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1140"/>
        <w:tblW w:w="0" w:type="auto"/>
        <w:tblLayout w:type="fixed"/>
        <w:tblLook w:val="0000" w:firstRow="0" w:lastRow="0" w:firstColumn="0" w:lastColumn="0" w:noHBand="0" w:noVBand="0"/>
      </w:tblPr>
      <w:tblGrid>
        <w:gridCol w:w="3510"/>
        <w:gridCol w:w="2835"/>
        <w:gridCol w:w="3621"/>
      </w:tblGrid>
      <w:tr w:rsidR="00632362" w:rsidRPr="00CD6D6D" w:rsidTr="00632362">
        <w:trPr>
          <w:trHeight w:val="1989"/>
        </w:trPr>
        <w:tc>
          <w:tcPr>
            <w:tcW w:w="3510" w:type="dxa"/>
          </w:tcPr>
          <w:p w:rsidR="00632362" w:rsidRPr="00CD6D6D" w:rsidRDefault="00632362" w:rsidP="00632362">
            <w:pPr>
              <w:pStyle w:val="21"/>
              <w:jc w:val="center"/>
              <w:rPr>
                <w:sz w:val="32"/>
              </w:rPr>
            </w:pPr>
            <w:r w:rsidRPr="00CD6D6D">
              <w:rPr>
                <w:sz w:val="32"/>
              </w:rPr>
              <w:t>Коми Республикаса «Усинск» муниципальнöй</w:t>
            </w:r>
            <w:r w:rsidR="00553814">
              <w:rPr>
                <w:sz w:val="32"/>
              </w:rPr>
              <w:t xml:space="preserve"> </w:t>
            </w:r>
            <w:r w:rsidRPr="00CD6D6D">
              <w:rPr>
                <w:sz w:val="32"/>
              </w:rPr>
              <w:t>кытшлöн</w:t>
            </w:r>
            <w:r w:rsidR="00553814">
              <w:rPr>
                <w:sz w:val="32"/>
              </w:rPr>
              <w:t xml:space="preserve"> </w:t>
            </w:r>
            <w:r w:rsidRPr="00CD6D6D">
              <w:rPr>
                <w:sz w:val="32"/>
              </w:rPr>
              <w:t>Сöвет</w:t>
            </w:r>
          </w:p>
          <w:p w:rsidR="00632362" w:rsidRPr="00CD6D6D" w:rsidRDefault="00632362" w:rsidP="00632362">
            <w:pPr>
              <w:pStyle w:val="21"/>
            </w:pPr>
          </w:p>
        </w:tc>
        <w:tc>
          <w:tcPr>
            <w:tcW w:w="2835" w:type="dxa"/>
          </w:tcPr>
          <w:p w:rsidR="00632362" w:rsidRPr="00CD6D6D" w:rsidRDefault="00632362" w:rsidP="00632362">
            <w:pPr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  <w:tc>
          <w:tcPr>
            <w:tcW w:w="3621" w:type="dxa"/>
          </w:tcPr>
          <w:p w:rsidR="00632362" w:rsidRPr="00CD6D6D" w:rsidRDefault="00632362" w:rsidP="00632362">
            <w:pPr>
              <w:pStyle w:val="21"/>
              <w:tabs>
                <w:tab w:val="left" w:pos="1229"/>
              </w:tabs>
              <w:spacing w:line="360" w:lineRule="auto"/>
              <w:jc w:val="center"/>
              <w:rPr>
                <w:sz w:val="32"/>
              </w:rPr>
            </w:pPr>
            <w:r w:rsidRPr="00CD6D6D">
              <w:rPr>
                <w:sz w:val="32"/>
              </w:rPr>
              <w:t>Совет муниципального округа «Усинск»</w:t>
            </w:r>
          </w:p>
          <w:p w:rsidR="00632362" w:rsidRPr="00CD6D6D" w:rsidRDefault="00632362" w:rsidP="00632362">
            <w:pPr>
              <w:pStyle w:val="21"/>
              <w:tabs>
                <w:tab w:val="left" w:pos="1229"/>
              </w:tabs>
              <w:spacing w:line="360" w:lineRule="auto"/>
              <w:jc w:val="center"/>
            </w:pPr>
            <w:r w:rsidRPr="00CD6D6D">
              <w:rPr>
                <w:sz w:val="32"/>
              </w:rPr>
              <w:t>Республики Коми</w:t>
            </w:r>
          </w:p>
        </w:tc>
      </w:tr>
    </w:tbl>
    <w:p w:rsidR="00EB11E6" w:rsidRPr="00CD6D6D" w:rsidRDefault="00377019" w:rsidP="004D37C5">
      <w:pPr>
        <w:pStyle w:val="21"/>
        <w:jc w:val="center"/>
        <w:rPr>
          <w:spacing w:val="40"/>
          <w:sz w:val="36"/>
        </w:rPr>
      </w:pPr>
      <w:r w:rsidRPr="00CD6D6D">
        <w:rPr>
          <w:spacing w:val="40"/>
          <w:sz w:val="36"/>
        </w:rPr>
        <w:t>ТШÖКТÖМ</w:t>
      </w:r>
    </w:p>
    <w:p w:rsidR="00296861" w:rsidRPr="00CD6D6D" w:rsidRDefault="00296861" w:rsidP="00296861">
      <w:pPr>
        <w:pStyle w:val="21"/>
        <w:jc w:val="center"/>
        <w:rPr>
          <w:spacing w:val="40"/>
          <w:szCs w:val="28"/>
        </w:rPr>
      </w:pPr>
    </w:p>
    <w:p w:rsidR="00377019" w:rsidRPr="00CD6D6D" w:rsidRDefault="00377019" w:rsidP="00296861">
      <w:pPr>
        <w:pStyle w:val="21"/>
        <w:jc w:val="center"/>
        <w:rPr>
          <w:spacing w:val="40"/>
          <w:sz w:val="36"/>
        </w:rPr>
      </w:pPr>
      <w:r w:rsidRPr="00CD6D6D">
        <w:rPr>
          <w:spacing w:val="40"/>
          <w:sz w:val="36"/>
        </w:rPr>
        <w:t>РЕШЕНИЕ</w:t>
      </w:r>
    </w:p>
    <w:p w:rsidR="00106E30" w:rsidRPr="00CD6D6D" w:rsidRDefault="00106E30" w:rsidP="00106E3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82C9E" w:rsidRPr="00882C9E" w:rsidRDefault="00882C9E" w:rsidP="00882C9E">
      <w:pPr>
        <w:spacing w:after="0" w:line="240" w:lineRule="auto"/>
        <w:ind w:right="112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82C9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 утверждении порядка принятия решений об установлении </w:t>
      </w:r>
    </w:p>
    <w:p w:rsidR="00882C9E" w:rsidRPr="00882C9E" w:rsidRDefault="00882C9E" w:rsidP="00882C9E">
      <w:pPr>
        <w:spacing w:after="0" w:line="240" w:lineRule="auto"/>
        <w:ind w:right="112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82C9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тарифов на услуги (работы), оказываемые (выполняемые)</w:t>
      </w:r>
    </w:p>
    <w:p w:rsidR="00882C9E" w:rsidRPr="00882C9E" w:rsidRDefault="00882C9E" w:rsidP="00882C9E">
      <w:pPr>
        <w:spacing w:after="0" w:line="240" w:lineRule="auto"/>
        <w:ind w:right="112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82C9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муниципальными предприятиями и учреждениями</w:t>
      </w:r>
    </w:p>
    <w:p w:rsidR="00632362" w:rsidRDefault="00882C9E" w:rsidP="00882C9E">
      <w:pPr>
        <w:spacing w:after="0" w:line="240" w:lineRule="auto"/>
        <w:ind w:right="112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82C9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муниципального округа «Усинск» Республики Коми  </w:t>
      </w:r>
    </w:p>
    <w:p w:rsidR="00882C9E" w:rsidRPr="00632362" w:rsidRDefault="00882C9E" w:rsidP="00882C9E">
      <w:pPr>
        <w:spacing w:after="0" w:line="240" w:lineRule="auto"/>
        <w:ind w:right="112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72DD" w:rsidRPr="001E29B4" w:rsidRDefault="008372DD" w:rsidP="008372DD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tbl>
      <w:tblPr>
        <w:tblW w:w="9834" w:type="dxa"/>
        <w:tblInd w:w="55" w:type="dxa"/>
        <w:tblLook w:val="0000" w:firstRow="0" w:lastRow="0" w:firstColumn="0" w:lastColumn="0" w:noHBand="0" w:noVBand="0"/>
      </w:tblPr>
      <w:tblGrid>
        <w:gridCol w:w="5298"/>
        <w:gridCol w:w="4536"/>
      </w:tblGrid>
      <w:tr w:rsidR="00CD6D6D" w:rsidRPr="00CD6D6D" w:rsidTr="00AE6746">
        <w:trPr>
          <w:trHeight w:val="788"/>
        </w:trPr>
        <w:tc>
          <w:tcPr>
            <w:tcW w:w="5298" w:type="dxa"/>
          </w:tcPr>
          <w:p w:rsidR="005371FC" w:rsidRPr="00CD6D6D" w:rsidRDefault="00892C46" w:rsidP="00E21046">
            <w:pPr>
              <w:spacing w:after="0" w:line="240" w:lineRule="auto"/>
              <w:ind w:left="-55" w:right="747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Принято </w:t>
            </w:r>
            <w:r w:rsidR="005371FC" w:rsidRPr="00CD6D6D">
              <w:rPr>
                <w:rFonts w:ascii="Times New Roman" w:hAnsi="Times New Roman"/>
                <w:sz w:val="28"/>
                <w:szCs w:val="28"/>
              </w:rPr>
              <w:t xml:space="preserve">Советом муниципального округа «Усинск» Республики Коми </w:t>
            </w:r>
            <w:r w:rsidR="00882C9E">
              <w:rPr>
                <w:rFonts w:ascii="Times New Roman" w:hAnsi="Times New Roman"/>
                <w:sz w:val="28"/>
                <w:szCs w:val="28"/>
              </w:rPr>
              <w:t>седьмого</w:t>
            </w:r>
            <w:r w:rsidR="005371FC" w:rsidRPr="00CD6D6D">
              <w:rPr>
                <w:rFonts w:ascii="Times New Roman" w:hAnsi="Times New Roman"/>
                <w:sz w:val="28"/>
                <w:szCs w:val="28"/>
              </w:rPr>
              <w:t xml:space="preserve"> созыва на </w:t>
            </w:r>
            <w:r w:rsidR="00882C9E">
              <w:rPr>
                <w:rFonts w:ascii="Times New Roman" w:hAnsi="Times New Roman"/>
                <w:sz w:val="28"/>
                <w:szCs w:val="28"/>
              </w:rPr>
              <w:t>седьмой</w:t>
            </w:r>
            <w:r w:rsidR="005371FC" w:rsidRPr="00CD6D6D">
              <w:rPr>
                <w:rFonts w:ascii="Times New Roman" w:hAnsi="Times New Roman"/>
                <w:sz w:val="28"/>
                <w:szCs w:val="28"/>
              </w:rPr>
              <w:t xml:space="preserve"> сессии</w:t>
            </w:r>
          </w:p>
        </w:tc>
        <w:tc>
          <w:tcPr>
            <w:tcW w:w="4536" w:type="dxa"/>
            <w:vAlign w:val="bottom"/>
          </w:tcPr>
          <w:p w:rsidR="005371FC" w:rsidRPr="00CD6D6D" w:rsidRDefault="005371FC" w:rsidP="005371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371FC" w:rsidRPr="00CD6D6D" w:rsidRDefault="005371FC" w:rsidP="005371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371FC" w:rsidRPr="00CD6D6D" w:rsidRDefault="00882C9E" w:rsidP="00882C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 сентября</w:t>
            </w:r>
            <w:r w:rsidR="005371FC" w:rsidRPr="00CD6D6D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5371FC" w:rsidRPr="00CD6D6D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</w:tr>
    </w:tbl>
    <w:p w:rsidR="00A036E5" w:rsidRDefault="00764A5D" w:rsidP="00764A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6D6D">
        <w:rPr>
          <w:rFonts w:ascii="Times New Roman" w:hAnsi="Times New Roman"/>
          <w:sz w:val="28"/>
          <w:szCs w:val="28"/>
        </w:rPr>
        <w:tab/>
      </w:r>
      <w:r w:rsidRPr="00CD6D6D">
        <w:rPr>
          <w:rFonts w:ascii="Times New Roman" w:hAnsi="Times New Roman"/>
          <w:sz w:val="28"/>
          <w:szCs w:val="28"/>
        </w:rPr>
        <w:tab/>
      </w:r>
    </w:p>
    <w:p w:rsidR="0018213B" w:rsidRDefault="0018213B" w:rsidP="00764A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82C9E" w:rsidRPr="00882C9E" w:rsidRDefault="00882C9E" w:rsidP="00882C9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C9E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статьей 32 Федерального закона от 20 марта 2025 года № 33-ФЗ «Об общих принципах организации местного самоуправления в единой системе публичной власти», руководствуясь статьями 9, 33 Устава муниципального округа «Усинск» Республики Коми, Совет муниципального округа «Усинск» Республики Коми</w:t>
      </w:r>
    </w:p>
    <w:p w:rsidR="0094729E" w:rsidRPr="008A3C2F" w:rsidRDefault="00882C9E" w:rsidP="008A3C2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57A71" w:rsidRPr="008A3C2F" w:rsidRDefault="00A036E5" w:rsidP="00AE674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3C2F">
        <w:rPr>
          <w:rFonts w:ascii="Times New Roman" w:eastAsia="Times New Roman" w:hAnsi="Times New Roman"/>
          <w:sz w:val="28"/>
          <w:szCs w:val="28"/>
          <w:lang w:eastAsia="ru-RU"/>
        </w:rPr>
        <w:t>Р Е Ш И Л:</w:t>
      </w:r>
    </w:p>
    <w:p w:rsidR="0094729E" w:rsidRPr="008A3C2F" w:rsidRDefault="0094729E" w:rsidP="00AE674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A3C2F" w:rsidRDefault="008A5FAE" w:rsidP="008A5FA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</w:t>
      </w:r>
      <w:r w:rsidRPr="008A5FAE">
        <w:rPr>
          <w:rFonts w:ascii="Times New Roman" w:eastAsia="Times New Roman" w:hAnsi="Times New Roman"/>
          <w:sz w:val="28"/>
          <w:szCs w:val="28"/>
          <w:lang w:eastAsia="ru-RU"/>
        </w:rPr>
        <w:t xml:space="preserve"> Утвердить Порядок принятия решений об установлении тарифов на услуги (работы), оказываемые (выполняемые) муниципальными предприятиями и учреждениями муниципального округа «Усинск» Республики Коми согласно приложению.</w:t>
      </w:r>
    </w:p>
    <w:p w:rsidR="00731DB5" w:rsidRPr="00731DB5" w:rsidRDefault="00731DB5" w:rsidP="00731DB5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1DB5">
        <w:rPr>
          <w:rFonts w:ascii="Times New Roman" w:eastAsia="Times New Roman" w:hAnsi="Times New Roman"/>
          <w:sz w:val="28"/>
          <w:szCs w:val="28"/>
          <w:lang w:eastAsia="ru-RU"/>
        </w:rPr>
        <w:t xml:space="preserve">2. Отменить: </w:t>
      </w:r>
    </w:p>
    <w:p w:rsidR="00731DB5" w:rsidRPr="00731DB5" w:rsidRDefault="00194460" w:rsidP="00731DB5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731DB5" w:rsidRPr="00731DB5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решение Совета </w:t>
      </w:r>
      <w:r w:rsidR="00D916ED" w:rsidRPr="00731DB5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 w:rsidR="00731DB5" w:rsidRPr="00731DB5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городского округа «Усинск» от 26</w:t>
      </w:r>
      <w:r w:rsidR="00D916ED">
        <w:rPr>
          <w:rFonts w:ascii="Times New Roman" w:eastAsia="Times New Roman" w:hAnsi="Times New Roman"/>
          <w:sz w:val="28"/>
          <w:szCs w:val="28"/>
          <w:lang w:eastAsia="ru-RU"/>
        </w:rPr>
        <w:t xml:space="preserve"> февраля </w:t>
      </w:r>
      <w:r w:rsidR="00731DB5" w:rsidRPr="00731DB5">
        <w:rPr>
          <w:rFonts w:ascii="Times New Roman" w:eastAsia="Times New Roman" w:hAnsi="Times New Roman"/>
          <w:sz w:val="28"/>
          <w:szCs w:val="28"/>
          <w:lang w:eastAsia="ru-RU"/>
        </w:rPr>
        <w:t xml:space="preserve">2015 № 414 «Об утверждении порядка принятия </w:t>
      </w:r>
      <w:r w:rsidR="00731DB5" w:rsidRPr="00731DB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решений об установлении тарифов на услуги (работы) муниципальных предприятий и учреждений»;</w:t>
      </w:r>
    </w:p>
    <w:p w:rsidR="00731DB5" w:rsidRDefault="00194460" w:rsidP="00731DB5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731DB5" w:rsidRPr="00731DB5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решение Совета муниципального округа </w:t>
      </w:r>
      <w:r w:rsidR="00D916ED">
        <w:rPr>
          <w:rFonts w:ascii="Times New Roman" w:eastAsia="Times New Roman" w:hAnsi="Times New Roman"/>
          <w:sz w:val="28"/>
          <w:szCs w:val="28"/>
          <w:lang w:eastAsia="ru-RU"/>
        </w:rPr>
        <w:t xml:space="preserve">«Усинск» Республики Коми от 24 октября </w:t>
      </w:r>
      <w:r w:rsidR="00731DB5" w:rsidRPr="00731DB5">
        <w:rPr>
          <w:rFonts w:ascii="Times New Roman" w:eastAsia="Times New Roman" w:hAnsi="Times New Roman"/>
          <w:sz w:val="28"/>
          <w:szCs w:val="28"/>
          <w:lang w:eastAsia="ru-RU"/>
        </w:rPr>
        <w:t>2024 № 559 «О внесении изменений в решение двадцать третьей сессии Совета муниципального образования городского округа «Усинск» четвертого созыва от 26 февраля 2015 года № 414 «Об утверждении порядка принятия решений об установлении тарифов на услуги (работы) муниципальных предприятий и учреждений».</w:t>
      </w:r>
    </w:p>
    <w:p w:rsidR="00194460" w:rsidRPr="00F1029E" w:rsidRDefault="00194460" w:rsidP="00194460">
      <w:pPr>
        <w:spacing w:after="0" w:line="360" w:lineRule="auto"/>
        <w:ind w:right="-143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029E"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Pr="00F1029E">
        <w:rPr>
          <w:rFonts w:ascii="Times New Roman" w:eastAsia="Times New Roman" w:hAnsi="Times New Roman"/>
          <w:sz w:val="28"/>
          <w:szCs w:val="28"/>
          <w:lang w:eastAsia="ru-RU"/>
        </w:rPr>
        <w:t>Контроль за исполнением решения возложить на постоянную комиссию Совета муниципального округа «Усинск» Республики Коми по бюджету, муниципальному имуществу и вопросам законодательства.</w:t>
      </w:r>
    </w:p>
    <w:p w:rsidR="00194460" w:rsidRPr="00F1029E" w:rsidRDefault="00194460" w:rsidP="00194460">
      <w:pPr>
        <w:spacing w:after="0" w:line="360" w:lineRule="auto"/>
        <w:ind w:right="-14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Pr="00F1029E">
        <w:rPr>
          <w:rFonts w:ascii="Times New Roman" w:hAnsi="Times New Roman"/>
          <w:sz w:val="28"/>
          <w:szCs w:val="28"/>
          <w:lang w:eastAsia="ru-RU"/>
        </w:rPr>
        <w:t xml:space="preserve">. Настоящее решение вступает в силу со дня его официального опубликования (обнародования). </w:t>
      </w:r>
    </w:p>
    <w:p w:rsidR="0094729E" w:rsidRDefault="0094729E" w:rsidP="00853441">
      <w:pPr>
        <w:pStyle w:val="a3"/>
        <w:tabs>
          <w:tab w:val="left" w:pos="993"/>
        </w:tabs>
        <w:suppressAutoHyphens/>
        <w:autoSpaceDE w:val="0"/>
        <w:autoSpaceDN w:val="0"/>
        <w:adjustRightInd w:val="0"/>
        <w:spacing w:after="0" w:line="312" w:lineRule="auto"/>
        <w:ind w:left="709" w:right="-185"/>
        <w:jc w:val="both"/>
        <w:rPr>
          <w:rFonts w:ascii="Times New Roman" w:hAnsi="Times New Roman"/>
          <w:sz w:val="28"/>
          <w:szCs w:val="28"/>
        </w:rPr>
      </w:pPr>
    </w:p>
    <w:p w:rsidR="00D05DD9" w:rsidRPr="00D05DD9" w:rsidRDefault="00D05DD9" w:rsidP="00D05DD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5DD9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муниципального округа </w:t>
      </w:r>
    </w:p>
    <w:p w:rsidR="00D05DD9" w:rsidRPr="00D05DD9" w:rsidRDefault="00D05DD9" w:rsidP="00D05DD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5DD9">
        <w:rPr>
          <w:rFonts w:ascii="Times New Roman" w:eastAsia="Times New Roman" w:hAnsi="Times New Roman"/>
          <w:sz w:val="28"/>
          <w:szCs w:val="28"/>
          <w:lang w:eastAsia="ru-RU"/>
        </w:rPr>
        <w:t xml:space="preserve">«Усинск» Республики Коми – </w:t>
      </w:r>
    </w:p>
    <w:p w:rsidR="00632362" w:rsidRDefault="00D05DD9" w:rsidP="00D05DD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5DD9"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</w:t>
      </w:r>
      <w:r w:rsidRPr="00D05DD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05DD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05DD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05DD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05DD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05DD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05DD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05DD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D05DD9">
        <w:rPr>
          <w:rFonts w:ascii="Times New Roman" w:eastAsia="Times New Roman" w:hAnsi="Times New Roman"/>
          <w:sz w:val="28"/>
          <w:szCs w:val="28"/>
          <w:lang w:eastAsia="ru-RU"/>
        </w:rPr>
        <w:t xml:space="preserve"> Н.З. Такаев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22CA2" w:rsidRDefault="00D22CA2" w:rsidP="0083289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7F1A" w:rsidRPr="00CD6D6D" w:rsidRDefault="00B37F1A" w:rsidP="0083289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32894" w:rsidRPr="00CD6D6D" w:rsidRDefault="00832894" w:rsidP="00832894">
      <w:pPr>
        <w:widowControl w:val="0"/>
        <w:spacing w:after="0" w:line="204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CD6D6D">
        <w:rPr>
          <w:rFonts w:ascii="Times New Roman" w:eastAsia="Times New Roman" w:hAnsi="Times New Roman"/>
          <w:sz w:val="28"/>
          <w:szCs w:val="28"/>
          <w:lang w:eastAsia="ru-RU"/>
        </w:rPr>
        <w:t>г. Усинск</w:t>
      </w:r>
    </w:p>
    <w:p w:rsidR="00832894" w:rsidRPr="00CD6D6D" w:rsidRDefault="00731DB5" w:rsidP="00832894">
      <w:pPr>
        <w:widowControl w:val="0"/>
        <w:spacing w:after="0" w:line="204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09 сентября</w:t>
      </w:r>
      <w:r w:rsidR="00832894" w:rsidRPr="00CD6D6D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832894" w:rsidRPr="00CD6D6D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</w:p>
    <w:p w:rsidR="00333AF8" w:rsidRDefault="00A137EA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53441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B37F1A" w:rsidRPr="008534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31DB5">
        <w:rPr>
          <w:rFonts w:ascii="Times New Roman" w:eastAsia="Times New Roman" w:hAnsi="Times New Roman"/>
          <w:sz w:val="28"/>
          <w:szCs w:val="28"/>
          <w:lang w:eastAsia="ru-RU"/>
        </w:rPr>
        <w:t>104</w:t>
      </w: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3"/>
        <w:gridCol w:w="4918"/>
      </w:tblGrid>
      <w:tr w:rsidR="0047214E" w:rsidRPr="004E3F95" w:rsidTr="00BD381A">
        <w:trPr>
          <w:trHeight w:val="2356"/>
        </w:trPr>
        <w:tc>
          <w:tcPr>
            <w:tcW w:w="4833" w:type="dxa"/>
          </w:tcPr>
          <w:p w:rsidR="0047214E" w:rsidRPr="004E3F95" w:rsidRDefault="0047214E" w:rsidP="00BD381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ab/>
            </w:r>
          </w:p>
        </w:tc>
        <w:tc>
          <w:tcPr>
            <w:tcW w:w="4918" w:type="dxa"/>
          </w:tcPr>
          <w:p w:rsidR="0047214E" w:rsidRPr="004E3F95" w:rsidRDefault="0047214E" w:rsidP="00BD381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3F9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УТВЕРЖДЕН</w:t>
            </w:r>
          </w:p>
          <w:p w:rsidR="0047214E" w:rsidRPr="004E3F95" w:rsidRDefault="0047214E" w:rsidP="00BD381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3F9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решением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седьмой сессии</w:t>
            </w:r>
            <w:r w:rsidRPr="004E3F9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Совета муниципального округа «Усинск» Республики Коми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седьмого созыва</w:t>
            </w:r>
          </w:p>
          <w:p w:rsidR="0047214E" w:rsidRPr="004E3F95" w:rsidRDefault="0047214E" w:rsidP="00BD381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3F9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09</w:t>
            </w:r>
            <w:r w:rsidRPr="004E3F9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сентября</w:t>
            </w:r>
            <w:r w:rsidRPr="004E3F9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2026 года №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104</w:t>
            </w:r>
          </w:p>
          <w:p w:rsidR="0047214E" w:rsidRPr="004E3F95" w:rsidRDefault="0047214E" w:rsidP="0047214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(Приложение</w:t>
            </w:r>
            <w:r w:rsidRPr="004E3F9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</w:tbl>
    <w:p w:rsidR="0047214E" w:rsidRPr="0047214E" w:rsidRDefault="0047214E" w:rsidP="0047214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7214E">
        <w:rPr>
          <w:rFonts w:ascii="Times New Roman" w:eastAsia="Times New Roman" w:hAnsi="Times New Roman"/>
          <w:b/>
          <w:sz w:val="28"/>
          <w:szCs w:val="28"/>
          <w:lang w:eastAsia="ru-RU"/>
        </w:rPr>
        <w:t>Порядок</w:t>
      </w:r>
    </w:p>
    <w:p w:rsidR="0047214E" w:rsidRPr="0047214E" w:rsidRDefault="0047214E" w:rsidP="0047214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7214E">
        <w:rPr>
          <w:rFonts w:ascii="Times New Roman" w:eastAsia="Times New Roman" w:hAnsi="Times New Roman"/>
          <w:b/>
          <w:sz w:val="28"/>
          <w:szCs w:val="28"/>
          <w:lang w:eastAsia="ru-RU"/>
        </w:rPr>
        <w:t>принятия решений об установлении тарифов на услуги (работы), оказываемые (выполняемые) муниципальными предприятиями, учреждениями муниципального округа «Усинск» Республики Коми</w:t>
      </w:r>
    </w:p>
    <w:p w:rsidR="0047214E" w:rsidRDefault="0047214E" w:rsidP="0047214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Pr="009F02D6" w:rsidRDefault="0047214E" w:rsidP="0047214E">
      <w:pPr>
        <w:widowControl w:val="0"/>
        <w:autoSpaceDE w:val="0"/>
        <w:autoSpaceDN w:val="0"/>
        <w:jc w:val="center"/>
        <w:outlineLvl w:val="1"/>
        <w:rPr>
          <w:rFonts w:ascii="Times New Roman" w:hAnsi="Times New Roman"/>
          <w:b/>
          <w:sz w:val="26"/>
          <w:szCs w:val="26"/>
        </w:rPr>
      </w:pPr>
      <w:r w:rsidRPr="009F02D6">
        <w:rPr>
          <w:rFonts w:ascii="Times New Roman" w:hAnsi="Times New Roman"/>
          <w:b/>
          <w:sz w:val="26"/>
          <w:szCs w:val="26"/>
        </w:rPr>
        <w:t>1. Общие положения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1.1. Настоящий Порядок принятия решения об установлении тарифов на услуги (работы), оказываемые (выполняемые) муниципальными предприятиями и учреждениями муниципального округа «Усинск» Республики Коми (далее - Порядок), определяет правила установления тарифов и механизм принятия решений об установлении тарифов, если иное не предусмотрено федеральными законами.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1.2. Установление тарифов на услуги (работы) муниципальных предприятий и учреждений осуществляется в целях: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- достижения баланса экономических интересов потребителей и муниципальных предприятий и учреждений, оказывающих услуги (работы);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- формирования конкурентной среды в сфере деятельности муниципальных предприятий и учреждений, оказывающих услуги (работы), с целью снижения затрат на производство и реализацию услуг (работ).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1.3.  Основными задачами при установлении тарифов на услуги (работы) муниципальных предприятий и учреждений являются: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- выявление неэффективных и необоснованных затрат, включаемых в расчеты тарифов;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- защита экономических интересов потребителей.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1.4. Основными принципами регулирования тарифов являются: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- сбалансированность экономических интересов и законных прав муниципальных предприятий и учреждений, оказывающих услуги (работы), и потребителей;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- открытость и доступность для населения информации о тарифах на услуги (работы) муниципальных предприятий и учреждений;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обеспечение экономической обоснованности затрат предприятий или учреждений на оказание услуг или выполнение работ.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1.5. В настоящем Порядке применяются следующие основные понятия: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- муниципальное предприятие - муниципальное унитарное предприятие муниципального округа «Усинск» Республики Коми;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 xml:space="preserve">- муниципальное учреждение - муниципальное бюджетное учреждение, муниципальное автономное учреждение, муниципальное казенное учреждение муниципального округа «Усинск» Республики Коми; 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 xml:space="preserve">- уполномоченный орган – структурное подразделение (отраслевой орган) администрации муниципального округа «Усинск» Республики Коми; 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- тариф - это предельные цены, которые подлежат уплате потребителем за оказываемую (выполняемую) исполнителем услугу (работу), выраженные в валюте Российской Федерации;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- потребитель - физическое или юридическое лицо, пользующееся услугами (работами);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- себестоимость платной услуги - это стоимостная оценка используемых в процессе оказания платной услуги материальных, трудовых, энергетических, топливных и других ресурсов на единицу платных услуг.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1.6. Установлению подлежат тарифы на платные услуги (работы) в части, определенной нормативными правовыми актами Российской Федерации, Республики Коми, муниципальными правовыми актами администрации муниципального округа «Усинск» Республики Коми и уставами муниципальных предприятий и учреждений.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1.7. Муниципальное предприятие, учреждение самостоятельно определяют возможность оказания платных услуг в зависимости от наличия материальных ресурсов, численного состава и квалификации персонала, спроса на соответствующие услуги (работы) и иных факторов.</w:t>
      </w:r>
    </w:p>
    <w:p w:rsidR="0047214E" w:rsidRPr="00B8505F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1.8. Настоящий Порядок не применяется к отношениям по установлению тарифов на услуги (работы) муниципальных предприятий, учреждений, в отношении которых федеральным законодательством, законодательством Республики Коми установлен иной порядок регулирования.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516A8" w:rsidRDefault="00E516A8" w:rsidP="0047214E">
      <w:pPr>
        <w:widowControl w:val="0"/>
        <w:tabs>
          <w:tab w:val="left" w:pos="6097"/>
        </w:tabs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16A8" w:rsidRPr="009F02D6" w:rsidRDefault="00E516A8" w:rsidP="00E516A8">
      <w:pPr>
        <w:widowControl w:val="0"/>
        <w:autoSpaceDE w:val="0"/>
        <w:autoSpaceDN w:val="0"/>
        <w:spacing w:after="0"/>
        <w:jc w:val="center"/>
        <w:outlineLvl w:val="1"/>
        <w:rPr>
          <w:rFonts w:ascii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F02D6">
        <w:rPr>
          <w:rFonts w:ascii="Times New Roman" w:hAnsi="Times New Roman"/>
          <w:b/>
          <w:sz w:val="26"/>
          <w:szCs w:val="26"/>
        </w:rPr>
        <w:t xml:space="preserve">2. Полномочия органов местного самоуправления муниципального округа </w:t>
      </w:r>
    </w:p>
    <w:p w:rsidR="00E516A8" w:rsidRDefault="00E516A8" w:rsidP="00E516A8">
      <w:pPr>
        <w:widowControl w:val="0"/>
        <w:autoSpaceDE w:val="0"/>
        <w:autoSpaceDN w:val="0"/>
        <w:spacing w:after="0"/>
        <w:jc w:val="center"/>
        <w:outlineLvl w:val="1"/>
        <w:rPr>
          <w:rFonts w:ascii="Times New Roman" w:hAnsi="Times New Roman"/>
          <w:b/>
          <w:sz w:val="26"/>
          <w:szCs w:val="26"/>
        </w:rPr>
      </w:pPr>
      <w:r w:rsidRPr="009F02D6">
        <w:rPr>
          <w:rFonts w:ascii="Times New Roman" w:hAnsi="Times New Roman"/>
          <w:b/>
          <w:sz w:val="26"/>
          <w:szCs w:val="26"/>
        </w:rPr>
        <w:t>«Усинск» Республики Коми по установлению тарифов на услуги (работы)</w:t>
      </w:r>
    </w:p>
    <w:p w:rsidR="00E516A8" w:rsidRPr="009F02D6" w:rsidRDefault="00E516A8" w:rsidP="00E516A8">
      <w:pPr>
        <w:widowControl w:val="0"/>
        <w:autoSpaceDE w:val="0"/>
        <w:autoSpaceDN w:val="0"/>
        <w:spacing w:after="0"/>
        <w:jc w:val="center"/>
        <w:outlineLvl w:val="1"/>
        <w:rPr>
          <w:rFonts w:ascii="Times New Roman" w:hAnsi="Times New Roman"/>
          <w:b/>
          <w:sz w:val="26"/>
          <w:szCs w:val="26"/>
        </w:rPr>
      </w:pP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</w:t>
      </w: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2.1. К полномочиям Совета</w:t>
      </w:r>
      <w:r w:rsidRPr="00E516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округа «Усинск» Республики Коми относится определение Порядка принятия решения об установлении тарифов на услуги (работы), оказываемые (выполняемые) муниципальными предприятиями и учреждениями, за исключением случаев, предусмотренных федеральными законами.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2.2. К полномочиям администрации муниципального округа «Усинск» Республики Коми, если иное не предусмотрено федеральными законами, относится установление тарифов на услуги (работы), оказываемые (выполняемые) муниципальными предприятиями и учреждениями.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Проверка представленного пакета документов в соответствии с пунктом 3.10. настоящего Порядка осуществляется структурным подразделением (отраслевым органом) администрации муниципального округа «Усинск» Республики Коми (далее – уполномоченный орган):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1) по муниципальным учреждениям образования - Управлением образования администрации муниципального округа «Усинск» Республики Коми;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2) по муниципальным учреждениям культуры – Управлением культуры и национальной политики администрации муниципального округа «Усинск» Республики Коми;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3) по муниципальным учреждениям физкультуры и спорта - Управлением физической культуры и спорта администрации муниципального округа «Усинск» Республики Коми;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4) по муниципальным казенным учреждениям, осуществляющим деятельность в области ЖКХ, благоустройства, по обращению с животными без владельцев – Управлением жилищно-коммунального хозяйства администрации муниципального округа «Усинск» Республики Коми;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 xml:space="preserve">5) по муниципальным унитарным предприятиям и прочим муниципальным учреждениям – Управлением экономического развития, прогнозирования и инвестиционной политики администрации муниципального округа «Усинск» Республики Коми с привлечением отраслевых отделов, курирующих данное направление. </w:t>
      </w:r>
    </w:p>
    <w:p w:rsidR="00E516A8" w:rsidRPr="00B8505F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16A8" w:rsidRPr="009F02D6" w:rsidRDefault="00E516A8" w:rsidP="00E516A8">
      <w:pPr>
        <w:widowControl w:val="0"/>
        <w:autoSpaceDE w:val="0"/>
        <w:autoSpaceDN w:val="0"/>
        <w:jc w:val="center"/>
        <w:outlineLvl w:val="1"/>
        <w:rPr>
          <w:rFonts w:ascii="Times New Roman" w:hAnsi="Times New Roman"/>
          <w:b/>
          <w:sz w:val="26"/>
          <w:szCs w:val="26"/>
        </w:rPr>
      </w:pPr>
      <w:r w:rsidRPr="009F02D6">
        <w:rPr>
          <w:rFonts w:ascii="Times New Roman" w:hAnsi="Times New Roman"/>
          <w:b/>
          <w:sz w:val="26"/>
          <w:szCs w:val="26"/>
        </w:rPr>
        <w:t>3. Порядок рассмотрения и установления тарифов на услуги (работы)</w:t>
      </w:r>
    </w:p>
    <w:p w:rsidR="00E516A8" w:rsidRPr="00E516A8" w:rsidRDefault="00E516A8" w:rsidP="007E660E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 xml:space="preserve">3.1. Регулирование тарифов на услуги (работы) на территории </w:t>
      </w: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муниципального округа «Усинск» Республики Коми осуществляется в соответствии с законодательством Российской Федерации, Республики Коми и муниципальными правовыми актами администрации муниципального округа «Усинск» Республики Коми методом прямого регулирования.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Прямое регулирование тарифов осуществляется путем установления на оказываемые (выполняемые) услуги (работы):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- фиксированных тарифов на услуги (работы) муниципальных предприятий, учреждений на период регулирования, исходя из сложившейся себестоимости услуг (работ) муниципального предприятия, учреждения в истекший период действия тарифов;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 xml:space="preserve">- предельных (максимальных или минимальных) тарифов, исходя из сложившейся себестоимости услуг (работ) муниципального предприятия, учреждения за истекший период действия тарифов, с учетом стоимости заложенных мероприятий по повышению эффективности деятельности муниципального предприятия, учреждения, предусматривающих улучшение качества предоставляемых ими услуг (работ), с предоставлением им права снижать предельный (максимальный) тариф; 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- индексации установленных тарифов, в соответствии с которым фиксированные тарифы на оказываемые услуги (работы) муниципальными предприятиями, учреждениями меняются с учетом индексов-дефляторов, установленных Министерством экономического развития Российской Федерации.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3.2. Допускаются иные методы установления тарифов, соответствующие законодательству Российской Федерации.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 xml:space="preserve">3.3. Конкретный метод установления тарифов определяется муниципальным предприятием, учреждением по согласованию с администрацией муниципального округа «Усинск» Республики Коми.  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3.4. Тарифы на услуги (работы) устанавливаются с учетом затрат, связанных с оказанием данных платных услуг (работ), уровнем потребительского спроса и конкурентоспособности на рынке тех или иных услуг (работ) и отраслевых особенностей.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Определение состава нормативных затрат, применяемых для расчета тарифа на услугу (работу) производится в соответствии с главой 25 Налогового кодекса Российской Федерации.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 xml:space="preserve">3.5. В исключительных случаях, тариф на оказываемые (выполняемые) </w:t>
      </w: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платные услуги (работы) могут устанавливаться методом сравнения аналогов исходя из цен на соответствующие платные услуги (работы), установленных муниципальным предприятиям, учреждениям муниципального округа «Усинск» Республики Коми, оказываемых в сопоставимых условиях, на основе анализа рыночных цен.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3.6. Установление тарифов на услуги (работы) муниципальных предприятий, учреждений осуществляется по инициативе муниципального предприятия, учреждения, оказывающего (выполняющего) эти услуги (работы).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3.7. Тарифы на услуги (работы) муниципальных предприятий, учреждений утверждаются постановлением администрации муниципального округа «Усинск» Республики Коми.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3.8. Муниципальные предприятия, учреждения самостоятельно рассчитывают тарифы на каждый вид услуги (работы), оказываемой (выполняемой) потребителю в соответствии с нормативными правовыми актами Российской Федерации, Республики Коми и муниципальными правовыми актами администрации муниципального округа «Усинск» Республики Коми, в том числе в соответствии с настоящим Порядком.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3.9. Для установления (изменения) тарифов для предприятия, учреждения руководитель муниципального предприятия, учреждения направляет обращение об установлении (изменении) тарифов с обоснованием причин их установления (изменения) в уполномоченный орган, определенный в пункте 2.2. настоящего Порядка.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3.10. К обращению прилагаются следующие документы: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1) пояснительная записка с обоснованием необходимости установления (изменения) тарифов (цен), с кратким анализом услуг (работ) за прошедший период;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2) проект прейскуранта на услуги (работы);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3) плановые, экономически обоснованные, калькуляции себестоимости услуг (работ), содержащие все основные статьи затрат с приложением их расчета;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4) отчетные калькуляции себестоимости услуг (работ) за период действия предыдущих тарифов в разрезе статей затрат по видам услуг (работ) с расшифровкой комплексных статей затрат;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5) копия бухгалтерской отчетности за последний отчетный год и на последнюю отчетную дату;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6) копия штатного расписания предприятия, учреждения, заверенная руководителем муниципального предприятия, учреждения;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7) копия устава, подтверждающая право заниматься соответствующим видом деятельности;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8) копия лицензии, если соответствующий вид деятельности подлежит лицензированию в соответствии с законодательством Российской Федерации.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Руководители предприятий, учреждений несут ответственность за полноту и достоверность предоставленных документов и за правильность применения установленных (измененных) тарифов на услуги (работы).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3.11. Для согласования обращения уполномоченный орган проводит проверку поступивших документов на предмет наличия оснований для установления предложенных тарифов, выявления неэффективных и необоснованных затрат, включенных в расчеты тарифов, полноты представленных документов, перечень которых предусмотрен пунктом 3.10. настоящего Порядка.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В случае отсутствия объективных причин для утверждения (изменения) тарифов по результатам рассмотрения уполномоченный орган направляет мотивированный отказ в форме заключения в предприятие или учреждение.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Основаниями для отказа в принятии решения об установлении тарифов являются: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1) отсутствие достаточного финансово-экономического обоснования необходимости установления (изменения) тарифов;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2) предоставление недостоверных сведений для установления (изменения) тарифов;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3) осуществление расчетов при формировании тарифов с нарушением требований законодательства Российской Федерации;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4) несоответствие перечня предоставляемых услуг, выполняемых работ уставной деятельности предприятия, учреждения.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предоставления документов не в полном объеме, выявлении некорректных расчетов, предоставленные документы возвращаются на доработку в муниципальное предприятие, учреждение в течение пяти рабочих дней с момента их поступления в уполномоченный орган. 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3.12. Возврат документов не является препятствием для повторного обращения об установлении (изменении) тарифов после устранения причин, послуживших основанием для возврата документов.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3.13. Срок рассмотрения обращения составляет не более 20 рабочих дней со дня получения полного комплекта необходимых документов. В случае необходимости уполномоченный орган дополнительно запрашивает у муниципального предприятия, учреждения обосновывающую информацию. Срок рассмотрения обращения может быть продлен, но не более чем на 10 рабочих дней.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3.14. По результатам проведенной проверки уполномоченный орган готовит заключение об обоснованности и целесообразности установления (изменения) тарифов и вместе с проектом постановления администрации муниципального округа «Усинск» Республики Коми об установлении (изменении) тарифов на услуги (работы), предоставляемые (выполняемые) муниципальными предприятиями, учреждениями (далее – проект постановления) направляет на утверждение главе муниципального округа «Усинске» Республики Коми – главе администрации.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3.15. Установление (изменение) тарифов на платные услуги (работы) осуществляется не чаще одного раза в год. Основаниями для досрочного пересмотра тарифов на услуги (работы), предоставляемые (выполняемые) муниципальными предприятиями и учреждениями, являются: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1) объективное изменение условий деятельности муниципальных предприятий и учреждений, влияющее на стоимость оказываемых (выполняемых) услуг (работ):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а) изменение законодательства Российской Федерации;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б) изменение сумм налогов и сборов, подлежащих уплате муниципальными предприятиями и учреждениями;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в) рост инфляции, превышающий уровень инфляции, учитываемый в расчетах при утверждении тарифов, изменение тарифов на топливно-энергетические ресурсы;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2) вступившее в законную силу решение суда;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3) предписание надзорных и контролирующих органов.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3.16. Для досрочного пересмотра тарифов на услуги (работы) муниципальные предприятия и учреждения представляют в уполномоченный орган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 xml:space="preserve">1) обращение о досрочном пересмотре тарифов на услуги (работы) с указанием оснований для их пересмотра, указанных в пункте 3.15 настоящего Порядка, и предлагаемых значений тарифов (к указанному обращению </w:t>
      </w: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прилагаются документы, подтверждающие основания для пересмотра тарифов);</w:t>
      </w:r>
    </w:p>
    <w:p w:rsid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 xml:space="preserve">2) экономическое обоснование по уровню тарифов на услуги (работы), материалы и расчеты, обосновывающие предлагаемые значения тарифов. 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E660E" w:rsidRDefault="00E516A8" w:rsidP="00E516A8">
      <w:pPr>
        <w:widowControl w:val="0"/>
        <w:autoSpaceDE w:val="0"/>
        <w:autoSpaceDN w:val="0"/>
        <w:spacing w:after="0"/>
        <w:ind w:firstLine="54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F02D6">
        <w:rPr>
          <w:rFonts w:ascii="Times New Roman" w:hAnsi="Times New Roman"/>
          <w:b/>
          <w:sz w:val="26"/>
          <w:szCs w:val="26"/>
        </w:rPr>
        <w:t xml:space="preserve">4. Обязанность и ответственность муниципальных предприятий </w:t>
      </w:r>
    </w:p>
    <w:p w:rsidR="00E516A8" w:rsidRDefault="00E516A8" w:rsidP="00E516A8">
      <w:pPr>
        <w:widowControl w:val="0"/>
        <w:autoSpaceDE w:val="0"/>
        <w:autoSpaceDN w:val="0"/>
        <w:spacing w:after="0"/>
        <w:ind w:firstLine="540"/>
        <w:jc w:val="center"/>
        <w:rPr>
          <w:rFonts w:ascii="Times New Roman" w:hAnsi="Times New Roman"/>
          <w:b/>
          <w:sz w:val="26"/>
          <w:szCs w:val="26"/>
        </w:rPr>
      </w:pPr>
      <w:r w:rsidRPr="009F02D6">
        <w:rPr>
          <w:rFonts w:ascii="Times New Roman" w:hAnsi="Times New Roman"/>
          <w:b/>
          <w:sz w:val="26"/>
          <w:szCs w:val="26"/>
        </w:rPr>
        <w:t>и учреждений, применяющих установленные тарифы на услуги (работы)</w:t>
      </w:r>
    </w:p>
    <w:p w:rsidR="00E516A8" w:rsidRPr="009F02D6" w:rsidRDefault="00E516A8" w:rsidP="00E516A8">
      <w:pPr>
        <w:widowControl w:val="0"/>
        <w:autoSpaceDE w:val="0"/>
        <w:autoSpaceDN w:val="0"/>
        <w:spacing w:after="0"/>
        <w:ind w:firstLine="540"/>
        <w:jc w:val="center"/>
        <w:rPr>
          <w:rFonts w:ascii="Times New Roman" w:hAnsi="Times New Roman"/>
          <w:b/>
          <w:sz w:val="26"/>
          <w:szCs w:val="26"/>
        </w:rPr>
      </w:pP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4.1. Муниципальные предприятия, учреждения, применяющие установленные тарифы, обязаны: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- соблюдать установленные тарифы;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- не препятствовать законной деятельности и выполнять законные требования должностных лиц и работников органов, осуществляющих контроль за соблюдением организациями (предприятиями) дисциплины тарифов, в том числе представлять в установленном порядке документы и иную необходимую информацию по вопросам формирования и применения тарифов.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4.2. Муниципальные предприятия, учреждения, оказывающие (выполняющие) платные услуги (работы), обязаны своевременно и в доступном месте представлять гражданам и юридическим лицам необходимую и достоверную информацию о перечне оказываемых (выполняемых) платных услуг (работ) и тарифах.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4.4. Муниципальные предприятия, учреждения, допустившие нарушения настоящего Порядка, несут ответственность в соответствии с законодательством Российской Федерации, Республики Коми и муниципальными правовыми актами администрации муниципального округа «Усинск» Республики Коми.</w:t>
      </w:r>
    </w:p>
    <w:p w:rsid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516A8" w:rsidRPr="009F02D6" w:rsidRDefault="00E516A8" w:rsidP="00E516A8">
      <w:pPr>
        <w:widowControl w:val="0"/>
        <w:autoSpaceDE w:val="0"/>
        <w:autoSpaceDN w:val="0"/>
        <w:jc w:val="center"/>
        <w:outlineLvl w:val="1"/>
        <w:rPr>
          <w:rFonts w:ascii="Times New Roman" w:hAnsi="Times New Roman"/>
          <w:b/>
          <w:sz w:val="26"/>
          <w:szCs w:val="26"/>
        </w:rPr>
      </w:pPr>
      <w:r w:rsidRPr="009F02D6">
        <w:rPr>
          <w:rFonts w:ascii="Times New Roman" w:hAnsi="Times New Roman"/>
          <w:b/>
          <w:sz w:val="26"/>
          <w:szCs w:val="26"/>
        </w:rPr>
        <w:t>5. Заключительные положения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>5.1. Все отношения, в части регулирования тарифов, не отраженные в настоящем Порядке, регулируются действующим законодательством.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7214E" w:rsidRPr="00E516A8" w:rsidRDefault="0047214E" w:rsidP="00E516A8">
      <w:pPr>
        <w:tabs>
          <w:tab w:val="left" w:pos="3628"/>
        </w:tabs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47214E" w:rsidRPr="00E516A8" w:rsidSect="00AE6746">
      <w:headerReference w:type="default" r:id="rId8"/>
      <w:headerReference w:type="first" r:id="rId9"/>
      <w:pgSz w:w="11906" w:h="16838" w:code="9"/>
      <w:pgMar w:top="1134" w:right="70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E73" w:rsidRDefault="00EC6E73" w:rsidP="009703C7">
      <w:pPr>
        <w:spacing w:after="0" w:line="240" w:lineRule="auto"/>
      </w:pPr>
      <w:r>
        <w:separator/>
      </w:r>
    </w:p>
  </w:endnote>
  <w:endnote w:type="continuationSeparator" w:id="0">
    <w:p w:rsidR="00EC6E73" w:rsidRDefault="00EC6E73" w:rsidP="00970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E73" w:rsidRDefault="00EC6E73" w:rsidP="009703C7">
      <w:pPr>
        <w:spacing w:after="0" w:line="240" w:lineRule="auto"/>
      </w:pPr>
      <w:r>
        <w:separator/>
      </w:r>
    </w:p>
  </w:footnote>
  <w:footnote w:type="continuationSeparator" w:id="0">
    <w:p w:rsidR="00EC6E73" w:rsidRDefault="00EC6E73" w:rsidP="009703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70270126"/>
      <w:docPartObj>
        <w:docPartGallery w:val="Page Numbers (Top of Page)"/>
        <w:docPartUnique/>
      </w:docPartObj>
    </w:sdtPr>
    <w:sdtEndPr/>
    <w:sdtContent>
      <w:p w:rsidR="00A5045B" w:rsidRDefault="000C0305">
        <w:pPr>
          <w:pStyle w:val="ac"/>
          <w:jc w:val="center"/>
        </w:pPr>
        <w:r>
          <w:fldChar w:fldCharType="begin"/>
        </w:r>
        <w:r w:rsidR="00A5045B">
          <w:instrText>PAGE   \* MERGEFORMAT</w:instrText>
        </w:r>
        <w:r>
          <w:fldChar w:fldCharType="separate"/>
        </w:r>
        <w:r w:rsidR="009D7897">
          <w:rPr>
            <w:noProof/>
          </w:rPr>
          <w:t>2</w:t>
        </w:r>
        <w:r>
          <w:fldChar w:fldCharType="end"/>
        </w:r>
      </w:p>
    </w:sdtContent>
  </w:sdt>
  <w:p w:rsidR="00A5045B" w:rsidRDefault="00A5045B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45B" w:rsidRDefault="00A5045B">
    <w:pPr>
      <w:pStyle w:val="ac"/>
      <w:jc w:val="center"/>
    </w:pPr>
  </w:p>
  <w:p w:rsidR="00A5045B" w:rsidRDefault="00A5045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84"/>
    <w:multiLevelType w:val="hybridMultilevel"/>
    <w:tmpl w:val="58788FE6"/>
    <w:lvl w:ilvl="0" w:tplc="32FEAC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961FF"/>
    <w:multiLevelType w:val="hybridMultilevel"/>
    <w:tmpl w:val="EA56A4AC"/>
    <w:lvl w:ilvl="0" w:tplc="C40A40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B77B0A"/>
    <w:multiLevelType w:val="hybridMultilevel"/>
    <w:tmpl w:val="D1868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BD6035"/>
    <w:multiLevelType w:val="hybridMultilevel"/>
    <w:tmpl w:val="A30210AA"/>
    <w:lvl w:ilvl="0" w:tplc="32FEAC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730464"/>
    <w:multiLevelType w:val="hybridMultilevel"/>
    <w:tmpl w:val="5A807372"/>
    <w:lvl w:ilvl="0" w:tplc="32FEACC6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CE3B27"/>
    <w:multiLevelType w:val="hybridMultilevel"/>
    <w:tmpl w:val="3416BF5A"/>
    <w:lvl w:ilvl="0" w:tplc="C922B174">
      <w:start w:val="1"/>
      <w:numFmt w:val="decimal"/>
      <w:lvlText w:val="%1."/>
      <w:lvlJc w:val="left"/>
      <w:pPr>
        <w:ind w:left="720" w:hanging="360"/>
      </w:pPr>
      <w:rPr>
        <w:rFonts w:eastAsia="Arial" w:cs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333D12"/>
    <w:multiLevelType w:val="multilevel"/>
    <w:tmpl w:val="14066E82"/>
    <w:lvl w:ilvl="0">
      <w:start w:val="1"/>
      <w:numFmt w:val="decimal"/>
      <w:lvlText w:val="%1."/>
      <w:lvlJc w:val="left"/>
      <w:pPr>
        <w:ind w:left="1230" w:hanging="75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8" w:hanging="2160"/>
      </w:pPr>
      <w:rPr>
        <w:rFonts w:hint="default"/>
      </w:rPr>
    </w:lvl>
  </w:abstractNum>
  <w:abstractNum w:abstractNumId="7" w15:restartNumberingAfterBreak="0">
    <w:nsid w:val="39DE38C8"/>
    <w:multiLevelType w:val="hybridMultilevel"/>
    <w:tmpl w:val="1988D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E4739C"/>
    <w:multiLevelType w:val="hybridMultilevel"/>
    <w:tmpl w:val="E19847E2"/>
    <w:lvl w:ilvl="0" w:tplc="32FEACC6">
      <w:start w:val="1"/>
      <w:numFmt w:val="bullet"/>
      <w:lvlText w:val=""/>
      <w:lvlJc w:val="left"/>
      <w:pPr>
        <w:ind w:left="7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53FE7F31"/>
    <w:multiLevelType w:val="hybridMultilevel"/>
    <w:tmpl w:val="A0F8BEEC"/>
    <w:lvl w:ilvl="0" w:tplc="23CC96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0B58AA"/>
    <w:multiLevelType w:val="hybridMultilevel"/>
    <w:tmpl w:val="58366BF8"/>
    <w:lvl w:ilvl="0" w:tplc="32FEACC6">
      <w:start w:val="1"/>
      <w:numFmt w:val="bullet"/>
      <w:lvlText w:val="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1" w15:restartNumberingAfterBreak="0">
    <w:nsid w:val="5CFF6FFE"/>
    <w:multiLevelType w:val="hybridMultilevel"/>
    <w:tmpl w:val="0B8EB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D8791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6392267F"/>
    <w:multiLevelType w:val="hybridMultilevel"/>
    <w:tmpl w:val="1BDE8812"/>
    <w:lvl w:ilvl="0" w:tplc="3ECEE1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61C1DDD"/>
    <w:multiLevelType w:val="hybridMultilevel"/>
    <w:tmpl w:val="B4329038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pStyle w:val="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863AA0"/>
    <w:multiLevelType w:val="hybridMultilevel"/>
    <w:tmpl w:val="E2D6EC8C"/>
    <w:lvl w:ilvl="0" w:tplc="32FEACC6">
      <w:start w:val="1"/>
      <w:numFmt w:val="bullet"/>
      <w:lvlText w:val=""/>
      <w:lvlJc w:val="left"/>
      <w:pPr>
        <w:ind w:left="75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EB3E86"/>
    <w:multiLevelType w:val="multilevel"/>
    <w:tmpl w:val="277E542C"/>
    <w:lvl w:ilvl="0">
      <w:start w:val="1"/>
      <w:numFmt w:val="decimal"/>
      <w:lvlText w:val="%1."/>
      <w:lvlJc w:val="left"/>
      <w:pPr>
        <w:ind w:left="1200" w:hanging="360"/>
      </w:pPr>
    </w:lvl>
    <w:lvl w:ilvl="1">
      <w:start w:val="3"/>
      <w:numFmt w:val="decimal"/>
      <w:isLgl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00" w:hanging="2160"/>
      </w:pPr>
      <w:rPr>
        <w:rFonts w:hint="default"/>
      </w:rPr>
    </w:lvl>
  </w:abstractNum>
  <w:abstractNum w:abstractNumId="17" w15:restartNumberingAfterBreak="0">
    <w:nsid w:val="78AB09B9"/>
    <w:multiLevelType w:val="multilevel"/>
    <w:tmpl w:val="BA04CFAC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4"/>
  </w:num>
  <w:num w:numId="2">
    <w:abstractNumId w:val="7"/>
  </w:num>
  <w:num w:numId="3">
    <w:abstractNumId w:val="11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6"/>
  </w:num>
  <w:num w:numId="9">
    <w:abstractNumId w:val="16"/>
  </w:num>
  <w:num w:numId="10">
    <w:abstractNumId w:val="15"/>
  </w:num>
  <w:num w:numId="11">
    <w:abstractNumId w:val="8"/>
  </w:num>
  <w:num w:numId="12">
    <w:abstractNumId w:val="3"/>
  </w:num>
  <w:num w:numId="13">
    <w:abstractNumId w:val="0"/>
  </w:num>
  <w:num w:numId="14">
    <w:abstractNumId w:val="9"/>
  </w:num>
  <w:num w:numId="15">
    <w:abstractNumId w:val="4"/>
  </w:num>
  <w:num w:numId="16">
    <w:abstractNumId w:val="10"/>
  </w:num>
  <w:num w:numId="17">
    <w:abstractNumId w:val="1"/>
  </w:num>
  <w:num w:numId="18">
    <w:abstractNumId w:val="13"/>
  </w:num>
  <w:num w:numId="19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037A"/>
    <w:rsid w:val="0000078B"/>
    <w:rsid w:val="00000A6A"/>
    <w:rsid w:val="00016700"/>
    <w:rsid w:val="00021DAF"/>
    <w:rsid w:val="00022DC1"/>
    <w:rsid w:val="00023916"/>
    <w:rsid w:val="00030577"/>
    <w:rsid w:val="00036E53"/>
    <w:rsid w:val="000376B9"/>
    <w:rsid w:val="00041329"/>
    <w:rsid w:val="00050DEC"/>
    <w:rsid w:val="000528DB"/>
    <w:rsid w:val="000537B6"/>
    <w:rsid w:val="00056E3F"/>
    <w:rsid w:val="00062AF1"/>
    <w:rsid w:val="00071A74"/>
    <w:rsid w:val="00071E78"/>
    <w:rsid w:val="0007763A"/>
    <w:rsid w:val="00081257"/>
    <w:rsid w:val="00093602"/>
    <w:rsid w:val="00095529"/>
    <w:rsid w:val="000C0305"/>
    <w:rsid w:val="000C4A4F"/>
    <w:rsid w:val="000C599F"/>
    <w:rsid w:val="000C7375"/>
    <w:rsid w:val="000D54A2"/>
    <w:rsid w:val="000D6804"/>
    <w:rsid w:val="000E08EF"/>
    <w:rsid w:val="000E4B35"/>
    <w:rsid w:val="000F2C83"/>
    <w:rsid w:val="000F4ED8"/>
    <w:rsid w:val="000F7EBF"/>
    <w:rsid w:val="001027A4"/>
    <w:rsid w:val="00106794"/>
    <w:rsid w:val="00106E30"/>
    <w:rsid w:val="0011117D"/>
    <w:rsid w:val="001121FA"/>
    <w:rsid w:val="00116763"/>
    <w:rsid w:val="00116886"/>
    <w:rsid w:val="00121C0A"/>
    <w:rsid w:val="00124403"/>
    <w:rsid w:val="00130DB8"/>
    <w:rsid w:val="0013141C"/>
    <w:rsid w:val="001338A9"/>
    <w:rsid w:val="00136090"/>
    <w:rsid w:val="00137E09"/>
    <w:rsid w:val="0014564D"/>
    <w:rsid w:val="001478D5"/>
    <w:rsid w:val="00152CD3"/>
    <w:rsid w:val="00153EFD"/>
    <w:rsid w:val="001610BC"/>
    <w:rsid w:val="0016379F"/>
    <w:rsid w:val="00163C9A"/>
    <w:rsid w:val="001652DE"/>
    <w:rsid w:val="001658C7"/>
    <w:rsid w:val="00176563"/>
    <w:rsid w:val="0018213B"/>
    <w:rsid w:val="00190E3B"/>
    <w:rsid w:val="0019421E"/>
    <w:rsid w:val="00194460"/>
    <w:rsid w:val="001A71FA"/>
    <w:rsid w:val="001B0AF2"/>
    <w:rsid w:val="001B1289"/>
    <w:rsid w:val="001B25EC"/>
    <w:rsid w:val="001B2E71"/>
    <w:rsid w:val="001B3EC2"/>
    <w:rsid w:val="001C454F"/>
    <w:rsid w:val="001D7237"/>
    <w:rsid w:val="001E29B4"/>
    <w:rsid w:val="001E454A"/>
    <w:rsid w:val="001E53B9"/>
    <w:rsid w:val="001F10F5"/>
    <w:rsid w:val="001F49B7"/>
    <w:rsid w:val="001F6D89"/>
    <w:rsid w:val="001F782C"/>
    <w:rsid w:val="00215164"/>
    <w:rsid w:val="00224192"/>
    <w:rsid w:val="002248B7"/>
    <w:rsid w:val="00225261"/>
    <w:rsid w:val="002335D1"/>
    <w:rsid w:val="00236191"/>
    <w:rsid w:val="0023798B"/>
    <w:rsid w:val="002500ED"/>
    <w:rsid w:val="0025794A"/>
    <w:rsid w:val="002627DD"/>
    <w:rsid w:val="00264793"/>
    <w:rsid w:val="00266A49"/>
    <w:rsid w:val="00273ADF"/>
    <w:rsid w:val="002751C1"/>
    <w:rsid w:val="00276190"/>
    <w:rsid w:val="002804EC"/>
    <w:rsid w:val="002871FE"/>
    <w:rsid w:val="0028774D"/>
    <w:rsid w:val="00296861"/>
    <w:rsid w:val="002A3277"/>
    <w:rsid w:val="002A48FB"/>
    <w:rsid w:val="002A49EC"/>
    <w:rsid w:val="002B206D"/>
    <w:rsid w:val="002B4805"/>
    <w:rsid w:val="002B7D0F"/>
    <w:rsid w:val="002C0E8E"/>
    <w:rsid w:val="002C0F28"/>
    <w:rsid w:val="002C5121"/>
    <w:rsid w:val="002D74F5"/>
    <w:rsid w:val="002D7FD5"/>
    <w:rsid w:val="002F22F9"/>
    <w:rsid w:val="002F26FF"/>
    <w:rsid w:val="002F3981"/>
    <w:rsid w:val="002F65F4"/>
    <w:rsid w:val="00300BAB"/>
    <w:rsid w:val="00301464"/>
    <w:rsid w:val="00301D4C"/>
    <w:rsid w:val="003033CD"/>
    <w:rsid w:val="003073EA"/>
    <w:rsid w:val="0031503F"/>
    <w:rsid w:val="00316948"/>
    <w:rsid w:val="00325926"/>
    <w:rsid w:val="00326632"/>
    <w:rsid w:val="003271B7"/>
    <w:rsid w:val="00327286"/>
    <w:rsid w:val="00333AF8"/>
    <w:rsid w:val="00334663"/>
    <w:rsid w:val="0033615C"/>
    <w:rsid w:val="00340491"/>
    <w:rsid w:val="00347BD3"/>
    <w:rsid w:val="003577BE"/>
    <w:rsid w:val="0036318E"/>
    <w:rsid w:val="00365444"/>
    <w:rsid w:val="00365B7B"/>
    <w:rsid w:val="0036612E"/>
    <w:rsid w:val="003669CD"/>
    <w:rsid w:val="003737CB"/>
    <w:rsid w:val="00374B14"/>
    <w:rsid w:val="00377019"/>
    <w:rsid w:val="00380178"/>
    <w:rsid w:val="003816E2"/>
    <w:rsid w:val="00381F89"/>
    <w:rsid w:val="003825CF"/>
    <w:rsid w:val="00384B75"/>
    <w:rsid w:val="00392A2F"/>
    <w:rsid w:val="00397366"/>
    <w:rsid w:val="003A6B1D"/>
    <w:rsid w:val="003A7DFA"/>
    <w:rsid w:val="003B69D9"/>
    <w:rsid w:val="003D1ABE"/>
    <w:rsid w:val="003D1C3C"/>
    <w:rsid w:val="003D3906"/>
    <w:rsid w:val="003D467B"/>
    <w:rsid w:val="003E2208"/>
    <w:rsid w:val="003E4694"/>
    <w:rsid w:val="003E5A18"/>
    <w:rsid w:val="003E77B7"/>
    <w:rsid w:val="003F5145"/>
    <w:rsid w:val="00403BF5"/>
    <w:rsid w:val="00405867"/>
    <w:rsid w:val="004133AB"/>
    <w:rsid w:val="00413C21"/>
    <w:rsid w:val="00416652"/>
    <w:rsid w:val="004178A1"/>
    <w:rsid w:val="00426B35"/>
    <w:rsid w:val="004332BC"/>
    <w:rsid w:val="004409DE"/>
    <w:rsid w:val="00447671"/>
    <w:rsid w:val="004511EA"/>
    <w:rsid w:val="00452F6E"/>
    <w:rsid w:val="004552C0"/>
    <w:rsid w:val="0045542E"/>
    <w:rsid w:val="00463A7C"/>
    <w:rsid w:val="00463FAB"/>
    <w:rsid w:val="0046714A"/>
    <w:rsid w:val="00471D77"/>
    <w:rsid w:val="00471E3E"/>
    <w:rsid w:val="0047214E"/>
    <w:rsid w:val="00476A42"/>
    <w:rsid w:val="00476B3C"/>
    <w:rsid w:val="00483DF8"/>
    <w:rsid w:val="0048727C"/>
    <w:rsid w:val="00493ED4"/>
    <w:rsid w:val="004A0416"/>
    <w:rsid w:val="004A234D"/>
    <w:rsid w:val="004B1339"/>
    <w:rsid w:val="004D37C5"/>
    <w:rsid w:val="004D5547"/>
    <w:rsid w:val="004E12A5"/>
    <w:rsid w:val="004E1A1C"/>
    <w:rsid w:val="004F0659"/>
    <w:rsid w:val="005140BD"/>
    <w:rsid w:val="0052018D"/>
    <w:rsid w:val="00526CB9"/>
    <w:rsid w:val="00527716"/>
    <w:rsid w:val="00527B20"/>
    <w:rsid w:val="00531599"/>
    <w:rsid w:val="00531D79"/>
    <w:rsid w:val="005333BB"/>
    <w:rsid w:val="005371FC"/>
    <w:rsid w:val="005412E9"/>
    <w:rsid w:val="005434A7"/>
    <w:rsid w:val="00552C62"/>
    <w:rsid w:val="005531EC"/>
    <w:rsid w:val="00553814"/>
    <w:rsid w:val="00554AF5"/>
    <w:rsid w:val="005637A0"/>
    <w:rsid w:val="005657C4"/>
    <w:rsid w:val="00565D75"/>
    <w:rsid w:val="00574100"/>
    <w:rsid w:val="00576F17"/>
    <w:rsid w:val="00581DA2"/>
    <w:rsid w:val="005A0152"/>
    <w:rsid w:val="005A04E8"/>
    <w:rsid w:val="005A322C"/>
    <w:rsid w:val="005A499F"/>
    <w:rsid w:val="005A4CD9"/>
    <w:rsid w:val="005B374E"/>
    <w:rsid w:val="005B3EAC"/>
    <w:rsid w:val="005B43E5"/>
    <w:rsid w:val="005B46E5"/>
    <w:rsid w:val="005B4D5F"/>
    <w:rsid w:val="005C0165"/>
    <w:rsid w:val="005C3533"/>
    <w:rsid w:val="005C709B"/>
    <w:rsid w:val="005D1DB7"/>
    <w:rsid w:val="005D7D34"/>
    <w:rsid w:val="005E5EAD"/>
    <w:rsid w:val="005E735E"/>
    <w:rsid w:val="005F1123"/>
    <w:rsid w:val="005F23C7"/>
    <w:rsid w:val="005F4EB5"/>
    <w:rsid w:val="005F5B05"/>
    <w:rsid w:val="006038C0"/>
    <w:rsid w:val="006114CD"/>
    <w:rsid w:val="0061314B"/>
    <w:rsid w:val="006145FA"/>
    <w:rsid w:val="00614640"/>
    <w:rsid w:val="00627FFE"/>
    <w:rsid w:val="00630EF8"/>
    <w:rsid w:val="00632362"/>
    <w:rsid w:val="00640FDF"/>
    <w:rsid w:val="00642172"/>
    <w:rsid w:val="00645DF1"/>
    <w:rsid w:val="0067056E"/>
    <w:rsid w:val="00671ED9"/>
    <w:rsid w:val="0067745B"/>
    <w:rsid w:val="006811A2"/>
    <w:rsid w:val="00682985"/>
    <w:rsid w:val="00682F8C"/>
    <w:rsid w:val="0068300A"/>
    <w:rsid w:val="00690DE2"/>
    <w:rsid w:val="006951C8"/>
    <w:rsid w:val="0069582E"/>
    <w:rsid w:val="006975A7"/>
    <w:rsid w:val="006A1895"/>
    <w:rsid w:val="006A6231"/>
    <w:rsid w:val="006B3BEF"/>
    <w:rsid w:val="006B5369"/>
    <w:rsid w:val="006B7CB0"/>
    <w:rsid w:val="006C07BA"/>
    <w:rsid w:val="006C0E40"/>
    <w:rsid w:val="006C4DB5"/>
    <w:rsid w:val="006D28BC"/>
    <w:rsid w:val="006D5671"/>
    <w:rsid w:val="006D6E95"/>
    <w:rsid w:val="006D7C88"/>
    <w:rsid w:val="006E03A5"/>
    <w:rsid w:val="006E1A71"/>
    <w:rsid w:val="006F10AE"/>
    <w:rsid w:val="006F2AFE"/>
    <w:rsid w:val="006F7ED1"/>
    <w:rsid w:val="00701C24"/>
    <w:rsid w:val="00702367"/>
    <w:rsid w:val="00702AC7"/>
    <w:rsid w:val="00706A1B"/>
    <w:rsid w:val="007109E4"/>
    <w:rsid w:val="00712D82"/>
    <w:rsid w:val="00714334"/>
    <w:rsid w:val="00731302"/>
    <w:rsid w:val="00731DB5"/>
    <w:rsid w:val="0073369D"/>
    <w:rsid w:val="0073496C"/>
    <w:rsid w:val="00735556"/>
    <w:rsid w:val="00736CA6"/>
    <w:rsid w:val="007415FC"/>
    <w:rsid w:val="00742E8E"/>
    <w:rsid w:val="00743350"/>
    <w:rsid w:val="00747709"/>
    <w:rsid w:val="00750830"/>
    <w:rsid w:val="00750CA9"/>
    <w:rsid w:val="00750FF9"/>
    <w:rsid w:val="007535DF"/>
    <w:rsid w:val="00755AC9"/>
    <w:rsid w:val="00757327"/>
    <w:rsid w:val="00764A5D"/>
    <w:rsid w:val="007762A9"/>
    <w:rsid w:val="00791BB3"/>
    <w:rsid w:val="00791FB3"/>
    <w:rsid w:val="00792270"/>
    <w:rsid w:val="007A3450"/>
    <w:rsid w:val="007A44B8"/>
    <w:rsid w:val="007A7C0B"/>
    <w:rsid w:val="007B5A14"/>
    <w:rsid w:val="007B7F98"/>
    <w:rsid w:val="007D3D43"/>
    <w:rsid w:val="007E33FA"/>
    <w:rsid w:val="007E4678"/>
    <w:rsid w:val="007E4B60"/>
    <w:rsid w:val="007E660E"/>
    <w:rsid w:val="007F0D7F"/>
    <w:rsid w:val="007F22A3"/>
    <w:rsid w:val="007F74CC"/>
    <w:rsid w:val="008004AB"/>
    <w:rsid w:val="00800F68"/>
    <w:rsid w:val="00804E5B"/>
    <w:rsid w:val="008157D7"/>
    <w:rsid w:val="0082062E"/>
    <w:rsid w:val="0082154A"/>
    <w:rsid w:val="00821848"/>
    <w:rsid w:val="00821F22"/>
    <w:rsid w:val="00832894"/>
    <w:rsid w:val="0083478C"/>
    <w:rsid w:val="008372DD"/>
    <w:rsid w:val="00845A44"/>
    <w:rsid w:val="00853441"/>
    <w:rsid w:val="00855627"/>
    <w:rsid w:val="008606BD"/>
    <w:rsid w:val="00863550"/>
    <w:rsid w:val="00865473"/>
    <w:rsid w:val="0086744B"/>
    <w:rsid w:val="00871118"/>
    <w:rsid w:val="00875A4E"/>
    <w:rsid w:val="00882C9E"/>
    <w:rsid w:val="00891C02"/>
    <w:rsid w:val="00892C46"/>
    <w:rsid w:val="00893974"/>
    <w:rsid w:val="00894F54"/>
    <w:rsid w:val="00895951"/>
    <w:rsid w:val="008A3565"/>
    <w:rsid w:val="008A3C2F"/>
    <w:rsid w:val="008A5FAE"/>
    <w:rsid w:val="008A73EE"/>
    <w:rsid w:val="008C1AA0"/>
    <w:rsid w:val="008C299E"/>
    <w:rsid w:val="008C7656"/>
    <w:rsid w:val="008E5B57"/>
    <w:rsid w:val="008F4240"/>
    <w:rsid w:val="008F5B47"/>
    <w:rsid w:val="008F5C1F"/>
    <w:rsid w:val="008F65EB"/>
    <w:rsid w:val="008F733F"/>
    <w:rsid w:val="008F7D43"/>
    <w:rsid w:val="00915277"/>
    <w:rsid w:val="009212AF"/>
    <w:rsid w:val="009217D8"/>
    <w:rsid w:val="00932791"/>
    <w:rsid w:val="00932862"/>
    <w:rsid w:val="009346E0"/>
    <w:rsid w:val="00935D0F"/>
    <w:rsid w:val="009378AC"/>
    <w:rsid w:val="00940D30"/>
    <w:rsid w:val="009442E7"/>
    <w:rsid w:val="00945904"/>
    <w:rsid w:val="0094729E"/>
    <w:rsid w:val="00951DBA"/>
    <w:rsid w:val="00952EF6"/>
    <w:rsid w:val="009568C6"/>
    <w:rsid w:val="009703C7"/>
    <w:rsid w:val="00972EF4"/>
    <w:rsid w:val="00973F5A"/>
    <w:rsid w:val="00977AB2"/>
    <w:rsid w:val="00982688"/>
    <w:rsid w:val="00990DA5"/>
    <w:rsid w:val="009912EF"/>
    <w:rsid w:val="00995918"/>
    <w:rsid w:val="009A10FC"/>
    <w:rsid w:val="009A432B"/>
    <w:rsid w:val="009B423B"/>
    <w:rsid w:val="009B5AF8"/>
    <w:rsid w:val="009C026C"/>
    <w:rsid w:val="009C50F7"/>
    <w:rsid w:val="009C5D84"/>
    <w:rsid w:val="009D45FE"/>
    <w:rsid w:val="009D6C0D"/>
    <w:rsid w:val="009D76BC"/>
    <w:rsid w:val="009D7897"/>
    <w:rsid w:val="009E63DB"/>
    <w:rsid w:val="009F08A8"/>
    <w:rsid w:val="009F40CA"/>
    <w:rsid w:val="00A0260D"/>
    <w:rsid w:val="00A036E5"/>
    <w:rsid w:val="00A0612A"/>
    <w:rsid w:val="00A0781A"/>
    <w:rsid w:val="00A10170"/>
    <w:rsid w:val="00A137EA"/>
    <w:rsid w:val="00A13EE0"/>
    <w:rsid w:val="00A14A26"/>
    <w:rsid w:val="00A1562C"/>
    <w:rsid w:val="00A210BB"/>
    <w:rsid w:val="00A25199"/>
    <w:rsid w:val="00A25448"/>
    <w:rsid w:val="00A3319A"/>
    <w:rsid w:val="00A3373C"/>
    <w:rsid w:val="00A44E24"/>
    <w:rsid w:val="00A465E8"/>
    <w:rsid w:val="00A5045B"/>
    <w:rsid w:val="00A50848"/>
    <w:rsid w:val="00A57C24"/>
    <w:rsid w:val="00A602FC"/>
    <w:rsid w:val="00A70C91"/>
    <w:rsid w:val="00A72AE8"/>
    <w:rsid w:val="00A747F8"/>
    <w:rsid w:val="00A756EA"/>
    <w:rsid w:val="00A81130"/>
    <w:rsid w:val="00A834D1"/>
    <w:rsid w:val="00A83F6F"/>
    <w:rsid w:val="00A85233"/>
    <w:rsid w:val="00A92ABB"/>
    <w:rsid w:val="00A94ED1"/>
    <w:rsid w:val="00AA775A"/>
    <w:rsid w:val="00AB0983"/>
    <w:rsid w:val="00AB0B5A"/>
    <w:rsid w:val="00AB1573"/>
    <w:rsid w:val="00AB18E3"/>
    <w:rsid w:val="00AB5E2C"/>
    <w:rsid w:val="00AC4E0F"/>
    <w:rsid w:val="00AD368C"/>
    <w:rsid w:val="00AD6E6F"/>
    <w:rsid w:val="00AD7909"/>
    <w:rsid w:val="00AE3826"/>
    <w:rsid w:val="00AE63A6"/>
    <w:rsid w:val="00AE6746"/>
    <w:rsid w:val="00AF0B09"/>
    <w:rsid w:val="00AF1BCB"/>
    <w:rsid w:val="00AF222D"/>
    <w:rsid w:val="00AF6BC9"/>
    <w:rsid w:val="00B02290"/>
    <w:rsid w:val="00B12C61"/>
    <w:rsid w:val="00B12CF6"/>
    <w:rsid w:val="00B15695"/>
    <w:rsid w:val="00B162B8"/>
    <w:rsid w:val="00B2185D"/>
    <w:rsid w:val="00B22432"/>
    <w:rsid w:val="00B24638"/>
    <w:rsid w:val="00B2541F"/>
    <w:rsid w:val="00B35AE1"/>
    <w:rsid w:val="00B37F1A"/>
    <w:rsid w:val="00B4158E"/>
    <w:rsid w:val="00B44747"/>
    <w:rsid w:val="00B45CF3"/>
    <w:rsid w:val="00B46D13"/>
    <w:rsid w:val="00B50683"/>
    <w:rsid w:val="00B50847"/>
    <w:rsid w:val="00B52366"/>
    <w:rsid w:val="00B525EB"/>
    <w:rsid w:val="00B547B5"/>
    <w:rsid w:val="00B66999"/>
    <w:rsid w:val="00B7234C"/>
    <w:rsid w:val="00B726D6"/>
    <w:rsid w:val="00B731F7"/>
    <w:rsid w:val="00B770F2"/>
    <w:rsid w:val="00B80990"/>
    <w:rsid w:val="00B83A39"/>
    <w:rsid w:val="00B95D05"/>
    <w:rsid w:val="00B975A6"/>
    <w:rsid w:val="00BA26B8"/>
    <w:rsid w:val="00BB1ECC"/>
    <w:rsid w:val="00BC4D35"/>
    <w:rsid w:val="00BC5428"/>
    <w:rsid w:val="00BD133A"/>
    <w:rsid w:val="00BD14E8"/>
    <w:rsid w:val="00BD2F55"/>
    <w:rsid w:val="00BD4A31"/>
    <w:rsid w:val="00BE0E09"/>
    <w:rsid w:val="00BE248A"/>
    <w:rsid w:val="00BF1CAB"/>
    <w:rsid w:val="00BF61D8"/>
    <w:rsid w:val="00C00C43"/>
    <w:rsid w:val="00C01678"/>
    <w:rsid w:val="00C043CB"/>
    <w:rsid w:val="00C1343D"/>
    <w:rsid w:val="00C1666A"/>
    <w:rsid w:val="00C21D4D"/>
    <w:rsid w:val="00C23EA4"/>
    <w:rsid w:val="00C251E6"/>
    <w:rsid w:val="00C27FA9"/>
    <w:rsid w:val="00C3037A"/>
    <w:rsid w:val="00C34A86"/>
    <w:rsid w:val="00C37C0B"/>
    <w:rsid w:val="00C447EB"/>
    <w:rsid w:val="00C50A4E"/>
    <w:rsid w:val="00C5379C"/>
    <w:rsid w:val="00C53982"/>
    <w:rsid w:val="00C5728B"/>
    <w:rsid w:val="00C57A71"/>
    <w:rsid w:val="00C60AE7"/>
    <w:rsid w:val="00C66900"/>
    <w:rsid w:val="00C671B7"/>
    <w:rsid w:val="00C71191"/>
    <w:rsid w:val="00C743CE"/>
    <w:rsid w:val="00C754BE"/>
    <w:rsid w:val="00C81F5C"/>
    <w:rsid w:val="00C855B2"/>
    <w:rsid w:val="00C90DD6"/>
    <w:rsid w:val="00C921B4"/>
    <w:rsid w:val="00CA7352"/>
    <w:rsid w:val="00CB6D0E"/>
    <w:rsid w:val="00CC107B"/>
    <w:rsid w:val="00CC4BDD"/>
    <w:rsid w:val="00CC5B65"/>
    <w:rsid w:val="00CD08FE"/>
    <w:rsid w:val="00CD1183"/>
    <w:rsid w:val="00CD23A5"/>
    <w:rsid w:val="00CD6248"/>
    <w:rsid w:val="00CD6D6D"/>
    <w:rsid w:val="00CF4312"/>
    <w:rsid w:val="00CF6876"/>
    <w:rsid w:val="00D049F0"/>
    <w:rsid w:val="00D059A9"/>
    <w:rsid w:val="00D05DD9"/>
    <w:rsid w:val="00D0675D"/>
    <w:rsid w:val="00D06A50"/>
    <w:rsid w:val="00D06CA6"/>
    <w:rsid w:val="00D127D5"/>
    <w:rsid w:val="00D13370"/>
    <w:rsid w:val="00D22262"/>
    <w:rsid w:val="00D22CA2"/>
    <w:rsid w:val="00D24CC3"/>
    <w:rsid w:val="00D2719C"/>
    <w:rsid w:val="00D271BF"/>
    <w:rsid w:val="00D30E19"/>
    <w:rsid w:val="00D33B6D"/>
    <w:rsid w:val="00D349DB"/>
    <w:rsid w:val="00D34D62"/>
    <w:rsid w:val="00D36D51"/>
    <w:rsid w:val="00D501B6"/>
    <w:rsid w:val="00D509C4"/>
    <w:rsid w:val="00D51193"/>
    <w:rsid w:val="00D51912"/>
    <w:rsid w:val="00D57168"/>
    <w:rsid w:val="00D72296"/>
    <w:rsid w:val="00D72CEF"/>
    <w:rsid w:val="00D7516F"/>
    <w:rsid w:val="00D8034E"/>
    <w:rsid w:val="00D8398C"/>
    <w:rsid w:val="00D84221"/>
    <w:rsid w:val="00D86C73"/>
    <w:rsid w:val="00D900D4"/>
    <w:rsid w:val="00D910CB"/>
    <w:rsid w:val="00D916ED"/>
    <w:rsid w:val="00D9706F"/>
    <w:rsid w:val="00DA14DD"/>
    <w:rsid w:val="00DA56DF"/>
    <w:rsid w:val="00DB072A"/>
    <w:rsid w:val="00DB25A5"/>
    <w:rsid w:val="00DB4206"/>
    <w:rsid w:val="00DC0EC7"/>
    <w:rsid w:val="00DC17FC"/>
    <w:rsid w:val="00DC39C5"/>
    <w:rsid w:val="00DD72C5"/>
    <w:rsid w:val="00DE7D04"/>
    <w:rsid w:val="00DF0F22"/>
    <w:rsid w:val="00DF27E3"/>
    <w:rsid w:val="00DF3336"/>
    <w:rsid w:val="00DF6C0A"/>
    <w:rsid w:val="00DF6D2E"/>
    <w:rsid w:val="00E035B1"/>
    <w:rsid w:val="00E03C2F"/>
    <w:rsid w:val="00E145E6"/>
    <w:rsid w:val="00E21046"/>
    <w:rsid w:val="00E21A0C"/>
    <w:rsid w:val="00E30229"/>
    <w:rsid w:val="00E35B6A"/>
    <w:rsid w:val="00E35E4D"/>
    <w:rsid w:val="00E43A2C"/>
    <w:rsid w:val="00E46404"/>
    <w:rsid w:val="00E46C02"/>
    <w:rsid w:val="00E512B7"/>
    <w:rsid w:val="00E516A8"/>
    <w:rsid w:val="00E61EFD"/>
    <w:rsid w:val="00E62E96"/>
    <w:rsid w:val="00E65438"/>
    <w:rsid w:val="00E71874"/>
    <w:rsid w:val="00E724E0"/>
    <w:rsid w:val="00E74CDA"/>
    <w:rsid w:val="00E824DE"/>
    <w:rsid w:val="00E841A9"/>
    <w:rsid w:val="00E84A86"/>
    <w:rsid w:val="00E84ACF"/>
    <w:rsid w:val="00E85CA6"/>
    <w:rsid w:val="00E9234A"/>
    <w:rsid w:val="00E97F39"/>
    <w:rsid w:val="00EA6DD6"/>
    <w:rsid w:val="00EA6EB5"/>
    <w:rsid w:val="00EB11E6"/>
    <w:rsid w:val="00EB25A6"/>
    <w:rsid w:val="00EC2157"/>
    <w:rsid w:val="00EC6E73"/>
    <w:rsid w:val="00ED0295"/>
    <w:rsid w:val="00ED0D23"/>
    <w:rsid w:val="00ED1E35"/>
    <w:rsid w:val="00ED3624"/>
    <w:rsid w:val="00ED5912"/>
    <w:rsid w:val="00EE2E6D"/>
    <w:rsid w:val="00EE2FBC"/>
    <w:rsid w:val="00EE3044"/>
    <w:rsid w:val="00EE7CB4"/>
    <w:rsid w:val="00EF5585"/>
    <w:rsid w:val="00EF64DD"/>
    <w:rsid w:val="00F10505"/>
    <w:rsid w:val="00F10845"/>
    <w:rsid w:val="00F11DBE"/>
    <w:rsid w:val="00F12B4D"/>
    <w:rsid w:val="00F17D47"/>
    <w:rsid w:val="00F23684"/>
    <w:rsid w:val="00F344B2"/>
    <w:rsid w:val="00F34F3B"/>
    <w:rsid w:val="00F35411"/>
    <w:rsid w:val="00F45EF3"/>
    <w:rsid w:val="00F52150"/>
    <w:rsid w:val="00F52F43"/>
    <w:rsid w:val="00F575F4"/>
    <w:rsid w:val="00F60ABD"/>
    <w:rsid w:val="00F67A2D"/>
    <w:rsid w:val="00F73ABB"/>
    <w:rsid w:val="00F75799"/>
    <w:rsid w:val="00F81FBA"/>
    <w:rsid w:val="00F827C5"/>
    <w:rsid w:val="00F84F9D"/>
    <w:rsid w:val="00F86A4E"/>
    <w:rsid w:val="00F916B7"/>
    <w:rsid w:val="00F919C8"/>
    <w:rsid w:val="00F91F3F"/>
    <w:rsid w:val="00F930A6"/>
    <w:rsid w:val="00FA0DD1"/>
    <w:rsid w:val="00FA692A"/>
    <w:rsid w:val="00FA7298"/>
    <w:rsid w:val="00FA7508"/>
    <w:rsid w:val="00FA792B"/>
    <w:rsid w:val="00FB16B1"/>
    <w:rsid w:val="00FB1E1F"/>
    <w:rsid w:val="00FB3F02"/>
    <w:rsid w:val="00FC60C1"/>
    <w:rsid w:val="00FD031E"/>
    <w:rsid w:val="00FD3F11"/>
    <w:rsid w:val="00FE0F2A"/>
    <w:rsid w:val="00FE150D"/>
    <w:rsid w:val="00FE1511"/>
    <w:rsid w:val="00FE5A92"/>
    <w:rsid w:val="00FE79D1"/>
    <w:rsid w:val="00FF214B"/>
    <w:rsid w:val="00FF26B3"/>
    <w:rsid w:val="00FF2BDC"/>
    <w:rsid w:val="00FF66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1DBD923F-57EC-4BD5-8719-C3AF03600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D7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F52150"/>
    <w:pPr>
      <w:keepNext/>
      <w:spacing w:after="0" w:line="240" w:lineRule="auto"/>
      <w:outlineLvl w:val="0"/>
    </w:pPr>
    <w:rPr>
      <w:rFonts w:ascii="Arial" w:eastAsia="Times New Roman" w:hAnsi="Arial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A7352"/>
    <w:pPr>
      <w:keepNext/>
      <w:spacing w:after="0" w:line="360" w:lineRule="auto"/>
      <w:outlineLvl w:val="1"/>
    </w:pPr>
    <w:rPr>
      <w:rFonts w:ascii="Arial" w:eastAsia="Times New Roman" w:hAnsi="Arial"/>
      <w:color w:val="000000"/>
      <w:sz w:val="24"/>
      <w:szCs w:val="20"/>
    </w:rPr>
  </w:style>
  <w:style w:type="paragraph" w:styleId="30">
    <w:name w:val="heading 3"/>
    <w:basedOn w:val="a"/>
    <w:next w:val="a"/>
    <w:link w:val="31"/>
    <w:qFormat/>
    <w:rsid w:val="00F52150"/>
    <w:pPr>
      <w:keepNext/>
      <w:spacing w:after="0" w:line="240" w:lineRule="auto"/>
      <w:outlineLvl w:val="2"/>
    </w:pPr>
    <w:rPr>
      <w:rFonts w:ascii="Arial" w:eastAsia="Times New Roman" w:hAnsi="Arial"/>
      <w:color w:val="FF0000"/>
      <w:sz w:val="4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52150"/>
    <w:pPr>
      <w:keepNext/>
      <w:spacing w:after="0" w:line="240" w:lineRule="auto"/>
      <w:jc w:val="both"/>
      <w:outlineLvl w:val="3"/>
    </w:pPr>
    <w:rPr>
      <w:rFonts w:ascii="Arial" w:eastAsia="Times New Roman" w:hAnsi="Arial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52150"/>
    <w:pPr>
      <w:keepNext/>
      <w:spacing w:after="0" w:line="240" w:lineRule="auto"/>
      <w:jc w:val="both"/>
      <w:outlineLvl w:val="5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F52150"/>
    <w:pPr>
      <w:keepNext/>
      <w:spacing w:after="0" w:line="240" w:lineRule="auto"/>
      <w:jc w:val="both"/>
      <w:outlineLvl w:val="6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303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C3037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link w:val="a4"/>
    <w:uiPriority w:val="34"/>
    <w:qFormat/>
    <w:rsid w:val="00C3037A"/>
    <w:pPr>
      <w:ind w:left="720"/>
      <w:contextualSpacing/>
    </w:pPr>
  </w:style>
  <w:style w:type="paragraph" w:customStyle="1" w:styleId="ConsNormal">
    <w:name w:val="ConsNormal"/>
    <w:rsid w:val="00C3037A"/>
    <w:pPr>
      <w:widowControl w:val="0"/>
      <w:ind w:right="19772" w:firstLine="720"/>
    </w:pPr>
    <w:rPr>
      <w:rFonts w:ascii="Arial" w:hAnsi="Arial"/>
      <w:snapToGrid w:val="0"/>
    </w:rPr>
  </w:style>
  <w:style w:type="table" w:styleId="a5">
    <w:name w:val="Table Grid"/>
    <w:basedOn w:val="a1"/>
    <w:uiPriority w:val="39"/>
    <w:rsid w:val="009378AC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377019"/>
    <w:pPr>
      <w:spacing w:after="0" w:line="240" w:lineRule="auto"/>
      <w:jc w:val="both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377019"/>
    <w:rPr>
      <w:b/>
      <w:sz w:val="28"/>
      <w:lang w:val="ru-RU" w:eastAsia="ru-RU" w:bidi="ar-SA"/>
    </w:rPr>
  </w:style>
  <w:style w:type="paragraph" w:styleId="a6">
    <w:name w:val="Balloon Text"/>
    <w:basedOn w:val="a"/>
    <w:link w:val="a7"/>
    <w:uiPriority w:val="99"/>
    <w:rsid w:val="001610BC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B2541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B2541F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20">
    <w:name w:val="Заголовок 2 Знак"/>
    <w:basedOn w:val="a0"/>
    <w:link w:val="2"/>
    <w:rsid w:val="00CA7352"/>
    <w:rPr>
      <w:rFonts w:ascii="Arial" w:hAnsi="Arial"/>
      <w:color w:val="000000"/>
      <w:sz w:val="24"/>
    </w:rPr>
  </w:style>
  <w:style w:type="paragraph" w:styleId="a8">
    <w:name w:val="Body Text Indent"/>
    <w:basedOn w:val="a"/>
    <w:link w:val="a9"/>
    <w:rsid w:val="000E4B35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0E4B35"/>
    <w:rPr>
      <w:rFonts w:ascii="Calibri" w:eastAsia="Calibri" w:hAnsi="Calibri"/>
      <w:sz w:val="22"/>
      <w:szCs w:val="22"/>
      <w:lang w:eastAsia="en-US"/>
    </w:rPr>
  </w:style>
  <w:style w:type="paragraph" w:styleId="aa">
    <w:name w:val="Body Text"/>
    <w:basedOn w:val="a"/>
    <w:link w:val="ab"/>
    <w:rsid w:val="000E4B35"/>
    <w:pPr>
      <w:spacing w:after="120"/>
    </w:pPr>
  </w:style>
  <w:style w:type="character" w:customStyle="1" w:styleId="ab">
    <w:name w:val="Основной текст Знак"/>
    <w:basedOn w:val="a0"/>
    <w:link w:val="aa"/>
    <w:rsid w:val="000E4B35"/>
    <w:rPr>
      <w:rFonts w:ascii="Calibri" w:eastAsia="Calibri" w:hAnsi="Calibri"/>
      <w:sz w:val="22"/>
      <w:szCs w:val="22"/>
      <w:lang w:eastAsia="en-US"/>
    </w:rPr>
  </w:style>
  <w:style w:type="paragraph" w:customStyle="1" w:styleId="Style6">
    <w:name w:val="Style6"/>
    <w:basedOn w:val="a"/>
    <w:uiPriority w:val="99"/>
    <w:rsid w:val="000E4B35"/>
    <w:pPr>
      <w:widowControl w:val="0"/>
      <w:autoSpaceDE w:val="0"/>
      <w:autoSpaceDN w:val="0"/>
      <w:adjustRightInd w:val="0"/>
      <w:spacing w:after="0" w:line="235" w:lineRule="exact"/>
      <w:ind w:firstLine="30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0">
    <w:name w:val="Font Style30"/>
    <w:basedOn w:val="a0"/>
    <w:rsid w:val="000E4B35"/>
    <w:rPr>
      <w:rFonts w:ascii="Times New Roman" w:hAnsi="Times New Roman" w:cs="Times New Roman"/>
      <w:b/>
      <w:bCs/>
      <w:sz w:val="16"/>
      <w:szCs w:val="16"/>
    </w:rPr>
  </w:style>
  <w:style w:type="paragraph" w:styleId="ac">
    <w:name w:val="header"/>
    <w:basedOn w:val="a"/>
    <w:link w:val="ad"/>
    <w:uiPriority w:val="99"/>
    <w:rsid w:val="00970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703C7"/>
    <w:rPr>
      <w:rFonts w:ascii="Calibri" w:eastAsia="Calibri" w:hAnsi="Calibri"/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rsid w:val="00970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703C7"/>
    <w:rPr>
      <w:rFonts w:ascii="Calibri" w:eastAsia="Calibri" w:hAnsi="Calibri"/>
      <w:sz w:val="22"/>
      <w:szCs w:val="22"/>
      <w:lang w:eastAsia="en-US"/>
    </w:rPr>
  </w:style>
  <w:style w:type="paragraph" w:styleId="af0">
    <w:name w:val="endnote text"/>
    <w:basedOn w:val="a"/>
    <w:link w:val="af1"/>
    <w:rsid w:val="00AF0B09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rsid w:val="00AF0B09"/>
    <w:rPr>
      <w:rFonts w:ascii="Calibri" w:eastAsia="Calibri" w:hAnsi="Calibri"/>
      <w:lang w:eastAsia="en-US"/>
    </w:rPr>
  </w:style>
  <w:style w:type="character" w:styleId="af2">
    <w:name w:val="endnote reference"/>
    <w:basedOn w:val="a0"/>
    <w:rsid w:val="00AF0B09"/>
    <w:rPr>
      <w:vertAlign w:val="superscript"/>
    </w:rPr>
  </w:style>
  <w:style w:type="character" w:customStyle="1" w:styleId="FontStyle24">
    <w:name w:val="Font Style24"/>
    <w:basedOn w:val="a0"/>
    <w:uiPriority w:val="99"/>
    <w:rsid w:val="007535DF"/>
    <w:rPr>
      <w:rFonts w:ascii="Times New Roman" w:hAnsi="Times New Roman" w:cs="Times New Roman"/>
      <w:sz w:val="24"/>
      <w:szCs w:val="24"/>
    </w:rPr>
  </w:style>
  <w:style w:type="character" w:customStyle="1" w:styleId="af3">
    <w:name w:val="Основной текст_"/>
    <w:link w:val="32"/>
    <w:locked/>
    <w:rsid w:val="00C743CE"/>
    <w:rPr>
      <w:sz w:val="27"/>
      <w:szCs w:val="27"/>
      <w:shd w:val="clear" w:color="auto" w:fill="FFFFFF"/>
    </w:rPr>
  </w:style>
  <w:style w:type="paragraph" w:customStyle="1" w:styleId="32">
    <w:name w:val="Основной текст3"/>
    <w:basedOn w:val="a"/>
    <w:link w:val="af3"/>
    <w:rsid w:val="00C743CE"/>
    <w:pPr>
      <w:widowControl w:val="0"/>
      <w:shd w:val="clear" w:color="auto" w:fill="FFFFFF"/>
      <w:spacing w:before="360" w:after="120" w:line="317" w:lineRule="exact"/>
      <w:ind w:hanging="320"/>
      <w:jc w:val="both"/>
    </w:pPr>
    <w:rPr>
      <w:rFonts w:ascii="Times New Roman" w:eastAsia="Times New Roman" w:hAnsi="Times New Roman"/>
      <w:sz w:val="27"/>
      <w:szCs w:val="27"/>
      <w:lang w:eastAsia="ru-RU"/>
    </w:rPr>
  </w:style>
  <w:style w:type="character" w:customStyle="1" w:styleId="ConsPlusNormal0">
    <w:name w:val="ConsPlusNormal Знак"/>
    <w:link w:val="ConsPlusNormal"/>
    <w:rsid w:val="00137E09"/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F52150"/>
    <w:rPr>
      <w:rFonts w:ascii="Arial" w:hAnsi="Arial"/>
      <w:sz w:val="24"/>
    </w:rPr>
  </w:style>
  <w:style w:type="character" w:customStyle="1" w:styleId="31">
    <w:name w:val="Заголовок 3 Знак"/>
    <w:basedOn w:val="a0"/>
    <w:link w:val="30"/>
    <w:rsid w:val="00F52150"/>
    <w:rPr>
      <w:rFonts w:ascii="Arial" w:hAnsi="Arial"/>
      <w:color w:val="FF0000"/>
      <w:sz w:val="48"/>
    </w:rPr>
  </w:style>
  <w:style w:type="character" w:customStyle="1" w:styleId="40">
    <w:name w:val="Заголовок 4 Знак"/>
    <w:basedOn w:val="a0"/>
    <w:link w:val="4"/>
    <w:rsid w:val="00F52150"/>
    <w:rPr>
      <w:rFonts w:ascii="Arial" w:hAnsi="Arial"/>
      <w:b/>
      <w:sz w:val="28"/>
    </w:rPr>
  </w:style>
  <w:style w:type="character" w:customStyle="1" w:styleId="60">
    <w:name w:val="Заголовок 6 Знак"/>
    <w:basedOn w:val="a0"/>
    <w:link w:val="6"/>
    <w:rsid w:val="00F52150"/>
    <w:rPr>
      <w:sz w:val="24"/>
    </w:rPr>
  </w:style>
  <w:style w:type="character" w:customStyle="1" w:styleId="70">
    <w:name w:val="Заголовок 7 Знак"/>
    <w:basedOn w:val="a0"/>
    <w:link w:val="7"/>
    <w:rsid w:val="00F52150"/>
    <w:rPr>
      <w:sz w:val="24"/>
    </w:rPr>
  </w:style>
  <w:style w:type="numbering" w:customStyle="1" w:styleId="11">
    <w:name w:val="Нет списка1"/>
    <w:next w:val="a2"/>
    <w:semiHidden/>
    <w:rsid w:val="00F52150"/>
  </w:style>
  <w:style w:type="paragraph" w:styleId="3">
    <w:name w:val="List 3"/>
    <w:basedOn w:val="a"/>
    <w:rsid w:val="00F52150"/>
    <w:pPr>
      <w:numPr>
        <w:ilvl w:val="2"/>
        <w:numId w:val="1"/>
      </w:numPr>
      <w:tabs>
        <w:tab w:val="num" w:pos="425"/>
      </w:tabs>
      <w:spacing w:after="0" w:line="240" w:lineRule="auto"/>
      <w:ind w:left="425" w:hanging="425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Title">
    <w:name w:val="ConsTitle"/>
    <w:rsid w:val="00F52150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styleId="23">
    <w:name w:val="Body Text Indent 2"/>
    <w:basedOn w:val="a"/>
    <w:link w:val="24"/>
    <w:rsid w:val="00F52150"/>
    <w:pPr>
      <w:spacing w:after="0" w:line="360" w:lineRule="auto"/>
      <w:ind w:firstLine="709"/>
      <w:jc w:val="both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F52150"/>
    <w:rPr>
      <w:rFonts w:ascii="Arial" w:hAnsi="Arial"/>
      <w:sz w:val="24"/>
    </w:rPr>
  </w:style>
  <w:style w:type="paragraph" w:styleId="33">
    <w:name w:val="Body Text 3"/>
    <w:basedOn w:val="a"/>
    <w:link w:val="34"/>
    <w:rsid w:val="00F52150"/>
    <w:pPr>
      <w:spacing w:after="0" w:line="240" w:lineRule="auto"/>
      <w:ind w:right="5498"/>
      <w:jc w:val="both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34">
    <w:name w:val="Основной текст 3 Знак"/>
    <w:basedOn w:val="a0"/>
    <w:link w:val="33"/>
    <w:rsid w:val="00F52150"/>
    <w:rPr>
      <w:rFonts w:ascii="Arial" w:hAnsi="Arial"/>
      <w:sz w:val="24"/>
    </w:rPr>
  </w:style>
  <w:style w:type="paragraph" w:customStyle="1" w:styleId="ConsNonformat">
    <w:name w:val="ConsNonformat"/>
    <w:rsid w:val="00F52150"/>
    <w:pPr>
      <w:widowControl w:val="0"/>
      <w:ind w:right="19772"/>
    </w:pPr>
    <w:rPr>
      <w:rFonts w:ascii="Courier New" w:hAnsi="Courier New"/>
      <w:snapToGrid w:val="0"/>
    </w:rPr>
  </w:style>
  <w:style w:type="paragraph" w:styleId="35">
    <w:name w:val="Body Text Indent 3"/>
    <w:basedOn w:val="a"/>
    <w:link w:val="36"/>
    <w:rsid w:val="00F52150"/>
    <w:pPr>
      <w:spacing w:after="0" w:line="360" w:lineRule="auto"/>
      <w:ind w:firstLine="734"/>
      <w:jc w:val="both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36">
    <w:name w:val="Основной текст с отступом 3 Знак"/>
    <w:basedOn w:val="a0"/>
    <w:link w:val="35"/>
    <w:rsid w:val="00F52150"/>
    <w:rPr>
      <w:rFonts w:ascii="Arial" w:hAnsi="Arial"/>
      <w:sz w:val="24"/>
    </w:rPr>
  </w:style>
  <w:style w:type="table" w:customStyle="1" w:styleId="12">
    <w:name w:val="Сетка таблицы1"/>
    <w:basedOn w:val="a1"/>
    <w:next w:val="a5"/>
    <w:uiPriority w:val="39"/>
    <w:rsid w:val="00F521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4">
    <w:name w:val="Font Style14"/>
    <w:rsid w:val="00F52150"/>
    <w:rPr>
      <w:rFonts w:ascii="Times New Roman" w:hAnsi="Times New Roman" w:cs="Times New Roman"/>
      <w:sz w:val="26"/>
      <w:szCs w:val="26"/>
    </w:rPr>
  </w:style>
  <w:style w:type="character" w:styleId="af4">
    <w:name w:val="page number"/>
    <w:basedOn w:val="a0"/>
    <w:rsid w:val="00F52150"/>
  </w:style>
  <w:style w:type="character" w:customStyle="1" w:styleId="a7">
    <w:name w:val="Текст выноски Знак"/>
    <w:link w:val="a6"/>
    <w:uiPriority w:val="99"/>
    <w:rsid w:val="00F52150"/>
    <w:rPr>
      <w:rFonts w:ascii="Tahoma" w:eastAsia="Calibri" w:hAnsi="Tahoma" w:cs="Tahoma"/>
      <w:sz w:val="16"/>
      <w:szCs w:val="16"/>
      <w:lang w:eastAsia="en-US"/>
    </w:rPr>
  </w:style>
  <w:style w:type="character" w:styleId="af5">
    <w:name w:val="Hyperlink"/>
    <w:uiPriority w:val="99"/>
    <w:rsid w:val="00F52150"/>
    <w:rPr>
      <w:color w:val="0000FF"/>
      <w:u w:val="single"/>
    </w:rPr>
  </w:style>
  <w:style w:type="paragraph" w:styleId="af6">
    <w:name w:val="No Spacing"/>
    <w:link w:val="af7"/>
    <w:uiPriority w:val="1"/>
    <w:qFormat/>
    <w:rsid w:val="00F52150"/>
    <w:rPr>
      <w:rFonts w:ascii="Calibri" w:eastAsia="Calibri" w:hAnsi="Calibri"/>
      <w:sz w:val="22"/>
      <w:szCs w:val="22"/>
      <w:lang w:eastAsia="en-US"/>
    </w:rPr>
  </w:style>
  <w:style w:type="paragraph" w:styleId="af8">
    <w:name w:val="Normal (Web)"/>
    <w:basedOn w:val="a"/>
    <w:uiPriority w:val="99"/>
    <w:unhideWhenUsed/>
    <w:rsid w:val="00F52150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7415FC"/>
  </w:style>
  <w:style w:type="numbering" w:customStyle="1" w:styleId="110">
    <w:name w:val="Нет списка11"/>
    <w:next w:val="a2"/>
    <w:uiPriority w:val="99"/>
    <w:semiHidden/>
    <w:unhideWhenUsed/>
    <w:rsid w:val="007415FC"/>
  </w:style>
  <w:style w:type="paragraph" w:customStyle="1" w:styleId="13">
    <w:name w:val="Текст сноски1"/>
    <w:basedOn w:val="a"/>
    <w:next w:val="af9"/>
    <w:link w:val="afa"/>
    <w:uiPriority w:val="99"/>
    <w:semiHidden/>
    <w:unhideWhenUsed/>
    <w:rsid w:val="007415F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a">
    <w:name w:val="Текст сноски Знак"/>
    <w:basedOn w:val="a0"/>
    <w:link w:val="13"/>
    <w:uiPriority w:val="99"/>
    <w:semiHidden/>
    <w:rsid w:val="007415FC"/>
    <w:rPr>
      <w:sz w:val="20"/>
      <w:szCs w:val="20"/>
    </w:rPr>
  </w:style>
  <w:style w:type="character" w:styleId="afb">
    <w:name w:val="footnote reference"/>
    <w:basedOn w:val="a0"/>
    <w:uiPriority w:val="99"/>
    <w:unhideWhenUsed/>
    <w:rsid w:val="007415FC"/>
    <w:rPr>
      <w:vertAlign w:val="superscript"/>
    </w:rPr>
  </w:style>
  <w:style w:type="table" w:customStyle="1" w:styleId="26">
    <w:name w:val="Сетка таблицы2"/>
    <w:basedOn w:val="a1"/>
    <w:next w:val="a5"/>
    <w:uiPriority w:val="39"/>
    <w:rsid w:val="007415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footnote text"/>
    <w:basedOn w:val="a"/>
    <w:link w:val="14"/>
    <w:rsid w:val="007415FC"/>
    <w:pPr>
      <w:spacing w:after="0" w:line="240" w:lineRule="auto"/>
    </w:pPr>
    <w:rPr>
      <w:sz w:val="20"/>
      <w:szCs w:val="20"/>
    </w:rPr>
  </w:style>
  <w:style w:type="character" w:customStyle="1" w:styleId="14">
    <w:name w:val="Текст сноски Знак1"/>
    <w:basedOn w:val="a0"/>
    <w:link w:val="af9"/>
    <w:rsid w:val="007415FC"/>
    <w:rPr>
      <w:rFonts w:ascii="Calibri" w:eastAsia="Calibri" w:hAnsi="Calibri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1821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8213B"/>
    <w:rPr>
      <w:rFonts w:ascii="Courier New" w:hAnsi="Courier New" w:cs="Courier New"/>
    </w:rPr>
  </w:style>
  <w:style w:type="table" w:customStyle="1" w:styleId="37">
    <w:name w:val="Сетка таблицы3"/>
    <w:basedOn w:val="a1"/>
    <w:next w:val="a5"/>
    <w:uiPriority w:val="39"/>
    <w:rsid w:val="0018213B"/>
    <w:rPr>
      <w:rFonts w:ascii="Calibri" w:eastAsia="Calibri" w:hAnsi="Calibr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5"/>
    <w:uiPriority w:val="39"/>
    <w:rsid w:val="0018213B"/>
    <w:rPr>
      <w:rFonts w:ascii="Calibri" w:eastAsia="Calibri" w:hAnsi="Calibr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39"/>
    <w:rsid w:val="00ED362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7">
    <w:name w:val="Без интервала Знак"/>
    <w:link w:val="af6"/>
    <w:uiPriority w:val="1"/>
    <w:locked/>
    <w:rsid w:val="00C57A71"/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link w:val="a3"/>
    <w:uiPriority w:val="34"/>
    <w:locked/>
    <w:rsid w:val="00C57A71"/>
    <w:rPr>
      <w:rFonts w:ascii="Calibri" w:eastAsia="Calibri" w:hAnsi="Calibri"/>
      <w:sz w:val="22"/>
      <w:szCs w:val="22"/>
      <w:lang w:eastAsia="en-US"/>
    </w:rPr>
  </w:style>
  <w:style w:type="paragraph" w:customStyle="1" w:styleId="formattext">
    <w:name w:val="formattext"/>
    <w:basedOn w:val="a"/>
    <w:rsid w:val="00C57A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c">
    <w:name w:val="Прижатый влево"/>
    <w:basedOn w:val="a"/>
    <w:next w:val="a"/>
    <w:uiPriority w:val="99"/>
    <w:rsid w:val="009152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numbering" w:customStyle="1" w:styleId="38">
    <w:name w:val="Нет списка3"/>
    <w:next w:val="a2"/>
    <w:uiPriority w:val="99"/>
    <w:semiHidden/>
    <w:unhideWhenUsed/>
    <w:rsid w:val="00FD3F11"/>
  </w:style>
  <w:style w:type="character" w:styleId="afd">
    <w:name w:val="FollowedHyperlink"/>
    <w:basedOn w:val="a0"/>
    <w:uiPriority w:val="99"/>
    <w:unhideWhenUsed/>
    <w:rsid w:val="00FD3F11"/>
    <w:rPr>
      <w:color w:val="800080"/>
      <w:u w:val="single"/>
    </w:rPr>
  </w:style>
  <w:style w:type="paragraph" w:customStyle="1" w:styleId="xl65">
    <w:name w:val="xl65"/>
    <w:basedOn w:val="a"/>
    <w:rsid w:val="00FD3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FD3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FD3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FD3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FD3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FD3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FD3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FD3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table" w:customStyle="1" w:styleId="61">
    <w:name w:val="Сетка таблицы6"/>
    <w:basedOn w:val="a1"/>
    <w:next w:val="a5"/>
    <w:uiPriority w:val="59"/>
    <w:rsid w:val="00FD3F1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0">
    <w:name w:val="xl70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FD3F11"/>
    <w:pP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77">
    <w:name w:val="xl77"/>
    <w:basedOn w:val="a"/>
    <w:rsid w:val="00FD3F11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78">
    <w:name w:val="xl78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FD3F11"/>
    <w:pP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81">
    <w:name w:val="xl81"/>
    <w:basedOn w:val="a"/>
    <w:rsid w:val="00FD3F11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63">
    <w:name w:val="xl63"/>
    <w:basedOn w:val="a"/>
    <w:rsid w:val="00FD3F11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64">
    <w:name w:val="xl64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84">
    <w:name w:val="xl84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FD3F1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FD3F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35FF58-F6C6-4B32-9207-752DDD86E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10</Pages>
  <Words>2583</Words>
  <Characters>14728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worx</Company>
  <LinksUpToDate>false</LinksUpToDate>
  <CharactersWithSpaces>17277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Белоус</dc:creator>
  <cp:lastModifiedBy>Терентьева Мария Васильевна</cp:lastModifiedBy>
  <cp:revision>15</cp:revision>
  <cp:lastPrinted>2024-10-25T09:00:00Z</cp:lastPrinted>
  <dcterms:created xsi:type="dcterms:W3CDTF">2024-10-18T09:43:00Z</dcterms:created>
  <dcterms:modified xsi:type="dcterms:W3CDTF">2026-09-10T08:31:00Z</dcterms:modified>
</cp:coreProperties>
</file>