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3DB" w:rsidRDefault="00821848" w:rsidP="00821848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84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тринадцатой сессии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1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</w:t>
      </w:r>
    </w:p>
    <w:p w:rsidR="00821848" w:rsidRPr="00821848" w:rsidRDefault="00821848" w:rsidP="00821848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848">
        <w:rPr>
          <w:rFonts w:ascii="Times New Roman" w:eastAsia="Times New Roman" w:hAnsi="Times New Roman"/>
          <w:b/>
          <w:sz w:val="28"/>
          <w:szCs w:val="28"/>
          <w:lang w:eastAsia="ru-RU"/>
        </w:rPr>
        <w:t>2024 и 2025 годов»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448"/>
        <w:gridCol w:w="5386"/>
      </w:tblGrid>
      <w:tr w:rsidR="005371FC" w:rsidTr="00E363DB">
        <w:trPr>
          <w:trHeight w:val="788"/>
        </w:trPr>
        <w:tc>
          <w:tcPr>
            <w:tcW w:w="4448" w:type="dxa"/>
          </w:tcPr>
          <w:p w:rsidR="005371FC" w:rsidRDefault="005371FC" w:rsidP="00E363DB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363DB">
              <w:rPr>
                <w:rFonts w:ascii="Times New Roman" w:hAnsi="Times New Roman"/>
                <w:sz w:val="28"/>
                <w:szCs w:val="28"/>
              </w:rPr>
              <w:t>внеочередной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5386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363DB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363DB" w:rsidRDefault="00E363DB" w:rsidP="00E363DB">
      <w:pPr>
        <w:spacing w:after="0" w:line="312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3DB" w:rsidRPr="00E363DB" w:rsidRDefault="00E363DB" w:rsidP="00E363DB">
      <w:pPr>
        <w:spacing w:after="0" w:line="312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153 Бюджетного кодекса Российской Федерации, статьями 9, 68 Устава муниципального округа «Усинск» Республики Коми Совет муниципального округа «Усинск» Республики Коми </w:t>
      </w:r>
    </w:p>
    <w:p w:rsidR="00E363DB" w:rsidRPr="00E363DB" w:rsidRDefault="00E363DB" w:rsidP="00E363DB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42" w:rsidRDefault="00E363DB" w:rsidP="00E363DB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363DB" w:rsidRDefault="00E363DB" w:rsidP="00E363DB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3DB" w:rsidRPr="00E363DB" w:rsidRDefault="00E363DB" w:rsidP="00E363DB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следующие изменения:     </w:t>
      </w:r>
    </w:p>
    <w:p w:rsidR="00E363DB" w:rsidRPr="00E363DB" w:rsidRDefault="00E363DB" w:rsidP="00E363DB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1.1. Пункты 1 статьи 1 изложить в редакции:</w:t>
      </w:r>
    </w:p>
    <w:p w:rsidR="00E363DB" w:rsidRPr="00E363DB" w:rsidRDefault="00E363DB" w:rsidP="00E363D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городского округа «Усинск» (далее МО ГО «Усинск») на 2023 год:</w:t>
      </w:r>
    </w:p>
    <w:p w:rsidR="00E363DB" w:rsidRPr="00E363DB" w:rsidRDefault="00E363DB" w:rsidP="00E363D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3 283 6</w:t>
      </w:r>
      <w:r w:rsidR="001856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4,9 тыс. рублей;</w:t>
      </w:r>
    </w:p>
    <w:p w:rsidR="00E363DB" w:rsidRPr="00E363DB" w:rsidRDefault="00E363DB" w:rsidP="00E363D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3 411 464,9 тыс. рублей;</w:t>
      </w:r>
    </w:p>
    <w:p w:rsidR="00E363DB" w:rsidRPr="00E363DB" w:rsidRDefault="00E363DB" w:rsidP="00E363D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127 800,0 тыс. рублей</w:t>
      </w:r>
      <w:proofErr w:type="gramStart"/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363DB" w:rsidRPr="00E363DB" w:rsidRDefault="00E363DB" w:rsidP="00E363DB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1.2. Пункт 1 статьи 3 изложить в редакции:</w:t>
      </w:r>
    </w:p>
    <w:p w:rsidR="00E363DB" w:rsidRPr="00E363DB" w:rsidRDefault="00E363DB" w:rsidP="00E363D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«1. </w:t>
      </w: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безвозмездных поступлений в бюджет МО ГО «Усинск» в 2023 году в сумме 1 900 815,7 тыс. рублей, в том числе объем межбюджетных трансфертов, получаемых из других бюджетов бюджетной системы Российской Федерации в сумме 1 901 150,5 тыс. рублей</w:t>
      </w:r>
      <w:r w:rsidRPr="00E363D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363DB" w:rsidRPr="00E363DB" w:rsidRDefault="00E363DB" w:rsidP="00E363DB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изложить в редакции согласно приложению № 1 к настоящему решению.</w:t>
      </w:r>
    </w:p>
    <w:p w:rsidR="00E363DB" w:rsidRPr="00E363DB" w:rsidRDefault="00E363DB" w:rsidP="00E363DB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изложить в редакции согласно приложению № 2 к настоящему решению.</w:t>
      </w:r>
    </w:p>
    <w:p w:rsidR="00E363DB" w:rsidRPr="00E363DB" w:rsidRDefault="00E363DB" w:rsidP="00E363DB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Совета муниципального округа «Усинск» Республики Коми со всеми приложениями после его подписания:</w:t>
      </w:r>
    </w:p>
    <w:p w:rsidR="00E363DB" w:rsidRPr="00E363DB" w:rsidRDefault="00E363DB" w:rsidP="00E363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E363DB" w:rsidRPr="00E363DB" w:rsidRDefault="00E363DB" w:rsidP="00E363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E363DB" w:rsidRPr="00E363DB" w:rsidRDefault="00E363DB" w:rsidP="00E363DB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E363DB" w:rsidRPr="00E363DB" w:rsidRDefault="00E363DB" w:rsidP="00E363DB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D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100B42" w:rsidRPr="00100B42" w:rsidRDefault="00100B42" w:rsidP="00100B42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42" w:rsidRDefault="00100B42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E363DB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5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84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B83A3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63DB">
        <w:rPr>
          <w:rFonts w:ascii="Times New Roman" w:eastAsia="Times New Roman" w:hAnsi="Times New Roman"/>
          <w:sz w:val="28"/>
          <w:szCs w:val="28"/>
          <w:lang w:eastAsia="ru-RU"/>
        </w:rPr>
        <w:t>57</w:t>
      </w:r>
    </w:p>
    <w:sectPr w:rsidR="001B25EC" w:rsidSect="00E363DB">
      <w:headerReference w:type="default" r:id="rId9"/>
      <w:pgSz w:w="11906" w:h="16838"/>
      <w:pgMar w:top="680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BB" w:rsidRDefault="00CE7FBB" w:rsidP="009703C7">
      <w:pPr>
        <w:spacing w:after="0" w:line="240" w:lineRule="auto"/>
      </w:pPr>
      <w:r>
        <w:separator/>
      </w:r>
    </w:p>
  </w:endnote>
  <w:endnote w:type="continuationSeparator" w:id="0">
    <w:p w:rsidR="00CE7FBB" w:rsidRDefault="00CE7FB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BB" w:rsidRDefault="00CE7FBB" w:rsidP="009703C7">
      <w:pPr>
        <w:spacing w:after="0" w:line="240" w:lineRule="auto"/>
      </w:pPr>
      <w:r>
        <w:separator/>
      </w:r>
    </w:p>
  </w:footnote>
  <w:footnote w:type="continuationSeparator" w:id="0">
    <w:p w:rsidR="00CE7FBB" w:rsidRDefault="00CE7FB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95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0B42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76C8D"/>
    <w:rsid w:val="00185695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1E0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3165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2FC0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E7FBB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363D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B58B-E08E-4EF8-A16A-3AF6BA08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2023-06-08T07:48:00Z</cp:lastPrinted>
  <dcterms:created xsi:type="dcterms:W3CDTF">2023-09-06T07:46:00Z</dcterms:created>
  <dcterms:modified xsi:type="dcterms:W3CDTF">2023-09-22T06:06:00Z</dcterms:modified>
</cp:coreProperties>
</file>