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4432" w:rsidRPr="00174432" w:rsidRDefault="00174432" w:rsidP="0017443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74432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 порядке проведения конкурса по отбору кандидатур на должность главы муниципального округа «Усинск» Республики Коми – главы администрации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B7CB0" w:rsidRPr="006B7CB0" w:rsidRDefault="006B7CB0" w:rsidP="006B7CB0">
      <w:pPr>
        <w:tabs>
          <w:tab w:val="left" w:pos="9751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74432" w:rsidRPr="00174432" w:rsidRDefault="00174432" w:rsidP="001744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3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174432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36</w:t>
        </w:r>
      </w:hyperlink>
      <w:r w:rsidRPr="0017443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174432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9, 33, 4</w:t>
        </w:r>
      </w:hyperlink>
      <w:r w:rsidRPr="00174432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hyperlink r:id="rId11" w:history="1">
        <w:r w:rsidRPr="00174432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Pr="001744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«Усинск» Республики Коми, Совет муниципального округа «Усинск» Республики Коми </w:t>
      </w:r>
    </w:p>
    <w:p w:rsidR="00174432" w:rsidRDefault="00174432" w:rsidP="00174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432" w:rsidRDefault="00174432" w:rsidP="00174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443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74432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174432" w:rsidRPr="00174432" w:rsidRDefault="00174432" w:rsidP="00174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432" w:rsidRPr="00174432" w:rsidRDefault="00174432" w:rsidP="00174432">
      <w:pPr>
        <w:spacing w:after="0" w:line="360" w:lineRule="auto"/>
        <w:ind w:firstLine="708"/>
        <w:jc w:val="both"/>
        <w:rPr>
          <w:rFonts w:ascii="Arial" w:eastAsia="Times New Roman" w:hAnsi="Arial"/>
          <w:b/>
          <w:sz w:val="28"/>
          <w:szCs w:val="28"/>
          <w:lang w:eastAsia="ru-RU"/>
        </w:rPr>
      </w:pPr>
      <w:r w:rsidRPr="0017443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hyperlink r:id="rId12" w:history="1">
        <w:r w:rsidRPr="00174432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174432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проведения конкурса по отбору кандидатур на должность главы муниципального округа «Усинск» Республики Коми – главы администрации согласно приложению к настоящему решению.</w:t>
      </w:r>
      <w:r w:rsidRPr="00174432">
        <w:rPr>
          <w:rFonts w:ascii="Arial" w:eastAsia="Times New Roman" w:hAnsi="Arial"/>
          <w:b/>
          <w:sz w:val="28"/>
          <w:szCs w:val="28"/>
          <w:lang w:eastAsia="ru-RU"/>
        </w:rPr>
        <w:t xml:space="preserve"> </w:t>
      </w:r>
    </w:p>
    <w:p w:rsidR="00174432" w:rsidRPr="00174432" w:rsidRDefault="00174432" w:rsidP="00174432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32">
        <w:rPr>
          <w:rFonts w:ascii="Times New Roman" w:eastAsia="Times New Roman" w:hAnsi="Times New Roman"/>
          <w:sz w:val="28"/>
          <w:szCs w:val="28"/>
          <w:lang w:eastAsia="ru-RU"/>
        </w:rPr>
        <w:t>Отменить решения Совета муниципального образования городского округа «Усинск»:</w:t>
      </w:r>
    </w:p>
    <w:p w:rsidR="00174432" w:rsidRPr="00174432" w:rsidRDefault="00174432" w:rsidP="0017443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4432">
        <w:rPr>
          <w:rFonts w:ascii="Times New Roman" w:eastAsia="Times New Roman" w:hAnsi="Times New Roman"/>
          <w:sz w:val="28"/>
          <w:szCs w:val="28"/>
          <w:lang w:eastAsia="ru-RU"/>
        </w:rPr>
        <w:t>- от 28</w:t>
      </w:r>
      <w:r w:rsid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Pr="00174432">
        <w:rPr>
          <w:rFonts w:ascii="Times New Roman" w:eastAsia="Times New Roman" w:hAnsi="Times New Roman"/>
          <w:sz w:val="28"/>
          <w:szCs w:val="28"/>
          <w:lang w:eastAsia="ru-RU"/>
        </w:rPr>
        <w:t>2016 года № 48 «</w:t>
      </w:r>
      <w:r w:rsidRPr="00174432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проведения конкурса на замещение должности руководителя администрации муниципального образования городского округа «Усинск»;</w:t>
      </w:r>
    </w:p>
    <w:p w:rsidR="00174432" w:rsidRPr="00174432" w:rsidRDefault="00174432" w:rsidP="0017443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4432">
        <w:rPr>
          <w:rFonts w:ascii="Times New Roman" w:eastAsia="Times New Roman" w:hAnsi="Times New Roman"/>
          <w:bCs/>
          <w:sz w:val="28"/>
          <w:szCs w:val="28"/>
          <w:lang w:eastAsia="ru-RU"/>
        </w:rPr>
        <w:t>- от 19</w:t>
      </w:r>
      <w:r w:rsidR="008358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января </w:t>
      </w:r>
      <w:r w:rsidRPr="001744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170 «О внесении изменений в решение пятой сессии Совета муниципального образования городского округа «Усинск» пятого созыва 28 апреля 2016 года № 48 «Об утверждении Порядка по проведению </w:t>
      </w:r>
      <w:r w:rsidRPr="0017443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конкурса на замещение должности руководителя администрации муниципального образования городского округа «Усинск». </w:t>
      </w:r>
    </w:p>
    <w:p w:rsidR="00174432" w:rsidRPr="00174432" w:rsidRDefault="00174432" w:rsidP="001744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17443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7443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округа «Усинск» Республики Коми по законодательству, социальным вопросам и депутатской этике.</w:t>
      </w:r>
    </w:p>
    <w:p w:rsidR="009442E7" w:rsidRPr="009442E7" w:rsidRDefault="00174432" w:rsidP="00174432">
      <w:pPr>
        <w:tabs>
          <w:tab w:val="num" w:pos="-1701"/>
          <w:tab w:val="num" w:pos="0"/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442E7" w:rsidRPr="009442E7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(обнародования).</w:t>
      </w:r>
    </w:p>
    <w:p w:rsidR="005371FC" w:rsidRPr="005D4558" w:rsidRDefault="005371FC" w:rsidP="006B7CB0">
      <w:pPr>
        <w:spacing w:after="0" w:line="312" w:lineRule="auto"/>
        <w:ind w:right="-3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1257" w:rsidRDefault="00081257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C56EE1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02367" w:rsidRDefault="0070236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Default="009442E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9442E7" w:rsidRDefault="00764A5D" w:rsidP="009442E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17443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442E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442E7" w:rsidRPr="006B245C" w:rsidRDefault="009442E7" w:rsidP="009442E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</w:t>
      </w:r>
    </w:p>
    <w:p w:rsidR="009442E7" w:rsidRPr="006B245C" w:rsidRDefault="009442E7" w:rsidP="009442E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шестнадцатой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муниципального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Республики Коми шестого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9442E7" w:rsidRPr="006B245C" w:rsidRDefault="009442E7" w:rsidP="009442E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07 июня 2023 года № 41</w:t>
      </w:r>
      <w:r w:rsidR="00174432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5</w:t>
      </w:r>
    </w:p>
    <w:p w:rsidR="009442E7" w:rsidRDefault="009442E7" w:rsidP="009442E7">
      <w:pPr>
        <w:widowControl w:val="0"/>
        <w:autoSpaceDE w:val="0"/>
        <w:autoSpaceDN w:val="0"/>
        <w:adjustRightInd w:val="0"/>
        <w:spacing w:after="0" w:line="312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9442E7" w:rsidRDefault="009442E7" w:rsidP="009442E7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Default="009442E7" w:rsidP="00944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835885" w:rsidRDefault="00835885" w:rsidP="008358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проведения конкурса по отбору кандидатур на должность </w:t>
      </w:r>
    </w:p>
    <w:p w:rsidR="00835885" w:rsidRPr="00835885" w:rsidRDefault="00835885" w:rsidP="008358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муниципального округа «Усинск» Республики Коми – главы администрации  </w:t>
      </w:r>
    </w:p>
    <w:p w:rsidR="00835885" w:rsidRPr="00835885" w:rsidRDefault="00835885" w:rsidP="008358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5885" w:rsidRPr="00835885" w:rsidRDefault="00835885" w:rsidP="00835885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Общие положения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Настоящим Положением в соответствии с Федеральным законом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06 октября 2003 года № 131-ФЗ «Об общих принципах организации местного самоуправления в Российской Федерации» определяются условия и порядок проведения конкурса по отбору кандидатур на должность главы муниципального округа «Усинск» Республики Коми – главы администрации (далее -  глава округа «Усинск»).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1.2. Целью конкурса является определение кандидатур на замещение должности главы округа «Усинск» для обеспечения эффективного управления муниципальным образованием и исполнительно-распорядительным органом администрации муниципального округа «Усинск» Республики Коми (далее – администрация округа «Усинск»).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85" w:rsidRPr="00835885" w:rsidRDefault="00835885" w:rsidP="0083588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Состав, порядок формирования и деятельности конкурсной комиссии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2.1. Для проведения конкурса по отбору кандидатур на должность главы округа образуется конкурсная комиссия (далее – Конкурсная комиссия) в составе 6 человек</w:t>
      </w:r>
      <w:r w:rsidRPr="00835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835885" w:rsidRPr="00835885" w:rsidRDefault="00835885" w:rsidP="0083588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2.2. Половина членов Конкурсной комиссии назначается Советом муниципального округа «Усинск» Республики Коми (далее – Совет округа «Усинск»), а половина членов Конкурсной комиссии назначается в соответствии с Федеральным </w:t>
      </w:r>
      <w:hyperlink r:id="rId13" w:history="1">
        <w:r w:rsidRPr="0083588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 (далее – Федеральный закон № 131-ФЗ) – Главой Республики Коми.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 Члены Конкурсной комиссии назначаются Советом округа «Усинск» из числа кандидатов в состав Конкурсной комиссии, предложенных председателем Совета округа «Усинск».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 приобретает статус члена Конкурсной комиссии, если за его кандидатуру проголосовало большинство от избранного числа депутатов Совета округа «Усинск».  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членов Конкурсной комиссии, назначенных Советом округа «Усинск», утверждается решением Совета округа «Усинск».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Конкурсной комиссии избирают из своего состава председателя, заместителя председателя Конкурсной комиссии.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Секретарем Конкурсной комиссии является работник отдела по обеспечению деятельности главы округа и Совета округа администрации округа «Усинск».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не является ее членом, не имеет права голоса.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Конкурсной комиссии осуществляет общее руководство работой Конкурсной комиссии, проводит заседания Комиссии, распределяет обязанности между членами Комиссии. При отсутствии председателя Комиссии его полномочия осуществляет заместитель председателя Конкурсной комиссии.</w:t>
      </w:r>
    </w:p>
    <w:p w:rsidR="00835885" w:rsidRPr="00835885" w:rsidRDefault="00835885" w:rsidP="008358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2.4.Секретарь Конкурсной комиссии принимает конкурсные документы; информирует членов Комиссии о времени заседания; осуществляет подготовку заключений для Конкурсной комиссии по документам, представленными кандидатами; решает другие организационные вопросы.</w:t>
      </w:r>
    </w:p>
    <w:p w:rsidR="00835885" w:rsidRPr="00835885" w:rsidRDefault="00835885" w:rsidP="008358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2.5.Заседания Конкурсной комиссии считаются правомочными, если на них присутствует не менее 2/3 от общего числа членов Конкурсной комиссии.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Конкурсной комиссии принимается открытым голосованием большинством голосов от общего числа членов Комиссии.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личного присутствия членов Конкурсной комиссии в заседании, назначаемых Главой Республики Коми, их работа в Конкурсной комиссии может обеспечиваться посредством использования системы видеоконференцсвязи в Республике Коми либо с использованием скайп-каналов.</w:t>
      </w:r>
    </w:p>
    <w:p w:rsidR="00835885" w:rsidRPr="00835885" w:rsidRDefault="00835885" w:rsidP="008358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2.6.Решения Комиссии оформляются протоколами и (или) решениями,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которые подписываются председательствующим и секретарем Конкурсной комиссии.</w:t>
      </w:r>
    </w:p>
    <w:p w:rsidR="00835885" w:rsidRPr="00835885" w:rsidRDefault="00835885" w:rsidP="008358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2.7.Организационно-техническое обеспечение деятельности Конкурсной комиссии осуществляет администрация округа «Усинск». </w:t>
      </w:r>
    </w:p>
    <w:p w:rsidR="00835885" w:rsidRPr="00835885" w:rsidRDefault="00835885" w:rsidP="00835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85" w:rsidRPr="00835885" w:rsidRDefault="00835885" w:rsidP="00835885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 w:line="240" w:lineRule="auto"/>
        <w:ind w:left="0" w:firstLine="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назначения конкурса</w:t>
      </w:r>
    </w:p>
    <w:p w:rsidR="00835885" w:rsidRPr="00835885" w:rsidRDefault="00835885" w:rsidP="00835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3.1. Дата проведения конкурса назначается решением Совета округа «Усинск» с учетом сроков, установленных пунктом 6.1. настоящего Положения.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В случае если дата проведения конкурса выпадает на нерабочий</w:t>
      </w:r>
      <w:r w:rsidRPr="00835885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выходной</w:t>
      </w:r>
      <w:r w:rsidRPr="00835885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день, то конкурс проводится в следующий за ним</w:t>
      </w:r>
      <w:r w:rsidRPr="0083588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рабочий день.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3.2. Сообщение о проведении конкурса по отбору кандидатур на должность главы округа «Усинск» и о приеме документов для участия в конкурсе публикуется в периодическом печатном издании - газете «</w:t>
      </w:r>
      <w:proofErr w:type="spellStart"/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Усинская</w:t>
      </w:r>
      <w:proofErr w:type="spellEnd"/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новь», распространяемом на территории муниципального округа, не </w:t>
      </w:r>
      <w:proofErr w:type="gramStart"/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80 календарных дней до дня проведения конкурса.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3.3. В сообщении о проведении конкурса указываются: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1) полное наименование должности главы округа «Усинск»;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2) условия проведения конкурса, включающие требования, предъявляемые к кандидату на замещение должности главы округа «Усинск»;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3) дата, время и место проведения конкурса;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w:proofErr w:type="gramStart"/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4) место и время приема документов, подлежащих представлению в соответствии с пунктом 4.3. настоящего Положения, и срок, в течение которого принимаются указанные документы, а также адрес уполномоченного органа исполнительной власти Республики Коми, по которому направляются кандидатами документы в соответствии с пунктом 4.4. настоящего Положения, и срок, в течение которого документы должны быть направлены;</w:t>
      </w:r>
      <w:proofErr w:type="gramEnd"/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5) сведения об источнике подробной информации о конкурсе (телефон, факс, электронная почта).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85" w:rsidRPr="00835885" w:rsidRDefault="00835885" w:rsidP="00835885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конкурса</w:t>
      </w:r>
    </w:p>
    <w:p w:rsidR="00835885" w:rsidRPr="00835885" w:rsidRDefault="00835885" w:rsidP="00835885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4.1. Право на участие в конкурсе имеют 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граждане Российской Федерации, 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достигшие возраста 21 года,</w:t>
      </w:r>
      <w:r w:rsidRPr="00835885">
        <w:rPr>
          <w:rFonts w:ascii="Times New Roman" w:eastAsia="Times New Roman" w:hAnsi="Times New Roman"/>
          <w:color w:val="FF0000"/>
          <w:sz w:val="28"/>
          <w:szCs w:val="20"/>
          <w:lang w:eastAsia="ru-RU"/>
        </w:rPr>
        <w:t xml:space="preserve"> 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владеющие государственным языком Российской Федерации (далее – кандидат, гражданин) и соответствующие квалификационным требованиям, установленным настоящим положением.</w:t>
      </w:r>
    </w:p>
    <w:p w:rsidR="00835885" w:rsidRPr="00835885" w:rsidRDefault="00835885" w:rsidP="00835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Граждане иностранных государств могут быть кандидатами в случае, если доступ граждан этих госуда</w:t>
      </w:r>
      <w:proofErr w:type="gramStart"/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рств к з</w:t>
      </w:r>
      <w:proofErr w:type="gramEnd"/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амещению должности главы округа урегулирован международным договором Российской Федерации.</w:t>
      </w:r>
    </w:p>
    <w:p w:rsidR="00835885" w:rsidRPr="00835885" w:rsidRDefault="00835885" w:rsidP="00835885">
      <w:pPr>
        <w:spacing w:after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4.2. Кандидат на должность главы округа «Усинск» в соответствии с абзацем седьмым части 2.1 статьи 36 Федерального закона № 131-ФЗ, а также в соответствии со статьей 3.1.</w:t>
      </w:r>
      <w:r w:rsidRPr="0083588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Закона Республики Коми от 09.12.2014 года № 153-РЗ «О некоторых вопросах местного самоуправления в Республике Коми» должен отвечать следующим требованиям к профессиональному образованию и (или) профессиональным знаниям и навыкам: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1) наличие высшего образования;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2) требования, установленные </w:t>
      </w:r>
      <w:hyperlink r:id="rId14" w:history="1">
        <w:r w:rsidRPr="00835885">
          <w:rPr>
            <w:rFonts w:ascii="Times New Roman" w:eastAsia="Times New Roman" w:hAnsi="Times New Roman"/>
            <w:sz w:val="28"/>
            <w:szCs w:val="20"/>
            <w:lang w:eastAsia="ru-RU"/>
          </w:rPr>
          <w:t>частью 4 статьи 4</w:t>
        </w:r>
      </w:hyperlink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 Закона Республики Коми</w:t>
      </w:r>
      <w:r w:rsidRPr="0083588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от 21.12.2007 года № 133-РЗ  «О некоторых вопросах муниципальной службы в Республике Коми» к кандидатам на должность главы администрации округа «Усинск», назначаемым на должность по контракту;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3) знание </w:t>
      </w:r>
      <w:hyperlink r:id="rId15" w:history="1">
        <w:r w:rsidRPr="00835885">
          <w:rPr>
            <w:rFonts w:ascii="Times New Roman" w:eastAsia="Times New Roman" w:hAnsi="Times New Roman"/>
            <w:sz w:val="28"/>
            <w:szCs w:val="20"/>
            <w:lang w:eastAsia="ru-RU"/>
          </w:rPr>
          <w:t>Конституции</w:t>
        </w:r>
      </w:hyperlink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 Российской Федерации, Федерального </w:t>
      </w:r>
      <w:hyperlink r:id="rId16" w:history="1">
        <w:r w:rsidRPr="00835885">
          <w:rPr>
            <w:rFonts w:ascii="Times New Roman" w:eastAsia="Times New Roman" w:hAnsi="Times New Roman"/>
            <w:sz w:val="28"/>
            <w:szCs w:val="20"/>
            <w:lang w:eastAsia="ru-RU"/>
          </w:rPr>
          <w:t>закона</w:t>
        </w:r>
      </w:hyperlink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 «Об общих принципах организации местного самоуправления в Российской Федерации», Бюджетного </w:t>
      </w:r>
      <w:hyperlink r:id="rId17" w:history="1">
        <w:r w:rsidRPr="00835885">
          <w:rPr>
            <w:rFonts w:ascii="Times New Roman" w:eastAsia="Times New Roman" w:hAnsi="Times New Roman"/>
            <w:sz w:val="28"/>
            <w:szCs w:val="20"/>
            <w:lang w:eastAsia="ru-RU"/>
          </w:rPr>
          <w:t>кодекса</w:t>
        </w:r>
      </w:hyperlink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 Российской Федерации, Федерального </w:t>
      </w:r>
      <w:hyperlink r:id="rId18" w:history="1">
        <w:r w:rsidRPr="00835885">
          <w:rPr>
            <w:rFonts w:ascii="Times New Roman" w:eastAsia="Times New Roman" w:hAnsi="Times New Roman"/>
            <w:sz w:val="28"/>
            <w:szCs w:val="20"/>
            <w:lang w:eastAsia="ru-RU"/>
          </w:rPr>
          <w:t>закона</w:t>
        </w:r>
      </w:hyperlink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 «О противодействии коррупции», Федерального </w:t>
      </w:r>
      <w:hyperlink r:id="rId19" w:history="1">
        <w:r w:rsidRPr="00835885">
          <w:rPr>
            <w:rFonts w:ascii="Times New Roman" w:eastAsia="Times New Roman" w:hAnsi="Times New Roman"/>
            <w:sz w:val="28"/>
            <w:szCs w:val="20"/>
            <w:lang w:eastAsia="ru-RU"/>
          </w:rPr>
          <w:t>закона</w:t>
        </w:r>
      </w:hyperlink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 «О муниципальной службе в Российской Федерации», </w:t>
      </w:r>
      <w:hyperlink r:id="rId20" w:history="1">
        <w:r w:rsidRPr="00835885">
          <w:rPr>
            <w:rFonts w:ascii="Times New Roman" w:eastAsia="Times New Roman" w:hAnsi="Times New Roman"/>
            <w:sz w:val="28"/>
            <w:szCs w:val="20"/>
            <w:lang w:eastAsia="ru-RU"/>
          </w:rPr>
          <w:t>Конституции</w:t>
        </w:r>
      </w:hyperlink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 Республики Коми, законов Республики Коми, регламентирующих наделение органов местного самоуправления отдельными государственными полномочиями, устава и иных нормативных правовых актов муниципального округа;</w:t>
      </w:r>
      <w:proofErr w:type="gramEnd"/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4) наличие навыков оперативного принятия и реализации управленческих решений, организации и обеспечения выполнения задач, анализа и прогнозирования, правотворческой деятельности, ведения деловых переговоров, публичного выступления, организации работы по эффективному взаимодействию с государственными органами, органами местного самоуправления.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4.3. Лицо, желающее участвовать в конкурсе (далее – кандидат), подает в Конкурсную комиссию личное заявление.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1) собственноручно заполненная и подписанная анкета по форме, утвержденной распоряжением Правительством Российской Федерации от 26 мая 2005 года № 667-р, с приложением фотографии;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2) паспорт или документ его заменяющий (соответствующий документ предъявляется лично по прибытии на конкурс);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3) трудовая книжка, за исключением случаев, когда трудовая деятельность на основании трудового договора (контракта) ранее не осуществлялась;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4) документ об образовании;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7) документы воинского учета - для граждан, пребывающих в запасе, лиц, подлежащих призыву на военную службу;</w:t>
      </w:r>
    </w:p>
    <w:p w:rsidR="00835885" w:rsidRPr="00835885" w:rsidRDefault="00835885" w:rsidP="00835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8) заключение медицинской организации об отсутствии у кандидата заболевания, препятствующего назначению на должность главы округа (района), по форме, установленной законодательством для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прохождению;</w:t>
      </w:r>
      <w:proofErr w:type="gramEnd"/>
    </w:p>
    <w:p w:rsidR="00835885" w:rsidRPr="00835885" w:rsidRDefault="00835885" w:rsidP="00835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согласие на обработку персональных данных в соответствии с Федеральным законом от 27 июля 2006 года № 152-ФЗ «О персональных данных»;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10)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сведения об отсутствии (наличии) судимости (когда, за что, какое решение принято судом) и (или) факта уголовного преследования либо о прекращении уголовного преследования;</w:t>
      </w:r>
    </w:p>
    <w:p w:rsidR="00835885" w:rsidRPr="00835885" w:rsidRDefault="00835885" w:rsidP="00835885">
      <w:pPr>
        <w:spacing w:after="1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11) сведения из налогового органа о регистрации или отсутствии регистрации из ЕГРИП; сведения об учредителе юридического лица из ЕГРЮЛ по состоянию на текущую дату;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12) собственноручно заполненная и подписанная анкета по форме, установленной Постановлением Правительства Российской Федерации от 06.02.2010 года № 63,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 в 2 экземплярах, с приложением фотографий;</w:t>
      </w:r>
      <w:r w:rsidRPr="00835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13) документы, подтверждающие сведения, указанные в анкете на оформление допуска к государственной тайне (свидетельство о рождении, свидетельство о заключении (расторжении) брака и другие документы, удостоверяющие личность и подтверждающие сведения, указанные в анкете на оформление допуска к государственной тайне);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14) справка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26.08.2011года № 989н;</w:t>
      </w:r>
    </w:p>
    <w:p w:rsidR="00835885" w:rsidRPr="00835885" w:rsidRDefault="00835885" w:rsidP="00835885">
      <w:pPr>
        <w:spacing w:after="1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15) письменное согласие на проведение в отношении кандидата полномочными органами проверочных мероприятий в соответствии со статьей 21 Закона Российской Федерации «О государственной тайне».</w:t>
      </w:r>
    </w:p>
    <w:p w:rsidR="00835885" w:rsidRPr="00835885" w:rsidRDefault="00835885" w:rsidP="00835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4.4. </w:t>
      </w:r>
      <w:proofErr w:type="gramStart"/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доходах) по форме справки, утвержденной Указом Президента Российской Федерации от 24 июня 2014 года № 460 (далее – Указ Президента РФ № 460),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направляются кандидатами в уполномоченный Главой Республики Коми орган исполнительной власти</w:t>
      </w:r>
      <w:proofErr w:type="gramEnd"/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в течение 5 рабочих дней со дня начала приема документов Конкурсной комиссией. Уточненные сведения о доходах представляются кандидатами в течение одного месяца со дня представления сведений, указанных в настоящем пункте.</w:t>
      </w:r>
    </w:p>
    <w:p w:rsidR="00835885" w:rsidRPr="00835885" w:rsidRDefault="00835885" w:rsidP="00835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К сведениям о доходах прилагается письменное согласие кандидата на их передачу в Конкурсную комиссию. 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Кандидаты представляют: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1) сведения о своих доходах за календарный год, предшествующий году подачи документов для замещения  должности главы округа,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 замещения указанной должности (на отчетную дату);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2) сведения о доходах супруги (супруга) и несовершеннолетних детей за календарный год, предшествующий году подачи документов для замещения должности главы округа,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указанной должности (на отчетную дату).</w:t>
      </w:r>
      <w:proofErr w:type="gramEnd"/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4.5. Копии документов, указанных в подпунктах 2-7, 13 пункта 4.3. настоящего раздела, должны быть заверены нотариально или кадровой службой по месту работы кандидата.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Кандидат вправе представить не заверенные копии документов. В этом случае подлинность копии документа заверяется секретарем Конкурсной комиссии путем проставления на предъявленной копии документа отметки «Копия верна»</w:t>
      </w:r>
      <w:r w:rsidRPr="00835885">
        <w:rPr>
          <w:rFonts w:ascii="Times New Roman" w:eastAsia="Times New Roman" w:hAnsi="Times New Roman"/>
          <w:color w:val="FF0000"/>
          <w:sz w:val="28"/>
          <w:szCs w:val="20"/>
          <w:lang w:eastAsia="ru-RU"/>
        </w:rPr>
        <w:t xml:space="preserve"> 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и личной подписи.</w:t>
      </w:r>
    </w:p>
    <w:p w:rsidR="00835885" w:rsidRPr="00835885" w:rsidRDefault="00835885" w:rsidP="00835885">
      <w:pPr>
        <w:spacing w:after="1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4.6. </w:t>
      </w:r>
      <w:proofErr w:type="gramStart"/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допускается к участию в конкурсе в случае, 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если на день проведения конкурса у него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отсутствуют ограничения пассивного избирательного права для избрания выборным должностным лицом местного самоуправления. </w:t>
      </w:r>
      <w:proofErr w:type="gramEnd"/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" w:name="P82"/>
      <w:bookmarkEnd w:id="1"/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4.7. Секретарь Конкурсной комиссии в день поступления заявления кандидата: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1) регистрирует поступившее заявление с приложенными к нему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документами в журнале регистрации с присвоением порядкового номера;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2) выдает кандидату расписку в получении заявления и (или) документов с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указанием перечня представленных документов и даты их получения.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4.8. До окончания срока подачи документов Конкурсная комиссия не имеет права опубликовывать (обнародовать) сведения о кандидатах, подавших заявления на участие в конкурсе. Решение по данному вопросу принимается коллегиально на заседании комиссии после окончания срока подачи (в целом) документов.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35885" w:rsidRPr="00835885" w:rsidRDefault="00835885" w:rsidP="00835885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b/>
          <w:sz w:val="28"/>
          <w:szCs w:val="20"/>
          <w:lang w:eastAsia="ru-RU"/>
        </w:rPr>
        <w:t>О проверке документов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35885" w:rsidRPr="00835885" w:rsidRDefault="00835885" w:rsidP="008358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5.1. Конкурсная комиссия осуществляет проверку документов, представленных кандидатами в порядке, установленном пунктами 5.2., 5.3. настоящего раздела.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5.2. Конкурсной комиссией, ее членами</w:t>
      </w:r>
      <w:r w:rsidRPr="00835885">
        <w:rPr>
          <w:rFonts w:ascii="Times New Roman" w:eastAsia="Times New Roman" w:hAnsi="Times New Roman"/>
          <w:color w:val="0070C0"/>
          <w:sz w:val="28"/>
          <w:szCs w:val="20"/>
          <w:lang w:eastAsia="ru-RU"/>
        </w:rPr>
        <w:t xml:space="preserve"> 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осуществляется проверка: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а) документов и сведений, представленных кандидатами в соответствии с пунктом 4.3. настоящего Положения;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б) сведений о доходах, поступивших в Конкурсную комиссию в соответствии с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о порядке представления гражданами, претендующими на замещение муниципальных должностей в Республике Коми, должностей руководителей (глав) администраций муниципальных образований по контракту, и лицами, замещающими указанные должности, сведений о доходах, расходах, об имуществе и обязательствах имущественного характера, приложение 1 </w:t>
      </w:r>
      <w:r w:rsidRPr="008358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Закону Республики Коми от 29.09.2008 года № 82-РЗ «О противодействии коррупции</w:t>
      </w:r>
      <w:proofErr w:type="gramEnd"/>
      <w:r w:rsidRPr="008358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Республике Коми» (далее – Приложение 1 к Закону), на предмет 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соответствия </w:t>
      </w:r>
      <w:r w:rsidRPr="008358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требованиям по заполнению Справки о доходах, расходах, об имуществе и обязательствах имущественного характера, по форме,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 утвержденной Указом Президента РФ № 460.</w:t>
      </w:r>
      <w:r w:rsidRPr="008358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835885" w:rsidRPr="00835885" w:rsidRDefault="00835885" w:rsidP="00835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документов, предусмотренных пунктами 4.3., 4.4 настоящего Положения, направляются членам конкурсной комиссии в течение 3 рабочих дней со дня окончания сроков приема документов, установленных пунктом 6.1. настоящего Положения, Приложением 1 к Закону. </w:t>
      </w:r>
    </w:p>
    <w:p w:rsidR="00835885" w:rsidRPr="00835885" w:rsidRDefault="00835885" w:rsidP="00835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5.2.1. Секретарь Конкурсной комиссии осуществляет анализ (мониторинг) документов, представленных кандидатом, и сведений, указанных в них.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Каждый член Конкурсной комиссии также может представить свое мнение по итогам проверки документов, проведенной им в соответствии с пунктом 5.2. настоящего Положения, изложенное в письменном виде в адрес председателя Конкурсной комиссии, не позднее дня проведения конкурса.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5.2.2. По итогам анализа секретарь готовит заключение по представленным документам (в разрезе каждого кандидата), в котором указывается: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1) о представлении документов, предусмотренных пунктом 4.3., и сведений, указанных в них, в полном (не в полном) объеме;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2) о представлении (непредставлении) кандидатом сведений о доходах;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3) о представлении кандидатом сведений о доходах заведомо недостоверных или неполных (при выявлении данного факта);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4) о своевременности (несвоевременности) представления документов;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5) о выявлении: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а) в документах, предусмотренных пунктом 4.3., недостоверных или неполных сведений, подложных документов или ложных сведений,</w:t>
      </w:r>
    </w:p>
    <w:p w:rsidR="00835885" w:rsidRPr="00835885" w:rsidRDefault="00835885" w:rsidP="008358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б)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наличия ограничений, установленных избирательным законодательством Российской Федерации для избрания на муниципальную должность;</w:t>
      </w:r>
    </w:p>
    <w:p w:rsidR="00835885" w:rsidRPr="00835885" w:rsidRDefault="00835885" w:rsidP="008358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6) о соответствии (несоответствии) кандидата требованиям, установленными пунктом 4.1, подпунктами 1, 2 пункта 4.2 настоящего Положения;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7) наличие (отсутствие) обстоятельств, являющихся в соответствии с законодательством о государственной тайне, основанием для отказа кандидату в допуске к государственной тайне.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Заключение, предусмотренное настоящим пунктом, направляется в адрес  председателя конкурсной комиссии не позднее одного рабочего дня до дня проведения конкурса.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5.2.3. Заключение, подготовленное секретарем в соответствии с пунктом 5.2. настоящего Положения, рассматривается Конкурсной комиссией при проведении конкурса.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5.3. </w:t>
      </w:r>
      <w:proofErr w:type="gramStart"/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</w:t>
      </w:r>
      <w:r w:rsidRPr="008358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Положением о порядке проведения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руководителей (глав) администраций муниципальных образований по контракту, и лицами, замещающими указанные должности, приложение 2 к Закону Республики Коми от 29.09.2008 № 82-РЗ «О противодействии коррупции в Республике Коми» (далее</w:t>
      </w:r>
      <w:proofErr w:type="gramEnd"/>
      <w:r w:rsidRPr="008358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</w:t>
      </w:r>
      <w:proofErr w:type="gramStart"/>
      <w:r w:rsidRPr="008358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Приложение 2 к Закону) 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Конкурсная комиссия вправе самостоятельно осуществить проверку сведений о доходах, представленных кандидатом, в порядке, установленном пунктами 5.3.1.- 5.3.8. настоящего Положения.</w:t>
      </w:r>
      <w:proofErr w:type="gramEnd"/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5.3.1. Проверка осуществляется </w:t>
      </w:r>
      <w:r w:rsidRPr="008358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наличия</w:t>
      </w:r>
      <w:r w:rsidRPr="0083588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8358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информации, предусмотренной пунктом 3 Приложения 2 к Закону.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наличии случая проведения проверки, указанного в настоящем пункте, Конкурсная комиссия принимает решение о проведении проверки.</w:t>
      </w:r>
    </w:p>
    <w:p w:rsidR="00835885" w:rsidRPr="00835885" w:rsidRDefault="00835885" w:rsidP="00835885">
      <w:pPr>
        <w:spacing w:after="1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5.3.2. Проверка осуществляется в срок, не превышающий срока проведения конкурса.</w:t>
      </w:r>
    </w:p>
    <w:p w:rsidR="00835885" w:rsidRPr="00835885" w:rsidRDefault="00835885" w:rsidP="00835885">
      <w:pPr>
        <w:spacing w:after="1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5.3.3. При осуществлении проверки секретарь Конкурсной комиссии вправе:</w:t>
      </w:r>
    </w:p>
    <w:p w:rsidR="00835885" w:rsidRPr="00835885" w:rsidRDefault="00835885" w:rsidP="00835885">
      <w:pPr>
        <w:spacing w:after="1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) изучать представленные кандидатом сведения о доходах и дополнительные материалы, которые приобщаются к материалам проверки;</w:t>
      </w:r>
    </w:p>
    <w:p w:rsidR="00835885" w:rsidRPr="00835885" w:rsidRDefault="00835885" w:rsidP="00835885">
      <w:pPr>
        <w:spacing w:after="1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2) получать от кандидата пояснения по представленным им материалам, беседовать с кандидатом;</w:t>
      </w:r>
      <w:bookmarkStart w:id="2" w:name="P5"/>
      <w:bookmarkEnd w:id="2"/>
    </w:p>
    <w:p w:rsidR="00835885" w:rsidRPr="00835885" w:rsidRDefault="00835885" w:rsidP="00835885">
      <w:pPr>
        <w:spacing w:after="1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3) осуществлять анализ сведений о доходах, представленных кандидатом в соответствии с законодательством Российской Федерации о противодействии коррупции;</w:t>
      </w:r>
    </w:p>
    <w:p w:rsidR="00835885" w:rsidRPr="00835885" w:rsidRDefault="00835885" w:rsidP="00835885">
      <w:pPr>
        <w:spacing w:after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4)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готовить проекты запросов:</w:t>
      </w:r>
    </w:p>
    <w:p w:rsidR="00835885" w:rsidRPr="00835885" w:rsidRDefault="00835885" w:rsidP="00835885">
      <w:pPr>
        <w:spacing w:after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органы прокуратуры Республики Коми, территориальные органы федеральных государственных органов на территории Республики Коми, государственные органы Республики Коми, органы местного самоуправления, на предприятия, в учреждения, организации и общественные объединения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(далее - организации) об имеющихся у них сведениях: о доходах, расходах, об имуществе и обязательствах имущественного характера кандидата, его супруги (супруга) и несовершеннолетних детей; </w:t>
      </w:r>
      <w:proofErr w:type="gramEnd"/>
    </w:p>
    <w:p w:rsidR="00835885" w:rsidRPr="00835885" w:rsidRDefault="00835885" w:rsidP="00835885">
      <w:pPr>
        <w:spacing w:after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б) в случае, когда в соответствии с законодательством сведения представляются по запросам Главы Республики Коми, секретарь готовит проекты запросов Главы Республики Коми в органы, осуществляющие оперативно-розыскную деятельность,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иные федеральные государственные органы, в государственные органы иных субъектов Российской Федерации.</w:t>
      </w:r>
      <w:proofErr w:type="gramEnd"/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5.3.4. В проектах запросов, предусмотренных подпунктом 4 пункта 5.3.3. настоящего Положения, указываются: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1) фамилия, имя, отчество руководителя организации, в которую направляется запрос;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2) нормативный правовой акт, на основании которого направляется запрос;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кандидата, претендующего на муниципальную должность в Республике Коми,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4) содержание и объем сведений, подлежащих проверке;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5) срок представления запрашиваемых сведений;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6) фамилия, инициалы и номер телефона секретаря, подготовившего запрос;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8) другие необходимые сведения.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5.3.5. По результатам проверки секретарь направляет в адрес председателя Конкурсной комиссии заключение о результатах проверки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одного рабочего дня до дня проведения конкурса. 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3" w:name="P28"/>
      <w:bookmarkEnd w:id="3"/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5.3.6. Сведения о результатах проверки предоставляются Конкурсной комиссией: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1) в течение 5 рабочих дней после окончания проверки кандидату с соблюдением законодательства Российской Федерации о персональных данных и государственной тайне; 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2) в течение 10 рабочих дней после окончания проверки органам, организациям и должностным лицам, указанным в подпунктах 1-6 пункта 3 Приложения 2 к Закону,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5.3.7.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5.3.8. Материалы проверки передаются на хранение в отдел по обеспечению деятельности главы округа и Совета округа администрации округа «Усинск».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proofErr w:type="gramStart"/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окументы, указанные в подпунктах 12-15 пункта 4.3. настоящего Положения, направляются в соответствующий территориальный орган государственной власти Российской Федерации в области безопасности для рассмотрения документов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кандидатов на должность главы округа «Усинск» в соответствии с законодательством о государственной тайне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 в части отсутствия обстоятельств,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являющихся, основанием для отказа гражданину в допуске к государственной тайне, и дачи ответа в Конкурсную комиссию по указанному вопросу</w:t>
      </w:r>
      <w:proofErr w:type="gramEnd"/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Проект запроса, подготовленный секретарем Конкурсной комиссии, в соответствии с законодательством о государственной тайне и настоящим подпунктом, подписывается должностным лицом администрации округа «Усинск» на бланке администрации округа «Усинск».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По итогам запроса секретарь в заключении, предусмотренном пунктом 5.2.2. настоящего Положения, указывает об отсутствии (наличии)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обстоятельств, являющихся в соответствии с законодательством о государственной тайне, основанием для отказа кандидату в допуске к государственной тайне.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Заключение, предусмотренное настоящим пунктом,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направляется секретарем в адрес председателя конкурсной комиссии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одного рабочего дня до дня проведения конкурса.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85" w:rsidRPr="00835885" w:rsidRDefault="00835885" w:rsidP="00835885">
      <w:pPr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40" w:lineRule="auto"/>
        <w:ind w:left="142" w:hanging="7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конкурса</w:t>
      </w:r>
    </w:p>
    <w:p w:rsidR="00835885" w:rsidRPr="00835885" w:rsidRDefault="00835885" w:rsidP="008358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6.1. Прием документов, указанных в пункте 4.3. настоящего Положения, начинается за 70 календарных дней до дня проведения конкурса и заканчивается: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-  по документам, предусмотренным подпунктами 1-3, 8, 9, 12-15 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пункта 4.3. настоящего Положения, за 60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календарных дней до дня проведения   конкурса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документам, предусмотренным подпунктами 4-7, 10, 11 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пункта 4.3. настоящего Положения,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 календарных дней до дня проведения конкурса.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6.2. Конкурс проводится в течение одного рабочего дня в форме конкурса документов.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Очередность рассмотрения документов кандидатов устанавливается Конкурсной комиссией.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6.3. В день проведения конкурса Конкурсная комиссия рассматривает в отношении каждого кандидата: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1) документы, представленные им.  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2) заключение секретаря Конкурсной комиссии по представленным документам, подготовленное в соответствии с </w:t>
      </w:r>
      <w:hyperlink r:id="rId21" w:history="1">
        <w:r w:rsidRPr="00835885">
          <w:rPr>
            <w:rFonts w:ascii="Times New Roman" w:eastAsia="Times New Roman" w:hAnsi="Times New Roman"/>
            <w:sz w:val="28"/>
            <w:szCs w:val="20"/>
            <w:lang w:eastAsia="ru-RU"/>
          </w:rPr>
          <w:t>пунктом 5.2</w:t>
        </w:r>
      </w:hyperlink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Положения;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3) заключение секретаря Конкурсной комиссии о результатах проверки (при ее проведении), подготовленное в соответствии с </w:t>
      </w:r>
      <w:hyperlink r:id="rId22" w:history="1">
        <w:r w:rsidRPr="00835885">
          <w:rPr>
            <w:rFonts w:ascii="Times New Roman" w:eastAsia="Times New Roman" w:hAnsi="Times New Roman"/>
            <w:sz w:val="28"/>
            <w:szCs w:val="20"/>
            <w:lang w:eastAsia="ru-RU"/>
          </w:rPr>
          <w:t>пунктом 5.3</w:t>
        </w:r>
      </w:hyperlink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Положения;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4) заключение секретаря Конкурсной комиссии по итогам проверки в соответствии с </w:t>
      </w:r>
      <w:hyperlink r:id="rId23" w:history="1">
        <w:r w:rsidRPr="00835885">
          <w:rPr>
            <w:rFonts w:ascii="Times New Roman" w:eastAsia="Times New Roman" w:hAnsi="Times New Roman"/>
            <w:sz w:val="28"/>
            <w:szCs w:val="20"/>
            <w:lang w:eastAsia="ru-RU"/>
          </w:rPr>
          <w:t>пунктом 5.4</w:t>
        </w:r>
      </w:hyperlink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Положения;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5) мнение (при наличии) члена Конкурсной комиссии по документам, представленным кандидатом, изложенное в письменном виде.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По итогам рассмотрения документов, представленных кандидатами, заключений, указанных в подпунктах 2-4 настоящего пункта, мнений членов комиссии (при наличии), составляется протокол.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Протокол составляется не позднее дня проведения конкурса.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6.4. По результатам конкурса (на основании протокола) в отношении каждого кандидата Конкурсная комиссия принимает одно из следующих решений: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1) о признании кандидатом на должность главы округа;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2) об отказе в признании кандидатом на должность главы округа.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6.5. Решение об отказе в признании кандидатом на должность главы округа принимается при выявлении следующих оснований: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1) представление документов, предусмотренных </w:t>
      </w:r>
      <w:hyperlink r:id="rId24" w:history="1">
        <w:r w:rsidRPr="00835885">
          <w:rPr>
            <w:rFonts w:ascii="Times New Roman" w:eastAsia="Times New Roman" w:hAnsi="Times New Roman"/>
            <w:sz w:val="28"/>
            <w:szCs w:val="20"/>
            <w:lang w:eastAsia="ru-RU"/>
          </w:rPr>
          <w:t>пунктом 4.3</w:t>
        </w:r>
      </w:hyperlink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, и сведений, указанных в них, не в полном объеме;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2) непредставление кандидатом сведений о доходах;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3) представление кандидатом сведений о доходах заведомо недостоверных или неполных;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4) несвоевременное представление документов;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5) выявление: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а) в документах, предусмотренных </w:t>
      </w:r>
      <w:hyperlink r:id="rId25" w:history="1">
        <w:r w:rsidRPr="00835885">
          <w:rPr>
            <w:rFonts w:ascii="Times New Roman" w:eastAsia="Times New Roman" w:hAnsi="Times New Roman"/>
            <w:sz w:val="28"/>
            <w:szCs w:val="20"/>
            <w:lang w:eastAsia="ru-RU"/>
          </w:rPr>
          <w:t>пунктом 4.3</w:t>
        </w:r>
      </w:hyperlink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, недостоверных или неполных сведений, подложных документов или ложных сведений;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б) наличия ограничений, установленных избирательным законодательством Российской Федерации для избрания на муниципальную должность;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6) несоответствие кандидата требованиям, установленными пунктами 4.1., 4.2.  настоящего Положения;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7) в случае выявления по результатам проверки, проводимой в соответствии с </w:t>
      </w:r>
      <w:hyperlink r:id="rId26" w:history="1">
        <w:r w:rsidRPr="00835885">
          <w:rPr>
            <w:rFonts w:ascii="Times New Roman" w:eastAsia="Times New Roman" w:hAnsi="Times New Roman"/>
            <w:sz w:val="28"/>
            <w:szCs w:val="20"/>
            <w:lang w:eastAsia="ru-RU"/>
          </w:rPr>
          <w:t>пунктами 5.2</w:t>
        </w:r>
      </w:hyperlink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hyperlink r:id="rId27" w:history="1">
        <w:r w:rsidRPr="00835885">
          <w:rPr>
            <w:rFonts w:ascii="Times New Roman" w:eastAsia="Times New Roman" w:hAnsi="Times New Roman"/>
            <w:sz w:val="28"/>
            <w:szCs w:val="20"/>
            <w:lang w:eastAsia="ru-RU"/>
          </w:rPr>
          <w:t>5.3</w:t>
        </w:r>
      </w:hyperlink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Положения, недостоверности или неполноты сведений о доходах, представленных кандидатом;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8) наличие обстоятельств, являющихся в соответствии с законодательством о государственной тайне, основанием для отказа кандидату в допуске к государственной тайне.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17"/>
      <w:bookmarkEnd w:id="4"/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6.6. Секретарь Конкурсной комиссии в день принятия Конкурсной комиссией решения по результатам конкурса уведомляет кандидатов о принятом в отношении них решении устно либо посредством телефонной связи.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двух рабочих дней после дня принятия Конкурсной комиссией решения, указанного в </w:t>
      </w:r>
      <w:hyperlink w:anchor="P17" w:history="1">
        <w:r w:rsidRPr="00835885">
          <w:rPr>
            <w:rFonts w:ascii="Times New Roman" w:eastAsia="Times New Roman" w:hAnsi="Times New Roman"/>
            <w:sz w:val="28"/>
            <w:szCs w:val="28"/>
            <w:lang w:eastAsia="ru-RU"/>
          </w:rPr>
          <w:t>абзаце первом</w:t>
        </w:r>
      </w:hyperlink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пункта, секретарь Конкурсной комиссии, направляет кандидатам, которым отказано в признании кандидатом на должность главы округа, письменное уведомление о принятом в отношении него решении с приложением копии решения Конкурсной комиссии.</w:t>
      </w:r>
      <w:proofErr w:type="gramEnd"/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6.7. В случае отказа в признании кандидатом на должность главы округа кандидат имеет право обжаловать решение Конкурсной комиссии в судебном порядке.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6.8. По результатам оценки кандидатов на основании представленных ими документов Конкурсная комиссия принимает решение </w:t>
      </w:r>
      <w:proofErr w:type="gramStart"/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о кандидатурах из числа кандидатов на должность главы округа для представления на рассмотрение</w:t>
      </w:r>
      <w:proofErr w:type="gramEnd"/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 Совета округа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«Усинск»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6.9. Конкурсная комиссия представляет Совету округа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«Усинск» 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не менее двух кандидатур из числа кандидатов на должность главы округа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«Усинск»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835885" w:rsidRPr="00835885" w:rsidRDefault="00835885" w:rsidP="008358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6.10. Решение Конкурсной комиссии и информация о кандидатах представляются председателем Конкурсной комиссии в Совет округа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«Усинск» 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в течение д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вух 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рабочих дней со дня принятия решения.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6.11. Если в результате конкурса не были выявлены кандидаты, отвечающие квалификационным требованиям к должности главы округа, Конкурсная комиссия направляет в Совет округа «Усинск» представление о проведении повторного конкурса. </w:t>
      </w:r>
    </w:p>
    <w:p w:rsidR="00835885" w:rsidRPr="00835885" w:rsidRDefault="00835885" w:rsidP="0083588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85" w:rsidRPr="00835885" w:rsidRDefault="00835885" w:rsidP="00835885">
      <w:pPr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b/>
          <w:sz w:val="28"/>
          <w:szCs w:val="28"/>
          <w:lang w:eastAsia="ru-RU"/>
        </w:rPr>
        <w:t>Избрание главы округа «Усинск»</w:t>
      </w:r>
    </w:p>
    <w:p w:rsidR="00835885" w:rsidRPr="00835885" w:rsidRDefault="00835885" w:rsidP="0083588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7.1. В течение 3 рабочих дней </w:t>
      </w:r>
      <w:proofErr w:type="gramStart"/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Конкурсной комиссии проводится заседание Совета округа «Усинск» по вопросу принятия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решения об избрании лица на должность главы округа.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7.2. Секретарь Конкурсной комиссии уведомляет кандидатов, прошедших конкурс, о дне и времени заседания Совета округа «Усинск» устно либо посредством телефонной связи. Уведомление осуществляется на следующий день после принятия Конкурсной комиссией решения, предусмотренного пунктом 6.8. настоящего Положения.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7.3. Совет округа «Усинск» может принять решение о заслушивании кандидатов.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Совета округа «Усинск» кандидаты излагают в устной форме основные положения программы своей работы в случае назначения на должность главы округа. Очередность выступления кандидатов перед Советом округа «Усинск» устанавливается исходя из очередности поступления заявлений на участие в конкурсе согласно записи в журнале регистрации.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7.4. По представленным Конкурсной комиссией кандидатурам на должность главы округа «Усинск», Советом округа «Усинск» проводится процедура тайного голосования.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Депутат имеет право проголосовать только за одного кандидата.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7.5. В случае если на должность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главы округа «</w:t>
      </w:r>
      <w:proofErr w:type="gramStart"/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Усинск» 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было выдвинуто более двух кандидатов и ни один из них не набрал</w:t>
      </w:r>
      <w:proofErr w:type="gramEnd"/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 требуемого для назначения числа голосов, проводится повторное голосование по двум кандидатам, получившим наибольшее число голосов.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В случае если ни один из двух кандидатов не набрал требуемого числа голосов, то по решению Совета округа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«Усинск» может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 быть проведено повторное голосование (</w:t>
      </w:r>
      <w:proofErr w:type="spellStart"/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переголосование</w:t>
      </w:r>
      <w:proofErr w:type="spellEnd"/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). Решение о </w:t>
      </w:r>
      <w:proofErr w:type="spellStart"/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>переголосовании</w:t>
      </w:r>
      <w:proofErr w:type="spellEnd"/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 должно быть поддержано большинством от избранного числа депутатов.   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7.6. Победителем признается кандидат, за которого проголосовало более половины от числа избранных</w:t>
      </w:r>
      <w:r w:rsidRPr="008358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депутатов Совета округа «Усинск».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7.7. Победитель избирается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главой округа на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 основании решения Совета округа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«Усинск»</w:t>
      </w:r>
      <w:r w:rsidRPr="00835885">
        <w:rPr>
          <w:rFonts w:ascii="Times New Roman" w:eastAsia="Times New Roman" w:hAnsi="Times New Roman"/>
          <w:sz w:val="28"/>
          <w:szCs w:val="20"/>
          <w:lang w:eastAsia="ru-RU"/>
        </w:rPr>
        <w:t xml:space="preserve">, которое публикуется 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835885">
        <w:rPr>
          <w:rFonts w:ascii="Times New Roman" w:eastAsia="Times New Roman" w:hAnsi="Times New Roman" w:cs="Arial"/>
          <w:sz w:val="28"/>
          <w:szCs w:val="28"/>
          <w:lang w:eastAsia="ru-RU"/>
        </w:rPr>
        <w:t>периодическом печатном издании - газете «</w:t>
      </w:r>
      <w:proofErr w:type="spellStart"/>
      <w:r w:rsidRPr="00835885">
        <w:rPr>
          <w:rFonts w:ascii="Times New Roman" w:eastAsia="Times New Roman" w:hAnsi="Times New Roman" w:cs="Arial"/>
          <w:sz w:val="28"/>
          <w:szCs w:val="28"/>
          <w:lang w:eastAsia="ru-RU"/>
        </w:rPr>
        <w:t>Усинская</w:t>
      </w:r>
      <w:proofErr w:type="spellEnd"/>
      <w:r w:rsidRPr="0083588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новь», распространяемом на территории муниципального округа</w:t>
      </w: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7.8. Совет округа «Усинск» принимает решение о проведении повторного конкурса в случаях: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1) если ни один из представленных Конкурсной комиссией кандидатов по результатам голосования не набрал требуемого количества голосов;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2) внесения Конкурсной комиссией представления о проведении повторного конкурса по причине отсутствия по результатам проведенного конкурса кандидатов;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3) отмены ранее принятого решения Совета округа «Усинск» о проведении конкурса.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85" w:rsidRPr="00835885" w:rsidRDefault="00835885" w:rsidP="00835885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835885" w:rsidRPr="00835885" w:rsidRDefault="00835885" w:rsidP="008358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8.1. Конкурсная комиссия завершает свою работу после назначения на должность главы округа «Усинск».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8.2. Документы кандидатов, решения Конкурсной комиссии в течение трех лет со дня завершения конкурса хранятся в отделе по обеспечению деятельности главы округа и Совета округа администрации округа «Усинск», ответственном за организационно-техническое сопровождение деятельности Конкурсной комиссии. По истечении трехлетнего срока указанные в настоящем пункте документы подлежат уничтожению.</w:t>
      </w:r>
    </w:p>
    <w:p w:rsidR="00835885" w:rsidRPr="00835885" w:rsidRDefault="00835885" w:rsidP="008358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8.3.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 w:rsidRPr="00835885">
        <w:rPr>
          <w:rFonts w:ascii="Times New Roman" w:eastAsia="Times New Roman" w:hAnsi="Times New Roman"/>
          <w:sz w:val="28"/>
          <w:szCs w:val="28"/>
          <w:lang w:eastAsia="ru-RU"/>
        </w:rPr>
        <w:t>язи и другие), осуществляются кандидатами за счет собственных средств.</w:t>
      </w:r>
    </w:p>
    <w:sectPr w:rsidR="00835885" w:rsidRPr="00835885" w:rsidSect="008F4240">
      <w:headerReference w:type="default" r:id="rId28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C1" w:rsidRDefault="00C42EC1" w:rsidP="009703C7">
      <w:pPr>
        <w:spacing w:after="0" w:line="240" w:lineRule="auto"/>
      </w:pPr>
      <w:r>
        <w:separator/>
      </w:r>
    </w:p>
  </w:endnote>
  <w:endnote w:type="continuationSeparator" w:id="0">
    <w:p w:rsidR="00C42EC1" w:rsidRDefault="00C42EC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C1" w:rsidRDefault="00C42EC1" w:rsidP="009703C7">
      <w:pPr>
        <w:spacing w:after="0" w:line="240" w:lineRule="auto"/>
      </w:pPr>
      <w:r>
        <w:separator/>
      </w:r>
    </w:p>
  </w:footnote>
  <w:footnote w:type="continuationSeparator" w:id="0">
    <w:p w:rsidR="00C42EC1" w:rsidRDefault="00C42EC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FFC">
          <w:rPr>
            <w:noProof/>
          </w:rPr>
          <w:t>19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75C0CFB"/>
    <w:multiLevelType w:val="hybridMultilevel"/>
    <w:tmpl w:val="9C340716"/>
    <w:lvl w:ilvl="0" w:tplc="DB909F3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>
    <w:nsid w:val="50F50848"/>
    <w:multiLevelType w:val="hybridMultilevel"/>
    <w:tmpl w:val="CDFA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81F0792"/>
    <w:multiLevelType w:val="hybridMultilevel"/>
    <w:tmpl w:val="8F705794"/>
    <w:lvl w:ilvl="0" w:tplc="66D675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2"/>
  </w:num>
  <w:num w:numId="4">
    <w:abstractNumId w:val="2"/>
  </w:num>
  <w:num w:numId="5">
    <w:abstractNumId w:val="3"/>
  </w:num>
  <w:num w:numId="6">
    <w:abstractNumId w:val="31"/>
  </w:num>
  <w:num w:numId="7">
    <w:abstractNumId w:val="16"/>
  </w:num>
  <w:num w:numId="8">
    <w:abstractNumId w:val="11"/>
  </w:num>
  <w:num w:numId="9">
    <w:abstractNumId w:val="5"/>
  </w:num>
  <w:num w:numId="10">
    <w:abstractNumId w:val="20"/>
  </w:num>
  <w:num w:numId="11">
    <w:abstractNumId w:val="6"/>
  </w:num>
  <w:num w:numId="12">
    <w:abstractNumId w:val="29"/>
  </w:num>
  <w:num w:numId="13">
    <w:abstractNumId w:val="0"/>
  </w:num>
  <w:num w:numId="14">
    <w:abstractNumId w:val="22"/>
  </w:num>
  <w:num w:numId="15">
    <w:abstractNumId w:val="19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8"/>
  </w:num>
  <w:num w:numId="20">
    <w:abstractNumId w:val="18"/>
  </w:num>
  <w:num w:numId="21">
    <w:abstractNumId w:val="10"/>
  </w:num>
  <w:num w:numId="22">
    <w:abstractNumId w:val="4"/>
  </w:num>
  <w:num w:numId="23">
    <w:abstractNumId w:val="9"/>
  </w:num>
  <w:num w:numId="24">
    <w:abstractNumId w:val="34"/>
  </w:num>
  <w:num w:numId="25">
    <w:abstractNumId w:val="24"/>
  </w:num>
  <w:num w:numId="26">
    <w:abstractNumId w:val="17"/>
  </w:num>
  <w:num w:numId="27">
    <w:abstractNumId w:val="7"/>
  </w:num>
  <w:num w:numId="28">
    <w:abstractNumId w:val="1"/>
  </w:num>
  <w:num w:numId="29">
    <w:abstractNumId w:val="13"/>
  </w:num>
  <w:num w:numId="30">
    <w:abstractNumId w:val="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3"/>
  </w:num>
  <w:num w:numId="34">
    <w:abstractNumId w:val="15"/>
  </w:num>
  <w:num w:numId="35">
    <w:abstractNumId w:val="32"/>
  </w:num>
  <w:num w:numId="3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1FFC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4432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6BD7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35885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80990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4A86"/>
    <w:rsid w:val="00C37C0B"/>
    <w:rsid w:val="00C42EC1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0C849930DB8245D0471AFF783E7715F5A1EB34806919BA63BEBB1BF6UDkBI" TargetMode="External"/><Relationship Id="rId18" Type="http://schemas.openxmlformats.org/officeDocument/2006/relationships/hyperlink" Target="consultantplus://offline/ref=3F947B33612157FFB2536DAB724FF5F687DCF06FA106E8566B57196C9FF4875F50805BA87A52144E4A96519C50lEL7H" TargetMode="External"/><Relationship Id="rId26" Type="http://schemas.openxmlformats.org/officeDocument/2006/relationships/hyperlink" Target="consultantplus://offline/ref=3C3492FC4234C0BF4E0820C96A8658B985925EF90F318294C6187C266CD175FDB687C135D2D9E2D6EBBB6834A12C488BC58EB168C45429F25C9A0681FFm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3492FC4234C0BF4E0820C96A8658B985925EF90F318294C6187C266CD175FDB687C135D2D9E2D6EBBB6834A12C488BC58EB168C45429F25C9A0681FFm6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6&amp;n=154049&amp;dst=100011&amp;field=134&amp;date=11.05.2023" TargetMode="External"/><Relationship Id="rId17" Type="http://schemas.openxmlformats.org/officeDocument/2006/relationships/hyperlink" Target="consultantplus://offline/ref=3F947B33612157FFB2536DAB724FF5F687DCFC6CA107E8566B57196C9FF4875F50805BA87A52144E4A96519C50lEL7H" TargetMode="External"/><Relationship Id="rId25" Type="http://schemas.openxmlformats.org/officeDocument/2006/relationships/hyperlink" Target="consultantplus://offline/ref=3C3492FC4234C0BF4E0820C96A8658B985925EF90F318294C6187C266CD175FDB687C135D2D9E2D6EBBB6838A12C488BC58EB168C45429F25C9A0681FFm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947B33612157FFB2536DAB724FF5F687DCFC6EA102E8566B57196C9FF4875F50805BA87A52144E4A96519C50lEL7H" TargetMode="External"/><Relationship Id="rId20" Type="http://schemas.openxmlformats.org/officeDocument/2006/relationships/hyperlink" Target="consultantplus://offline/ref=3F947B33612157FFB25373A66423ABF282DFAB62A30CE102370A1F3BC0A4810A02C005F12B1F5F4343814D9C5BF8BECDB5lEL1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6&amp;n=205606&amp;dst=100870&amp;field=134&amp;date=11.05.2023" TargetMode="External"/><Relationship Id="rId24" Type="http://schemas.openxmlformats.org/officeDocument/2006/relationships/hyperlink" Target="consultantplus://offline/ref=3C3492FC4234C0BF4E0820C96A8658B985925EF90F318294C6187C266CD175FDB687C135D2D9E2D6EBBB6838A12C488BC58EB168C45429F25C9A0681FFm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F947B33612157FFB2536DAB724FF5F686DCF26AA953BF543A02176997A4DD4F54C90EAC645B0350418851l9LDH" TargetMode="External"/><Relationship Id="rId23" Type="http://schemas.openxmlformats.org/officeDocument/2006/relationships/hyperlink" Target="consultantplus://offline/ref=3C3492FC4234C0BF4E0820C96A8658B985925EF90F318294C6187C266CD175FDB687C135D2D9E2D6EBBB693EA22C488BC58EB168C45429F25C9A0681FFm6H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RLAW096&amp;n=205606&amp;dst=100937&amp;field=134&amp;date=11.05.2023" TargetMode="External"/><Relationship Id="rId19" Type="http://schemas.openxmlformats.org/officeDocument/2006/relationships/hyperlink" Target="consultantplus://offline/ref=3F947B33612157FFB2536DAB724FF5F687DCF66AA001E8566B57196C9FF4875F50805BA87A52144E4A96519C50lEL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39194&amp;dst=624&amp;field=134&amp;date=11.05.2023" TargetMode="External"/><Relationship Id="rId14" Type="http://schemas.openxmlformats.org/officeDocument/2006/relationships/hyperlink" Target="consultantplus://offline/ref=3F947B33612157FFB25373A66423ABF282DFAB62A30CE1013F061F3BC0A4810A02C005F1391F074F438953955AEDE89CF3B58C757D786FB50E80369AlALEH" TargetMode="External"/><Relationship Id="rId22" Type="http://schemas.openxmlformats.org/officeDocument/2006/relationships/hyperlink" Target="consultantplus://offline/ref=3C3492FC4234C0BF4E0820C96A8658B985925EF90F318294C6187C266CD175FDB687C135D2D9E2D6EBBB693DA62C488BC58EB168C45429F25C9A0681FFm6H" TargetMode="External"/><Relationship Id="rId27" Type="http://schemas.openxmlformats.org/officeDocument/2006/relationships/hyperlink" Target="consultantplus://offline/ref=3C3492FC4234C0BF4E0820C96A8658B985925EF90F318294C6187C266CD175FDB687C135D2D9E2D6EBBB693DA62C488BC58EB168C45429F25C9A0681FFm6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43695-CAD5-4C70-A417-7D4CF166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5148</Words>
  <Characters>29347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8</cp:revision>
  <cp:lastPrinted>2023-06-08T07:48:00Z</cp:lastPrinted>
  <dcterms:created xsi:type="dcterms:W3CDTF">2023-06-08T07:48:00Z</dcterms:created>
  <dcterms:modified xsi:type="dcterms:W3CDTF">2023-06-13T13:26:00Z</dcterms:modified>
</cp:coreProperties>
</file>