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5E7198" w:rsidRPr="005E7198" w:rsidRDefault="005E7198" w:rsidP="005E7198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7198">
        <w:rPr>
          <w:rFonts w:ascii="Times New Roman" w:eastAsia="Times New Roman" w:hAnsi="Times New Roman"/>
          <w:b/>
          <w:sz w:val="28"/>
          <w:szCs w:val="28"/>
          <w:lang w:eastAsia="ru-RU"/>
        </w:rPr>
        <w:t>Об условиях приватизации муниципального имущества при реализации субъектом малого и среднего предпринимательства преимущественного права на приобретение арендуемого муниципального недвижимого имущества</w:t>
      </w:r>
    </w:p>
    <w:p w:rsidR="00385800" w:rsidRPr="00C56EE1" w:rsidRDefault="00385800" w:rsidP="00FE40EB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558" w:rsidRPr="000F193E" w:rsidRDefault="005D4558" w:rsidP="00FE40EB">
      <w:pPr>
        <w:spacing w:after="0" w:line="216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FE40E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FE40E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Default="003577BE" w:rsidP="00FE40E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BE32D5">
        <w:rPr>
          <w:rFonts w:ascii="Times New Roman" w:hAnsi="Times New Roman"/>
          <w:sz w:val="28"/>
          <w:szCs w:val="28"/>
        </w:rPr>
        <w:t>одиннадцатой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</w:r>
      <w:r w:rsidR="00657EC4">
        <w:rPr>
          <w:rFonts w:ascii="Times New Roman" w:hAnsi="Times New Roman"/>
          <w:sz w:val="28"/>
          <w:szCs w:val="28"/>
        </w:rPr>
        <w:t>0</w:t>
      </w:r>
      <w:r w:rsidR="00BE32D5">
        <w:rPr>
          <w:rFonts w:ascii="Times New Roman" w:hAnsi="Times New Roman"/>
          <w:sz w:val="28"/>
          <w:szCs w:val="28"/>
        </w:rPr>
        <w:t>8 сентября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57EC4">
        <w:rPr>
          <w:rFonts w:ascii="Times New Roman" w:hAnsi="Times New Roman"/>
          <w:sz w:val="28"/>
          <w:szCs w:val="28"/>
        </w:rPr>
        <w:t>2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FE40EB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FE40EB">
      <w:pPr>
        <w:spacing w:after="0" w:line="216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30F79" w:rsidRPr="00B30F79" w:rsidRDefault="00B30F79" w:rsidP="00B30F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E7198" w:rsidRPr="005E7198" w:rsidRDefault="005E7198" w:rsidP="005E719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E719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22 июля 2008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5E7198">
        <w:rPr>
          <w:rFonts w:ascii="Times New Roman" w:eastAsia="Times New Roman" w:hAnsi="Times New Roman"/>
          <w:sz w:val="28"/>
          <w:szCs w:val="28"/>
          <w:lang w:eastAsia="ru-RU"/>
        </w:rPr>
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24 июля 2007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5E7198">
        <w:rPr>
          <w:rFonts w:ascii="Times New Roman" w:eastAsia="Times New Roman" w:hAnsi="Times New Roman"/>
          <w:sz w:val="28"/>
          <w:szCs w:val="28"/>
          <w:lang w:eastAsia="ru-RU"/>
        </w:rPr>
        <w:t xml:space="preserve"> № 209-ФЗ «О развитии малого и среднего предпринимательства в Российской Федерации», решением Совета муниципального образования городского</w:t>
      </w:r>
      <w:proofErr w:type="gramEnd"/>
      <w:r w:rsidRPr="005E7198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«Усинск» от 18 октября 2010 года № 404 «О порядке внесения платежей при рассрочке оплаты муниципального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имущества»,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7198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:rsidR="005E7198" w:rsidRPr="005E7198" w:rsidRDefault="005E7198" w:rsidP="005E7198">
      <w:pPr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E719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5E7198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5E7198" w:rsidRPr="005E7198" w:rsidRDefault="005E7198" w:rsidP="005E7198">
      <w:pPr>
        <w:spacing w:after="0" w:line="312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E7198" w:rsidRPr="005E7198" w:rsidRDefault="005E7198" w:rsidP="005E719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198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при реализации субъектом малого и среднего предпринимательства индивидуальным предпринимателем Рыбкиным Владимиром Юрьевичем преимущественного </w:t>
      </w:r>
      <w:r w:rsidRPr="005E71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права на приобретение арендуемого муниципального недвижимого имущества согласно приложению.</w:t>
      </w:r>
    </w:p>
    <w:p w:rsidR="005E7198" w:rsidRPr="005E7198" w:rsidRDefault="005E7198" w:rsidP="005E719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198">
        <w:rPr>
          <w:rFonts w:ascii="Times New Roman" w:eastAsia="Times New Roman" w:hAnsi="Times New Roman"/>
          <w:sz w:val="28"/>
          <w:szCs w:val="28"/>
          <w:lang w:eastAsia="ru-RU"/>
        </w:rPr>
        <w:t>2. Администрации муниципального образования городского округа «Усинск» осуществить приватизацию муниципального имущества в соответствии с законодательством Российской Федерации.</w:t>
      </w:r>
    </w:p>
    <w:p w:rsidR="005E7198" w:rsidRPr="005E7198" w:rsidRDefault="005E7198" w:rsidP="005E7198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198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5E719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E719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5E7198" w:rsidRPr="005E7198" w:rsidRDefault="005E7198" w:rsidP="005E71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198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E7198">
        <w:rPr>
          <w:rFonts w:ascii="Times New Roman" w:eastAsia="Times New Roman" w:hAnsi="Times New Roman"/>
          <w:sz w:val="28"/>
          <w:szCs w:val="28"/>
          <w:lang w:eastAsia="ru-RU"/>
        </w:rPr>
        <w:t>ешение вступает в силу со дня подписания.</w:t>
      </w:r>
    </w:p>
    <w:p w:rsidR="005E7198" w:rsidRDefault="005E7198" w:rsidP="005E7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7198" w:rsidRDefault="005E7198" w:rsidP="005E7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7198" w:rsidRPr="000D283E" w:rsidRDefault="005E7198" w:rsidP="005E71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283E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5E7198" w:rsidRPr="000D283E" w:rsidRDefault="005E7198" w:rsidP="005E71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283E">
        <w:rPr>
          <w:rFonts w:ascii="Times New Roman" w:hAnsi="Times New Roman"/>
          <w:sz w:val="28"/>
          <w:szCs w:val="28"/>
        </w:rPr>
        <w:t xml:space="preserve">образования городского округа «Усинск»                                           М.А. Серов                                  </w:t>
      </w:r>
    </w:p>
    <w:p w:rsidR="005E7198" w:rsidRPr="009D2B14" w:rsidRDefault="005E7198" w:rsidP="005E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198" w:rsidRDefault="005E7198" w:rsidP="005E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198" w:rsidRPr="002F09EE" w:rsidRDefault="005E7198" w:rsidP="005E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5E7198" w:rsidRPr="002F09EE" w:rsidRDefault="005E7198" w:rsidP="005E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08 сентября</w:t>
      </w: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</w:t>
      </w:r>
    </w:p>
    <w:p w:rsidR="005E7198" w:rsidRPr="00A63776" w:rsidRDefault="005E7198" w:rsidP="005E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>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</w:p>
    <w:p w:rsidR="005E7198" w:rsidRDefault="005E7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br w:type="page"/>
      </w:r>
    </w:p>
    <w:p w:rsidR="005E7198" w:rsidRPr="005E7198" w:rsidRDefault="005E7198" w:rsidP="005E7198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5E7198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5E7198">
        <w:rPr>
          <w:rFonts w:ascii="Times New Roman" w:eastAsia="Times New Roman" w:hAnsi="Times New Roman"/>
          <w:sz w:val="28"/>
          <w:szCs w:val="28"/>
          <w:lang w:eastAsia="x-none"/>
        </w:rPr>
        <w:t>Ы</w:t>
      </w:r>
    </w:p>
    <w:p w:rsidR="005E7198" w:rsidRPr="005E7198" w:rsidRDefault="005E7198" w:rsidP="005E7198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5E719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одиннадцатой</w:t>
      </w:r>
      <w:r w:rsidRPr="005E719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</w:t>
      </w:r>
      <w:r w:rsidRPr="005E719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созыва</w:t>
      </w:r>
    </w:p>
    <w:p w:rsidR="005E7198" w:rsidRPr="005E7198" w:rsidRDefault="005E7198" w:rsidP="005E7198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5E719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08 сентября 2022 года</w:t>
      </w:r>
      <w:r w:rsidRPr="005E719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322</w:t>
      </w:r>
    </w:p>
    <w:p w:rsidR="005E7198" w:rsidRPr="005E7198" w:rsidRDefault="005E7198" w:rsidP="005E7198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198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5E7198" w:rsidRPr="005E7198" w:rsidRDefault="005E7198" w:rsidP="005E71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198" w:rsidRPr="005E7198" w:rsidRDefault="005E7198" w:rsidP="005E71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71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приватизации муниципального имущества</w:t>
      </w:r>
    </w:p>
    <w:p w:rsidR="005E7198" w:rsidRPr="005E7198" w:rsidRDefault="005E7198" w:rsidP="005E71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812"/>
      </w:tblGrid>
      <w:tr w:rsidR="005E7198" w:rsidRPr="005E7198" w:rsidTr="005E7198">
        <w:tc>
          <w:tcPr>
            <w:tcW w:w="3969" w:type="dxa"/>
          </w:tcPr>
          <w:p w:rsidR="005E7198" w:rsidRPr="005E7198" w:rsidRDefault="005E7198" w:rsidP="005E71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Наименование имущества</w:t>
            </w:r>
          </w:p>
        </w:tc>
        <w:tc>
          <w:tcPr>
            <w:tcW w:w="5812" w:type="dxa"/>
          </w:tcPr>
          <w:p w:rsidR="005E7198" w:rsidRPr="005E7198" w:rsidRDefault="005E7198" w:rsidP="005E71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Нежилое помещение, назначение: нежилое, этаж 1, номера на поэтажном плане А-</w:t>
            </w:r>
            <w:proofErr w:type="gramStart"/>
            <w:r w:rsidRPr="005E7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</w:t>
            </w:r>
            <w:proofErr w:type="gramEnd"/>
            <w:r w:rsidRPr="005E7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(№1,2,3), кадастровый номер 11:15:0102013:1986</w:t>
            </w:r>
          </w:p>
        </w:tc>
      </w:tr>
      <w:tr w:rsidR="005E7198" w:rsidRPr="005E7198" w:rsidTr="005E7198">
        <w:tc>
          <w:tcPr>
            <w:tcW w:w="3969" w:type="dxa"/>
          </w:tcPr>
          <w:p w:rsidR="005E7198" w:rsidRPr="005E7198" w:rsidRDefault="005E7198" w:rsidP="005E71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Адрес объекта</w:t>
            </w:r>
          </w:p>
        </w:tc>
        <w:tc>
          <w:tcPr>
            <w:tcW w:w="5812" w:type="dxa"/>
          </w:tcPr>
          <w:p w:rsidR="005E7198" w:rsidRPr="005E7198" w:rsidRDefault="005E7198" w:rsidP="005E7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Коми, г. Усинск, ул. 60 лет Октября, д.5</w:t>
            </w:r>
          </w:p>
        </w:tc>
      </w:tr>
      <w:tr w:rsidR="005E7198" w:rsidRPr="005E7198" w:rsidTr="005E7198">
        <w:tc>
          <w:tcPr>
            <w:tcW w:w="3969" w:type="dxa"/>
          </w:tcPr>
          <w:p w:rsidR="005E7198" w:rsidRPr="005E7198" w:rsidRDefault="005E7198" w:rsidP="005E7198">
            <w:p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Краткая характеристика имущества</w:t>
            </w:r>
          </w:p>
        </w:tc>
        <w:tc>
          <w:tcPr>
            <w:tcW w:w="5812" w:type="dxa"/>
          </w:tcPr>
          <w:p w:rsidR="005E7198" w:rsidRPr="005E7198" w:rsidRDefault="005E7198" w:rsidP="005E7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Нежилое помещение, 1 этаж многоквартирного жилого дома, материал стен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E7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E7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железобетон, год постройки 1982</w:t>
            </w:r>
          </w:p>
        </w:tc>
      </w:tr>
      <w:tr w:rsidR="005E7198" w:rsidRPr="005E7198" w:rsidTr="005E7198">
        <w:trPr>
          <w:trHeight w:val="308"/>
        </w:trPr>
        <w:tc>
          <w:tcPr>
            <w:tcW w:w="3969" w:type="dxa"/>
          </w:tcPr>
          <w:p w:rsidR="005E7198" w:rsidRPr="005E7198" w:rsidRDefault="005E7198" w:rsidP="005E71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Общая площадь, </w:t>
            </w:r>
            <w:proofErr w:type="spellStart"/>
            <w:r w:rsidRPr="005E7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5E7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</w:tcPr>
          <w:p w:rsidR="005E7198" w:rsidRPr="005E7198" w:rsidRDefault="005E7198" w:rsidP="005E7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16,7</w:t>
            </w:r>
          </w:p>
        </w:tc>
      </w:tr>
      <w:tr w:rsidR="005E7198" w:rsidRPr="005E7198" w:rsidTr="005E7198">
        <w:tc>
          <w:tcPr>
            <w:tcW w:w="3969" w:type="dxa"/>
          </w:tcPr>
          <w:p w:rsidR="005E7198" w:rsidRPr="005E7198" w:rsidRDefault="005E7198" w:rsidP="005E71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Сведения об учете в реестре муниципального имущества (реестровый номер)</w:t>
            </w:r>
          </w:p>
        </w:tc>
        <w:tc>
          <w:tcPr>
            <w:tcW w:w="5812" w:type="dxa"/>
          </w:tcPr>
          <w:p w:rsidR="005E7198" w:rsidRPr="005E7198" w:rsidRDefault="005E7198" w:rsidP="005E7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Пм: 11:00:00:001 007 466</w:t>
            </w:r>
          </w:p>
          <w:p w:rsidR="005E7198" w:rsidRPr="005E7198" w:rsidRDefault="005E7198" w:rsidP="005E7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198" w:rsidRPr="005E7198" w:rsidRDefault="005E7198" w:rsidP="005E7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7198" w:rsidRPr="005E7198" w:rsidTr="005E7198">
        <w:tc>
          <w:tcPr>
            <w:tcW w:w="3969" w:type="dxa"/>
          </w:tcPr>
          <w:p w:rsidR="005E7198" w:rsidRPr="005E7198" w:rsidRDefault="005E7198" w:rsidP="005E71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Наличие обременений</w:t>
            </w:r>
          </w:p>
        </w:tc>
        <w:tc>
          <w:tcPr>
            <w:tcW w:w="5812" w:type="dxa"/>
          </w:tcPr>
          <w:p w:rsidR="005E7198" w:rsidRPr="005E7198" w:rsidRDefault="005E7198" w:rsidP="005E7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E7198" w:rsidRPr="005E7198" w:rsidTr="005E7198">
        <w:tc>
          <w:tcPr>
            <w:tcW w:w="3969" w:type="dxa"/>
          </w:tcPr>
          <w:p w:rsidR="005E7198" w:rsidRPr="005E7198" w:rsidRDefault="005E7198" w:rsidP="005E71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Сведения о государственной регистрации (вид, номер и дата регистрации)</w:t>
            </w:r>
          </w:p>
        </w:tc>
        <w:tc>
          <w:tcPr>
            <w:tcW w:w="5812" w:type="dxa"/>
          </w:tcPr>
          <w:p w:rsidR="005E7198" w:rsidRPr="005E7198" w:rsidRDefault="005E7198" w:rsidP="005E7198">
            <w:pPr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E7198">
              <w:rPr>
                <w:rFonts w:ascii="Times New Roman" w:hAnsi="Times New Roman"/>
                <w:iCs/>
                <w:sz w:val="28"/>
                <w:szCs w:val="28"/>
              </w:rPr>
              <w:t>Право муниципальной собственности зарегистрировано в Управлении Федеральной службы государственной регистрации, кадастра и картографии по Республике Коми, о чем в Едином государственном реестре прав на недвижимое имущество и сделок с ним сделана запись регистрации 11-11-15/005/2011-047 от 11 февраля 2011 года</w:t>
            </w:r>
          </w:p>
        </w:tc>
      </w:tr>
      <w:tr w:rsidR="005E7198" w:rsidRPr="005E7198" w:rsidTr="005E7198">
        <w:trPr>
          <w:trHeight w:val="748"/>
        </w:trPr>
        <w:tc>
          <w:tcPr>
            <w:tcW w:w="3969" w:type="dxa"/>
          </w:tcPr>
          <w:p w:rsidR="005E7198" w:rsidRPr="005E7198" w:rsidRDefault="005E7198" w:rsidP="005E71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8. Наименование арендатора </w:t>
            </w:r>
          </w:p>
        </w:tc>
        <w:tc>
          <w:tcPr>
            <w:tcW w:w="5812" w:type="dxa"/>
          </w:tcPr>
          <w:p w:rsidR="005E7198" w:rsidRPr="005E7198" w:rsidRDefault="005E7198" w:rsidP="005E7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Индивидуальный предприниматель Рыбкин Владимир Юрьевич является субъектом малого и среднего предпринимательства</w:t>
            </w:r>
          </w:p>
        </w:tc>
      </w:tr>
      <w:tr w:rsidR="005E7198" w:rsidRPr="005E7198" w:rsidTr="005E7198">
        <w:trPr>
          <w:trHeight w:val="478"/>
        </w:trPr>
        <w:tc>
          <w:tcPr>
            <w:tcW w:w="3969" w:type="dxa"/>
          </w:tcPr>
          <w:p w:rsidR="005E7198" w:rsidRPr="005E7198" w:rsidRDefault="005E7198" w:rsidP="005E71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Критерии предоставления преимущественного права выкупа арендуемого имущества (срок аренды, своевременность перечисления арендных платежей, площадь арендуемого имущества)</w:t>
            </w:r>
          </w:p>
        </w:tc>
        <w:tc>
          <w:tcPr>
            <w:tcW w:w="5812" w:type="dxa"/>
          </w:tcPr>
          <w:p w:rsidR="005E7198" w:rsidRPr="005E7198" w:rsidRDefault="005E7198" w:rsidP="005E7198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      </w:r>
          </w:p>
          <w:p w:rsidR="005E7198" w:rsidRPr="005E7198" w:rsidRDefault="005E7198" w:rsidP="005E7198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имущества;</w:t>
            </w:r>
          </w:p>
          <w:p w:rsidR="005E7198" w:rsidRPr="005E7198" w:rsidRDefault="005E7198" w:rsidP="005E7198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3) арендуемое имущество не включено в утвержденный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предпринимательства;</w:t>
            </w:r>
          </w:p>
          <w:p w:rsidR="005E7198" w:rsidRPr="005E7198" w:rsidRDefault="005E7198" w:rsidP="005E7198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</w:t>
            </w:r>
          </w:p>
        </w:tc>
      </w:tr>
      <w:tr w:rsidR="005E7198" w:rsidRPr="005E7198" w:rsidTr="005E7198">
        <w:trPr>
          <w:trHeight w:val="457"/>
        </w:trPr>
        <w:tc>
          <w:tcPr>
            <w:tcW w:w="3969" w:type="dxa"/>
          </w:tcPr>
          <w:p w:rsidR="005E7198" w:rsidRPr="005E7198" w:rsidRDefault="005E7198" w:rsidP="005E71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10. Сведения о рыночной стоимости (дата и номер отчёта об оценке, рыночная стоимость)</w:t>
            </w:r>
          </w:p>
        </w:tc>
        <w:tc>
          <w:tcPr>
            <w:tcW w:w="5812" w:type="dxa"/>
          </w:tcPr>
          <w:p w:rsidR="005E7198" w:rsidRPr="005E7198" w:rsidRDefault="005E7198" w:rsidP="005E7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Отчёт об оценке произведен ООО «ЗСКЦ».</w:t>
            </w:r>
          </w:p>
          <w:p w:rsidR="005E7198" w:rsidRPr="005E7198" w:rsidRDefault="005E7198" w:rsidP="005E7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Рыночная стоимость нежилого помещения составляет 375 800,00 (триста семьдесят пять тысяч восемьсот) рублей 00 копеек без учета НДС</w:t>
            </w:r>
          </w:p>
        </w:tc>
      </w:tr>
      <w:tr w:rsidR="005E7198" w:rsidRPr="005E7198" w:rsidTr="005E7198">
        <w:tc>
          <w:tcPr>
            <w:tcW w:w="3969" w:type="dxa"/>
          </w:tcPr>
          <w:p w:rsidR="005E7198" w:rsidRPr="005E7198" w:rsidRDefault="005E7198" w:rsidP="005E71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11. Продажная цена </w:t>
            </w:r>
          </w:p>
        </w:tc>
        <w:tc>
          <w:tcPr>
            <w:tcW w:w="5812" w:type="dxa"/>
          </w:tcPr>
          <w:p w:rsidR="005E7198" w:rsidRPr="005E7198" w:rsidRDefault="005E7198" w:rsidP="005E7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375 800,00 (триста семьдесят пять тысяч восемьсот) рублей 00 копеек без учета </w:t>
            </w:r>
            <w:proofErr w:type="gramStart"/>
            <w:r w:rsidRPr="005E7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НДС</w:t>
            </w:r>
            <w:proofErr w:type="gramEnd"/>
            <w:r w:rsidRPr="005E7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без учета НДС</w:t>
            </w:r>
          </w:p>
        </w:tc>
      </w:tr>
      <w:tr w:rsidR="005E7198" w:rsidRPr="005E7198" w:rsidTr="005E7198">
        <w:tc>
          <w:tcPr>
            <w:tcW w:w="3969" w:type="dxa"/>
          </w:tcPr>
          <w:p w:rsidR="005E7198" w:rsidRPr="005E7198" w:rsidRDefault="005E7198" w:rsidP="005E71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 Способ приватизации</w:t>
            </w:r>
          </w:p>
        </w:tc>
        <w:tc>
          <w:tcPr>
            <w:tcW w:w="5812" w:type="dxa"/>
          </w:tcPr>
          <w:p w:rsidR="005E7198" w:rsidRPr="005E7198" w:rsidRDefault="005E7198" w:rsidP="005E7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преимущественного права выкупа арендуемого имущества</w:t>
            </w:r>
          </w:p>
        </w:tc>
      </w:tr>
      <w:tr w:rsidR="005E7198" w:rsidRPr="005E7198" w:rsidTr="005E7198">
        <w:tc>
          <w:tcPr>
            <w:tcW w:w="3969" w:type="dxa"/>
          </w:tcPr>
          <w:p w:rsidR="005E7198" w:rsidRPr="005E7198" w:rsidRDefault="005E7198" w:rsidP="005E71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 Порядок оплаты</w:t>
            </w:r>
          </w:p>
        </w:tc>
        <w:tc>
          <w:tcPr>
            <w:tcW w:w="5812" w:type="dxa"/>
          </w:tcPr>
          <w:p w:rsidR="005E7198" w:rsidRPr="005E7198" w:rsidRDefault="005E7198" w:rsidP="005E7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рассрочку на пять лет</w:t>
            </w:r>
          </w:p>
        </w:tc>
      </w:tr>
    </w:tbl>
    <w:p w:rsidR="005E7198" w:rsidRPr="005E7198" w:rsidRDefault="005E7198" w:rsidP="005E7198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5E7198" w:rsidRPr="005E7198" w:rsidRDefault="005E7198" w:rsidP="005E7198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5E7198" w:rsidRPr="005E7198" w:rsidRDefault="005E7198" w:rsidP="005E71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F79" w:rsidRPr="00B30F79" w:rsidRDefault="00B30F79" w:rsidP="00B30F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D283E" w:rsidRPr="000D283E" w:rsidRDefault="000D283E" w:rsidP="00FE40EB">
      <w:pPr>
        <w:suppressAutoHyphens/>
        <w:autoSpaceDE w:val="0"/>
        <w:autoSpaceDN w:val="0"/>
        <w:adjustRightInd w:val="0"/>
        <w:spacing w:after="0" w:line="300" w:lineRule="auto"/>
        <w:ind w:right="-185" w:firstLine="720"/>
        <w:jc w:val="both"/>
        <w:rPr>
          <w:rFonts w:ascii="Arial" w:eastAsia="Arial" w:hAnsi="Arial" w:cs="Arial"/>
          <w:color w:val="000000"/>
          <w:sz w:val="28"/>
          <w:szCs w:val="28"/>
          <w:lang w:eastAsia="ar-SA"/>
        </w:rPr>
      </w:pPr>
    </w:p>
    <w:p w:rsidR="00A63776" w:rsidRPr="00A63776" w:rsidRDefault="00A63776" w:rsidP="00A637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3EB" w:rsidRPr="004C35D9" w:rsidRDefault="006263EB" w:rsidP="00F978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263EB" w:rsidRPr="004C35D9" w:rsidSect="00FE40EB">
      <w:headerReference w:type="default" r:id="rId9"/>
      <w:pgSz w:w="11906" w:h="16838"/>
      <w:pgMar w:top="851" w:right="70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A4F" w:rsidRDefault="00D02A4F" w:rsidP="009703C7">
      <w:pPr>
        <w:spacing w:after="0" w:line="240" w:lineRule="auto"/>
      </w:pPr>
      <w:r>
        <w:separator/>
      </w:r>
    </w:p>
  </w:endnote>
  <w:endnote w:type="continuationSeparator" w:id="0">
    <w:p w:rsidR="00D02A4F" w:rsidRDefault="00D02A4F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A4F" w:rsidRDefault="00D02A4F" w:rsidP="009703C7">
      <w:pPr>
        <w:spacing w:after="0" w:line="240" w:lineRule="auto"/>
      </w:pPr>
      <w:r>
        <w:separator/>
      </w:r>
    </w:p>
  </w:footnote>
  <w:footnote w:type="continuationSeparator" w:id="0">
    <w:p w:rsidR="00D02A4F" w:rsidRDefault="00D02A4F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D87D63" w:rsidRDefault="00D87D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5C0">
          <w:rPr>
            <w:noProof/>
          </w:rPr>
          <w:t>2</w:t>
        </w:r>
        <w:r>
          <w:fldChar w:fldCharType="end"/>
        </w:r>
      </w:p>
    </w:sdtContent>
  </w:sdt>
  <w:p w:rsidR="00D87D63" w:rsidRDefault="00D87D6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D1B"/>
    <w:multiLevelType w:val="hybridMultilevel"/>
    <w:tmpl w:val="CB9CA840"/>
    <w:lvl w:ilvl="0" w:tplc="5058BCE4">
      <w:start w:val="1"/>
      <w:numFmt w:val="bullet"/>
      <w:lvlText w:val="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">
    <w:nsid w:val="17A7158A"/>
    <w:multiLevelType w:val="hybridMultilevel"/>
    <w:tmpl w:val="0B68F330"/>
    <w:lvl w:ilvl="0" w:tplc="5058BC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B0F10A7"/>
    <w:multiLevelType w:val="hybridMultilevel"/>
    <w:tmpl w:val="BA80659E"/>
    <w:lvl w:ilvl="0" w:tplc="C42455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315103"/>
    <w:multiLevelType w:val="hybridMultilevel"/>
    <w:tmpl w:val="1C4ABEB2"/>
    <w:lvl w:ilvl="0" w:tplc="5D5A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9E82073"/>
    <w:multiLevelType w:val="hybridMultilevel"/>
    <w:tmpl w:val="3AD6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857D4"/>
    <w:multiLevelType w:val="hybridMultilevel"/>
    <w:tmpl w:val="3830F164"/>
    <w:lvl w:ilvl="0" w:tplc="D29A1BA6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4F400035"/>
    <w:multiLevelType w:val="hybridMultilevel"/>
    <w:tmpl w:val="A530B614"/>
    <w:lvl w:ilvl="0" w:tplc="9EC0B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08501E"/>
    <w:multiLevelType w:val="hybridMultilevel"/>
    <w:tmpl w:val="B85E8E00"/>
    <w:lvl w:ilvl="0" w:tplc="5058BCE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557B13ED"/>
    <w:multiLevelType w:val="hybridMultilevel"/>
    <w:tmpl w:val="930C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E6420"/>
    <w:multiLevelType w:val="hybridMultilevel"/>
    <w:tmpl w:val="98CEB7C8"/>
    <w:lvl w:ilvl="0" w:tplc="5058BC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DD8791C"/>
    <w:multiLevelType w:val="multilevel"/>
    <w:tmpl w:val="E9A05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  <w:num w:numId="12">
    <w:abstractNumId w:val="6"/>
  </w:num>
  <w:num w:numId="13">
    <w:abstractNumId w:val="3"/>
  </w:num>
  <w:num w:numId="1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26B61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65588"/>
    <w:rsid w:val="00071A74"/>
    <w:rsid w:val="00071E78"/>
    <w:rsid w:val="000731C1"/>
    <w:rsid w:val="0007763A"/>
    <w:rsid w:val="00093602"/>
    <w:rsid w:val="000969B4"/>
    <w:rsid w:val="000B21BC"/>
    <w:rsid w:val="000C4559"/>
    <w:rsid w:val="000C599F"/>
    <w:rsid w:val="000D283E"/>
    <w:rsid w:val="000E4B35"/>
    <w:rsid w:val="000F193E"/>
    <w:rsid w:val="000F2C83"/>
    <w:rsid w:val="000F5E3C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D1714"/>
    <w:rsid w:val="002E148C"/>
    <w:rsid w:val="002F09EE"/>
    <w:rsid w:val="002F22F9"/>
    <w:rsid w:val="002F2376"/>
    <w:rsid w:val="002F26FF"/>
    <w:rsid w:val="002F3981"/>
    <w:rsid w:val="002F3C54"/>
    <w:rsid w:val="00300BAB"/>
    <w:rsid w:val="00301464"/>
    <w:rsid w:val="003033CD"/>
    <w:rsid w:val="00303C86"/>
    <w:rsid w:val="003073EA"/>
    <w:rsid w:val="00316948"/>
    <w:rsid w:val="0032030D"/>
    <w:rsid w:val="003271B7"/>
    <w:rsid w:val="00327286"/>
    <w:rsid w:val="003404CA"/>
    <w:rsid w:val="003577BE"/>
    <w:rsid w:val="003648BB"/>
    <w:rsid w:val="00365444"/>
    <w:rsid w:val="003669CD"/>
    <w:rsid w:val="00377019"/>
    <w:rsid w:val="00377132"/>
    <w:rsid w:val="00381F89"/>
    <w:rsid w:val="003825CF"/>
    <w:rsid w:val="00384B75"/>
    <w:rsid w:val="00385800"/>
    <w:rsid w:val="003D1C3C"/>
    <w:rsid w:val="003D3906"/>
    <w:rsid w:val="003E2208"/>
    <w:rsid w:val="003E4694"/>
    <w:rsid w:val="003E5A18"/>
    <w:rsid w:val="00403BF5"/>
    <w:rsid w:val="00405FF3"/>
    <w:rsid w:val="004111AF"/>
    <w:rsid w:val="0041306D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9793D"/>
    <w:rsid w:val="004A0416"/>
    <w:rsid w:val="004A5136"/>
    <w:rsid w:val="004B1A8E"/>
    <w:rsid w:val="004C1FEF"/>
    <w:rsid w:val="004C35D9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234"/>
    <w:rsid w:val="005D4558"/>
    <w:rsid w:val="005E5EAD"/>
    <w:rsid w:val="005E7198"/>
    <w:rsid w:val="005E735E"/>
    <w:rsid w:val="005F1123"/>
    <w:rsid w:val="005F4EB5"/>
    <w:rsid w:val="006038C0"/>
    <w:rsid w:val="006114CD"/>
    <w:rsid w:val="00611A83"/>
    <w:rsid w:val="0061314B"/>
    <w:rsid w:val="006263EB"/>
    <w:rsid w:val="006335C0"/>
    <w:rsid w:val="00634B19"/>
    <w:rsid w:val="00645DF1"/>
    <w:rsid w:val="00657EC4"/>
    <w:rsid w:val="0066196A"/>
    <w:rsid w:val="00662E18"/>
    <w:rsid w:val="00674D72"/>
    <w:rsid w:val="0067745B"/>
    <w:rsid w:val="00682985"/>
    <w:rsid w:val="00682DED"/>
    <w:rsid w:val="00683178"/>
    <w:rsid w:val="006869DA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E4AF3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A44B8"/>
    <w:rsid w:val="007B5A14"/>
    <w:rsid w:val="007D2257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5C7B"/>
    <w:rsid w:val="008A73EE"/>
    <w:rsid w:val="008C299E"/>
    <w:rsid w:val="008D0D14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12C6"/>
    <w:rsid w:val="009B423B"/>
    <w:rsid w:val="009C3F2F"/>
    <w:rsid w:val="009C50F7"/>
    <w:rsid w:val="009D2B14"/>
    <w:rsid w:val="009D45FE"/>
    <w:rsid w:val="009D6C0D"/>
    <w:rsid w:val="009D76BC"/>
    <w:rsid w:val="009E63DB"/>
    <w:rsid w:val="009F3488"/>
    <w:rsid w:val="009F40CA"/>
    <w:rsid w:val="009F5661"/>
    <w:rsid w:val="00A0781A"/>
    <w:rsid w:val="00A10170"/>
    <w:rsid w:val="00A1290E"/>
    <w:rsid w:val="00A1562C"/>
    <w:rsid w:val="00A210BB"/>
    <w:rsid w:val="00A255BE"/>
    <w:rsid w:val="00A27D90"/>
    <w:rsid w:val="00A348DE"/>
    <w:rsid w:val="00A40E8A"/>
    <w:rsid w:val="00A44E24"/>
    <w:rsid w:val="00A5609E"/>
    <w:rsid w:val="00A57C24"/>
    <w:rsid w:val="00A602FC"/>
    <w:rsid w:val="00A63776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B7B1D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30F79"/>
    <w:rsid w:val="00B341F0"/>
    <w:rsid w:val="00B35AE1"/>
    <w:rsid w:val="00B4158E"/>
    <w:rsid w:val="00B41D18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CEB"/>
    <w:rsid w:val="00BA26B8"/>
    <w:rsid w:val="00BB1ECC"/>
    <w:rsid w:val="00BC5428"/>
    <w:rsid w:val="00BD14E8"/>
    <w:rsid w:val="00BD2F55"/>
    <w:rsid w:val="00BD4A31"/>
    <w:rsid w:val="00BE248A"/>
    <w:rsid w:val="00BE32D5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471BD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0581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F6876"/>
    <w:rsid w:val="00D02A4F"/>
    <w:rsid w:val="00D03FE2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37EBC"/>
    <w:rsid w:val="00D509C4"/>
    <w:rsid w:val="00D50DD0"/>
    <w:rsid w:val="00D61610"/>
    <w:rsid w:val="00D72296"/>
    <w:rsid w:val="00D7516F"/>
    <w:rsid w:val="00D75E9B"/>
    <w:rsid w:val="00D8034E"/>
    <w:rsid w:val="00D8398C"/>
    <w:rsid w:val="00D86C73"/>
    <w:rsid w:val="00D87D63"/>
    <w:rsid w:val="00D910CB"/>
    <w:rsid w:val="00DA56DF"/>
    <w:rsid w:val="00DA651E"/>
    <w:rsid w:val="00DB12D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4942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D6121"/>
    <w:rsid w:val="00EE20CD"/>
    <w:rsid w:val="00EE2E6D"/>
    <w:rsid w:val="00EE3044"/>
    <w:rsid w:val="00EE7CB4"/>
    <w:rsid w:val="00EF64DD"/>
    <w:rsid w:val="00F036D1"/>
    <w:rsid w:val="00F10505"/>
    <w:rsid w:val="00F11C64"/>
    <w:rsid w:val="00F17D47"/>
    <w:rsid w:val="00F23684"/>
    <w:rsid w:val="00F34F3B"/>
    <w:rsid w:val="00F35411"/>
    <w:rsid w:val="00F44A99"/>
    <w:rsid w:val="00F45551"/>
    <w:rsid w:val="00F4647D"/>
    <w:rsid w:val="00F52F43"/>
    <w:rsid w:val="00F575F4"/>
    <w:rsid w:val="00F656D8"/>
    <w:rsid w:val="00F67A2D"/>
    <w:rsid w:val="00F73ABB"/>
    <w:rsid w:val="00F75FF9"/>
    <w:rsid w:val="00F827C5"/>
    <w:rsid w:val="00F86A4E"/>
    <w:rsid w:val="00F916B7"/>
    <w:rsid w:val="00F919C8"/>
    <w:rsid w:val="00F91F3F"/>
    <w:rsid w:val="00F930A6"/>
    <w:rsid w:val="00F9788E"/>
    <w:rsid w:val="00FA692A"/>
    <w:rsid w:val="00FA7508"/>
    <w:rsid w:val="00FB16B1"/>
    <w:rsid w:val="00FB1E1F"/>
    <w:rsid w:val="00FB3837"/>
    <w:rsid w:val="00FB3F02"/>
    <w:rsid w:val="00FC508A"/>
    <w:rsid w:val="00FD031E"/>
    <w:rsid w:val="00FD20D0"/>
    <w:rsid w:val="00FE150D"/>
    <w:rsid w:val="00FE40EB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8A5C7B"/>
  </w:style>
  <w:style w:type="paragraph" w:styleId="af7">
    <w:name w:val="footnote text"/>
    <w:basedOn w:val="a"/>
    <w:link w:val="af8"/>
    <w:uiPriority w:val="99"/>
    <w:unhideWhenUsed/>
    <w:rsid w:val="008A5C7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A5C7B"/>
    <w:rPr>
      <w:rFonts w:ascii="Calibri" w:eastAsia="Calibri" w:hAnsi="Calibri"/>
      <w:lang w:eastAsia="en-US"/>
    </w:rPr>
  </w:style>
  <w:style w:type="character" w:styleId="af9">
    <w:name w:val="footnote reference"/>
    <w:basedOn w:val="a0"/>
    <w:uiPriority w:val="99"/>
    <w:unhideWhenUsed/>
    <w:rsid w:val="008A5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8A5C7B"/>
  </w:style>
  <w:style w:type="paragraph" w:styleId="af7">
    <w:name w:val="footnote text"/>
    <w:basedOn w:val="a"/>
    <w:link w:val="af8"/>
    <w:uiPriority w:val="99"/>
    <w:unhideWhenUsed/>
    <w:rsid w:val="008A5C7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A5C7B"/>
    <w:rPr>
      <w:rFonts w:ascii="Calibri" w:eastAsia="Calibri" w:hAnsi="Calibri"/>
      <w:lang w:eastAsia="en-US"/>
    </w:rPr>
  </w:style>
  <w:style w:type="character" w:styleId="af9">
    <w:name w:val="footnote reference"/>
    <w:basedOn w:val="a0"/>
    <w:uiPriority w:val="99"/>
    <w:unhideWhenUsed/>
    <w:rsid w:val="008A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DEA51-6DF3-48FB-AF52-41EB35A9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5</cp:revision>
  <cp:lastPrinted>2022-09-09T08:14:00Z</cp:lastPrinted>
  <dcterms:created xsi:type="dcterms:W3CDTF">2022-09-09T11:22:00Z</dcterms:created>
  <dcterms:modified xsi:type="dcterms:W3CDTF">2022-09-16T06:17:00Z</dcterms:modified>
</cp:coreProperties>
</file>