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F158A2"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F158A2">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F158A2">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4F0369" w:rsidRPr="004F0369" w:rsidRDefault="00B85C35" w:rsidP="004F036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85C35">
        <w:rPr>
          <w:rFonts w:ascii="Times New Roman" w:eastAsia="Times New Roman" w:hAnsi="Times New Roman"/>
          <w:b/>
          <w:sz w:val="28"/>
          <w:szCs w:val="28"/>
          <w:lang w:eastAsia="ru-RU"/>
        </w:rPr>
        <w:t xml:space="preserve">О внесении изменений в </w:t>
      </w:r>
      <w:r>
        <w:rPr>
          <w:rFonts w:ascii="Times New Roman" w:eastAsia="Times New Roman" w:hAnsi="Times New Roman"/>
          <w:b/>
          <w:sz w:val="28"/>
          <w:szCs w:val="28"/>
          <w:lang w:eastAsia="ru-RU"/>
        </w:rPr>
        <w:t>р</w:t>
      </w:r>
      <w:r w:rsidRPr="00B85C35">
        <w:rPr>
          <w:rFonts w:ascii="Times New Roman" w:eastAsia="Times New Roman" w:hAnsi="Times New Roman"/>
          <w:b/>
          <w:sz w:val="28"/>
          <w:szCs w:val="28"/>
          <w:lang w:eastAsia="ru-RU"/>
        </w:rPr>
        <w:t xml:space="preserve">ешение шестой сессии Совета муниципального образования городского  округа «Усинск» шестого созыва от </w:t>
      </w:r>
      <w:r w:rsidR="0016404E" w:rsidRPr="0016404E">
        <w:rPr>
          <w:rFonts w:ascii="Times New Roman" w:eastAsia="Times New Roman" w:hAnsi="Times New Roman"/>
          <w:b/>
          <w:sz w:val="28"/>
          <w:szCs w:val="28"/>
          <w:lang w:eastAsia="ru-RU"/>
        </w:rPr>
        <w:t>16 декабря 2021 года № 233 «Об утверждении Положения о муниципальном контроле в сфере благоустройства</w:t>
      </w:r>
      <w:r w:rsidRPr="00B85C35">
        <w:rPr>
          <w:rFonts w:ascii="Times New Roman" w:eastAsia="Times New Roman" w:hAnsi="Times New Roman"/>
          <w:b/>
          <w:sz w:val="28"/>
          <w:szCs w:val="28"/>
          <w:lang w:eastAsia="ru-RU"/>
        </w:rPr>
        <w:t>»</w:t>
      </w:r>
    </w:p>
    <w:p w:rsidR="00F50403" w:rsidRPr="00E30D47" w:rsidRDefault="00F50403" w:rsidP="00E30D47">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F158A2">
        <w:rPr>
          <w:rFonts w:ascii="Times New Roman" w:hAnsi="Times New Roman"/>
          <w:sz w:val="28"/>
          <w:szCs w:val="28"/>
        </w:rPr>
        <w:t>«</w:t>
      </w:r>
      <w:r>
        <w:rPr>
          <w:rFonts w:ascii="Times New Roman" w:hAnsi="Times New Roman"/>
          <w:sz w:val="28"/>
          <w:szCs w:val="28"/>
        </w:rPr>
        <w:t>Усинск</w:t>
      </w:r>
      <w:r w:rsidR="00F158A2">
        <w:rPr>
          <w:rFonts w:ascii="Times New Roman" w:hAnsi="Times New Roman"/>
          <w:sz w:val="28"/>
          <w:szCs w:val="28"/>
        </w:rPr>
        <w:t>»</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6A233C">
        <w:rPr>
          <w:rFonts w:ascii="Times New Roman" w:hAnsi="Times New Roman"/>
          <w:sz w:val="28"/>
          <w:szCs w:val="28"/>
        </w:rPr>
        <w:t>внеочередной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0D5D44">
        <w:rPr>
          <w:rFonts w:ascii="Times New Roman" w:hAnsi="Times New Roman"/>
          <w:sz w:val="28"/>
          <w:szCs w:val="28"/>
        </w:rPr>
        <w:t xml:space="preserve">     </w:t>
      </w:r>
      <w:r w:rsidR="006A233C">
        <w:rPr>
          <w:rFonts w:ascii="Times New Roman" w:hAnsi="Times New Roman"/>
          <w:sz w:val="28"/>
          <w:szCs w:val="28"/>
        </w:rPr>
        <w:t xml:space="preserve"> </w:t>
      </w:r>
      <w:r w:rsidR="008810C5">
        <w:rPr>
          <w:rFonts w:ascii="Times New Roman" w:hAnsi="Times New Roman"/>
          <w:sz w:val="28"/>
          <w:szCs w:val="28"/>
        </w:rPr>
        <w:t>1</w:t>
      </w:r>
      <w:r w:rsidR="000D5D44">
        <w:rPr>
          <w:rFonts w:ascii="Times New Roman" w:hAnsi="Times New Roman"/>
          <w:sz w:val="28"/>
          <w:szCs w:val="28"/>
        </w:rPr>
        <w:t>2</w:t>
      </w:r>
      <w:r w:rsidR="008810C5">
        <w:rPr>
          <w:rFonts w:ascii="Times New Roman" w:hAnsi="Times New Roman"/>
          <w:sz w:val="28"/>
          <w:szCs w:val="28"/>
        </w:rPr>
        <w:t xml:space="preserve"> </w:t>
      </w:r>
      <w:r w:rsidR="000D5D44">
        <w:rPr>
          <w:rFonts w:ascii="Times New Roman" w:hAnsi="Times New Roman"/>
          <w:sz w:val="28"/>
          <w:szCs w:val="28"/>
        </w:rPr>
        <w:t>мая</w:t>
      </w:r>
      <w:r>
        <w:rPr>
          <w:rFonts w:ascii="Times New Roman" w:hAnsi="Times New Roman"/>
          <w:sz w:val="28"/>
          <w:szCs w:val="28"/>
        </w:rPr>
        <w:t xml:space="preserve"> 202</w:t>
      </w:r>
      <w:r w:rsidR="006A233C">
        <w:rPr>
          <w:rFonts w:ascii="Times New Roman" w:hAnsi="Times New Roman"/>
          <w:sz w:val="28"/>
          <w:szCs w:val="28"/>
        </w:rPr>
        <w:t>2</w:t>
      </w:r>
      <w:r>
        <w:rPr>
          <w:rFonts w:ascii="Times New Roman" w:hAnsi="Times New Roman"/>
          <w:sz w:val="28"/>
          <w:szCs w:val="28"/>
        </w:rPr>
        <w:t xml:space="preserve">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B85C35" w:rsidRPr="00B85C35" w:rsidRDefault="00D93F8F" w:rsidP="0016404E">
      <w:pPr>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93F8F">
        <w:rPr>
          <w:rFonts w:ascii="Times New Roman" w:eastAsia="Times New Roman" w:hAnsi="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16404E" w:rsidRPr="0016404E">
        <w:rPr>
          <w:rFonts w:ascii="Times New Roman" w:eastAsia="Times New Roman" w:hAnsi="Times New Roman"/>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bookmarkStart w:id="1" w:name="_Hlk102134909"/>
      <w:r w:rsidR="0016404E" w:rsidRPr="0016404E">
        <w:rPr>
          <w:rFonts w:ascii="Times New Roman" w:eastAsia="Times New Roman" w:hAnsi="Times New Roman"/>
          <w:sz w:val="28"/>
          <w:szCs w:val="28"/>
          <w:lang w:eastAsia="ru-RU"/>
        </w:rPr>
        <w:t xml:space="preserve">Федеральным законом от 13 июля 2020 года № 193-ФЗ «О государственной поддержке предпринимательской деятельности в Арктической зоне Российской Федерации», </w:t>
      </w:r>
      <w:bookmarkEnd w:id="1"/>
      <w:r w:rsidR="0016404E" w:rsidRPr="0016404E">
        <w:rPr>
          <w:rFonts w:ascii="Times New Roman" w:eastAsia="Times New Roman" w:hAnsi="Times New Roman"/>
          <w:sz w:val="28"/>
          <w:szCs w:val="28"/>
          <w:lang w:eastAsia="ru-RU"/>
        </w:rPr>
        <w:t>Уставом муниципального образования городского</w:t>
      </w:r>
      <w:proofErr w:type="gramEnd"/>
      <w:r w:rsidR="0016404E" w:rsidRPr="0016404E">
        <w:rPr>
          <w:rFonts w:ascii="Times New Roman" w:eastAsia="Times New Roman" w:hAnsi="Times New Roman"/>
          <w:sz w:val="28"/>
          <w:szCs w:val="28"/>
          <w:lang w:eastAsia="ru-RU"/>
        </w:rPr>
        <w:t xml:space="preserve"> округа «Усинск», Совет муниципального образования городского округа «Усинск»</w:t>
      </w:r>
    </w:p>
    <w:p w:rsidR="00B85C35" w:rsidRPr="00B85C35" w:rsidRDefault="00B85C35" w:rsidP="00B11F25">
      <w:pPr>
        <w:spacing w:after="0" w:line="240" w:lineRule="auto"/>
        <w:jc w:val="center"/>
        <w:rPr>
          <w:rFonts w:ascii="Times New Roman" w:eastAsia="Times New Roman" w:hAnsi="Times New Roman"/>
          <w:sz w:val="28"/>
          <w:szCs w:val="28"/>
          <w:lang w:eastAsia="ru-RU"/>
        </w:rPr>
      </w:pPr>
      <w:proofErr w:type="gramStart"/>
      <w:r w:rsidRPr="00B85C35">
        <w:rPr>
          <w:rFonts w:ascii="Times New Roman" w:eastAsia="Times New Roman" w:hAnsi="Times New Roman"/>
          <w:sz w:val="28"/>
          <w:szCs w:val="28"/>
          <w:lang w:eastAsia="ru-RU"/>
        </w:rPr>
        <w:t>Р</w:t>
      </w:r>
      <w:proofErr w:type="gramEnd"/>
      <w:r w:rsidRPr="00B85C35">
        <w:rPr>
          <w:rFonts w:ascii="Times New Roman" w:eastAsia="Times New Roman" w:hAnsi="Times New Roman"/>
          <w:sz w:val="28"/>
          <w:szCs w:val="28"/>
          <w:lang w:eastAsia="ru-RU"/>
        </w:rPr>
        <w:t xml:space="preserve"> Е Ш И Л:</w:t>
      </w:r>
    </w:p>
    <w:p w:rsidR="00B85C35" w:rsidRPr="00B85C35" w:rsidRDefault="00B85C35" w:rsidP="00B11F25">
      <w:pPr>
        <w:spacing w:after="0" w:line="240" w:lineRule="auto"/>
        <w:jc w:val="center"/>
        <w:rPr>
          <w:rFonts w:ascii="Times New Roman" w:eastAsia="Times New Roman" w:hAnsi="Times New Roman"/>
          <w:sz w:val="28"/>
          <w:szCs w:val="28"/>
          <w:lang w:eastAsia="ru-RU"/>
        </w:rPr>
      </w:pPr>
    </w:p>
    <w:p w:rsidR="00B85C35" w:rsidRPr="00B85C35" w:rsidRDefault="00B85C35"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B85C35">
        <w:rPr>
          <w:rFonts w:ascii="Times New Roman" w:hAnsi="Times New Roman"/>
          <w:sz w:val="27"/>
          <w:szCs w:val="27"/>
        </w:rPr>
        <w:t xml:space="preserve">1. </w:t>
      </w:r>
      <w:r w:rsidR="0016404E" w:rsidRPr="00907250">
        <w:rPr>
          <w:rFonts w:ascii="Times New Roman" w:hAnsi="Times New Roman"/>
          <w:sz w:val="28"/>
          <w:szCs w:val="28"/>
        </w:rPr>
        <w:t xml:space="preserve">Внести </w:t>
      </w:r>
      <w:r w:rsidR="0016404E" w:rsidRPr="00907250">
        <w:rPr>
          <w:rFonts w:ascii="Times New Roman" w:hAnsi="Times New Roman"/>
          <w:bCs/>
          <w:sz w:val="28"/>
          <w:szCs w:val="28"/>
        </w:rPr>
        <w:t xml:space="preserve">в </w:t>
      </w:r>
      <w:r w:rsidR="0016404E" w:rsidRPr="00907250">
        <w:rPr>
          <w:rFonts w:ascii="Times New Roman" w:hAnsi="Times New Roman"/>
          <w:sz w:val="28"/>
          <w:szCs w:val="28"/>
        </w:rPr>
        <w:t>Решение восьмой сессии Совета муниципального образования городского округа «Усинск» шестого созыва от 16 декабря 2021 года № 233 «Об утверждении Положения о муниципальном контроле в сфере благоустройства»</w:t>
      </w:r>
      <w:r w:rsidR="0016404E">
        <w:rPr>
          <w:rFonts w:ascii="Times New Roman" w:hAnsi="Times New Roman"/>
          <w:sz w:val="28"/>
          <w:szCs w:val="28"/>
        </w:rPr>
        <w:t xml:space="preserve"> </w:t>
      </w:r>
      <w:r w:rsidRPr="00B85C35">
        <w:rPr>
          <w:rFonts w:ascii="Times New Roman" w:eastAsia="Times New Roman" w:hAnsi="Times New Roman"/>
          <w:sz w:val="28"/>
          <w:szCs w:val="28"/>
          <w:lang w:eastAsia="ru-RU"/>
        </w:rPr>
        <w:t>следующие изменения:</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bookmarkStart w:id="2" w:name="_Hlk102135045"/>
      <w:r w:rsidRPr="0016404E">
        <w:rPr>
          <w:rFonts w:ascii="Times New Roman" w:eastAsia="Times New Roman" w:hAnsi="Times New Roman"/>
          <w:sz w:val="28"/>
          <w:szCs w:val="28"/>
          <w:lang w:eastAsia="ru-RU"/>
        </w:rPr>
        <w:t>1.1. Пункт 1.5. раздела 1 приложения изложить в новой редакции:</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«1.5. Отдел контроля при осуществлении муниципального контроля проводит контрольные (надзорные) мероприятия из числа, предусмотренных Федеральным законом № 248-ФЗ (далее – контрольные (надзорные) мероприятия), с учетом особенностей осуществления муниципального контроля в Арктической зоне</w:t>
      </w:r>
      <w:proofErr w:type="gramStart"/>
      <w:r w:rsidRPr="0016404E">
        <w:rPr>
          <w:rFonts w:ascii="Times New Roman" w:eastAsia="Times New Roman" w:hAnsi="Times New Roman"/>
          <w:sz w:val="28"/>
          <w:szCs w:val="28"/>
          <w:lang w:eastAsia="ru-RU"/>
        </w:rPr>
        <w:t>.»</w:t>
      </w:r>
      <w:proofErr w:type="gramEnd"/>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lastRenderedPageBreak/>
        <w:t>1.2. Пункт 2.1. раздела 2 приложения изложить в новой редакции:</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городского округа «Усинск»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 Внеплановые контрольные (надзорные) мероприятия в отношении резидентов Арктической зоны согласовываются с Министерством Российской Федерации по развитию Дальнего Востока и Арктики</w:t>
      </w:r>
      <w:proofErr w:type="gramStart"/>
      <w:r w:rsidRPr="0016404E">
        <w:rPr>
          <w:rFonts w:ascii="Times New Roman" w:eastAsia="Times New Roman" w:hAnsi="Times New Roman"/>
          <w:sz w:val="28"/>
          <w:szCs w:val="28"/>
          <w:lang w:eastAsia="ru-RU"/>
        </w:rPr>
        <w:t>.»</w:t>
      </w:r>
      <w:proofErr w:type="gramEnd"/>
    </w:p>
    <w:bookmarkEnd w:id="2"/>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bCs/>
          <w:sz w:val="28"/>
          <w:szCs w:val="28"/>
          <w:lang w:eastAsia="ru-RU"/>
        </w:rPr>
      </w:pPr>
      <w:r w:rsidRPr="0016404E">
        <w:rPr>
          <w:rFonts w:ascii="Times New Roman" w:eastAsia="Times New Roman" w:hAnsi="Times New Roman"/>
          <w:sz w:val="28"/>
          <w:szCs w:val="28"/>
          <w:lang w:eastAsia="ru-RU"/>
        </w:rPr>
        <w:t>1.3. Раздел 6 приложения изложить в новой редакции:</w:t>
      </w:r>
      <w:r w:rsidRPr="0016404E">
        <w:rPr>
          <w:rFonts w:ascii="Times New Roman" w:eastAsia="Times New Roman" w:hAnsi="Times New Roman"/>
          <w:bCs/>
          <w:sz w:val="28"/>
          <w:szCs w:val="28"/>
          <w:lang w:eastAsia="ru-RU"/>
        </w:rPr>
        <w:t xml:space="preserve"> </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bCs/>
          <w:sz w:val="28"/>
          <w:szCs w:val="28"/>
          <w:lang w:eastAsia="ru-RU"/>
        </w:rPr>
      </w:pPr>
      <w:r w:rsidRPr="0016404E">
        <w:rPr>
          <w:rFonts w:ascii="Times New Roman" w:eastAsia="Times New Roman" w:hAnsi="Times New Roman"/>
          <w:bCs/>
          <w:sz w:val="28"/>
          <w:szCs w:val="28"/>
          <w:lang w:eastAsia="ru-RU"/>
        </w:rPr>
        <w:t>«6. Оценка результативности и эффективности деятельности отдела контроля.</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6.1.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6.2. В систему показателей результативности и эффективности деятельности отдела контроля входят:</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6.2.1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отдел контроля.</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6.2.2.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6.3. Ключевые показатели и их целевые значения в процентном соотношении:</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доля устраненных нарушений из числа выявленных нарушений обязательных требований;</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доля отмененных результатов контрольных (надзорных) мероприятий;</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xml:space="preserve">- доля контрольных (надзорных) мероприятий, по результатам которых </w:t>
      </w:r>
      <w:r w:rsidRPr="0016404E">
        <w:rPr>
          <w:rFonts w:ascii="Times New Roman" w:eastAsia="Times New Roman" w:hAnsi="Times New Roman"/>
          <w:sz w:val="28"/>
          <w:szCs w:val="28"/>
          <w:lang w:eastAsia="ru-RU"/>
        </w:rPr>
        <w:lastRenderedPageBreak/>
        <w:t>были выявлены нарушения, но не приняты соответствующие меры административного воздействия;</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доля вынесенных судебных решений о назначении административного наказания по материалам контрольного органа;</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xml:space="preserve">- доля отменных </w:t>
      </w:r>
      <w:proofErr w:type="gramStart"/>
      <w:r w:rsidRPr="0016404E">
        <w:rPr>
          <w:rFonts w:ascii="Times New Roman" w:eastAsia="Times New Roman" w:hAnsi="Times New Roman"/>
          <w:sz w:val="28"/>
          <w:szCs w:val="28"/>
          <w:lang w:eastAsia="ru-RU"/>
        </w:rPr>
        <w:t>в судебном порядке постановлений по делам об административных правонарушений от общего количества составленных контрольным органом протоколов об  административных правонарушений</w:t>
      </w:r>
      <w:proofErr w:type="gramEnd"/>
      <w:r w:rsidRPr="0016404E">
        <w:rPr>
          <w:rFonts w:ascii="Times New Roman" w:eastAsia="Times New Roman" w:hAnsi="Times New Roman"/>
          <w:sz w:val="28"/>
          <w:szCs w:val="28"/>
          <w:lang w:eastAsia="ru-RU"/>
        </w:rPr>
        <w:t>.</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6.4. Индикативные показатели:</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внеплановых контрольных (надзорных) мероприятий, проведенных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от таких параметров,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общее количество контрольных (надзорных) мероприятий с взаимодействием, проведенных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контрольных (надзорных) мероприятий с взаимодействием  по каждому виду КНМ, проведенных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контрольных (надзорных) мероприятий, проведенных с использованием средств дистанционного взаимодействия,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обязательных профилактических визитов, проведенных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предостережений о недопустимости нарушения обязательных требований, объявленных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контрольных (надзорных) мероприятий, по результатам которых выявлены нарушения обязательных требований,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сумма административных штрафов, наложенных по результатам контрольных (надзорных) мероприятий,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общее количество учтенных объектов контроля на конец отчетного периода;</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учтенных контролируемых лиц на конец отчетного периода;</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учтенных контролируемых лиц, в отношении которых проведены контрольные (надзорные) мероприятия,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lastRenderedPageBreak/>
        <w:t>- общее количество жалоб, поданных контролируемыми лицами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жалоб, в отношении которых контрольным (надзорным) органом был нарушен срок рассмотрения,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xml:space="preserve">- количество жалоб, поданных контролируемыми лицами, по </w:t>
      </w:r>
      <w:proofErr w:type="gramStart"/>
      <w:r w:rsidRPr="0016404E">
        <w:rPr>
          <w:rFonts w:ascii="Times New Roman" w:eastAsia="Times New Roman" w:hAnsi="Times New Roman"/>
          <w:sz w:val="28"/>
          <w:szCs w:val="28"/>
          <w:lang w:eastAsia="ru-RU"/>
        </w:rPr>
        <w:t>итогам</w:t>
      </w:r>
      <w:proofErr w:type="gramEnd"/>
      <w:r w:rsidRPr="0016404E">
        <w:rPr>
          <w:rFonts w:ascii="Times New Roman" w:eastAsia="Times New Roman" w:hAnsi="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6404E" w:rsidRPr="0016404E" w:rsidRDefault="0016404E"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16404E">
        <w:rPr>
          <w:rFonts w:ascii="Times New Roman" w:eastAsia="Times New Roman" w:hAnsi="Times New Roman"/>
          <w:sz w:val="28"/>
          <w:szCs w:val="28"/>
          <w:lang w:eastAsia="ru-RU"/>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roofErr w:type="gramStart"/>
      <w:r w:rsidRPr="0016404E">
        <w:rPr>
          <w:rFonts w:ascii="Times New Roman" w:eastAsia="Times New Roman" w:hAnsi="Times New Roman"/>
          <w:sz w:val="28"/>
          <w:szCs w:val="28"/>
          <w:lang w:eastAsia="ru-RU"/>
        </w:rPr>
        <w:t>.»</w:t>
      </w:r>
      <w:proofErr w:type="gramEnd"/>
    </w:p>
    <w:p w:rsidR="00B85C35" w:rsidRPr="00B85C35" w:rsidRDefault="00B85C35" w:rsidP="0016404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B85C35">
        <w:rPr>
          <w:rFonts w:ascii="Times New Roman" w:eastAsia="Times New Roman" w:hAnsi="Times New Roman"/>
          <w:sz w:val="28"/>
          <w:szCs w:val="28"/>
          <w:lang w:eastAsia="ru-RU"/>
        </w:rPr>
        <w:t xml:space="preserve">2. </w:t>
      </w:r>
      <w:proofErr w:type="gramStart"/>
      <w:r w:rsidRPr="00B85C35">
        <w:rPr>
          <w:rFonts w:ascii="Times New Roman" w:eastAsia="Times New Roman" w:hAnsi="Times New Roman"/>
          <w:sz w:val="28"/>
          <w:szCs w:val="28"/>
          <w:lang w:eastAsia="ru-RU"/>
        </w:rPr>
        <w:t>Контроль за</w:t>
      </w:r>
      <w:proofErr w:type="gramEnd"/>
      <w:r w:rsidRPr="00B85C35">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p>
    <w:p w:rsidR="00E30D47" w:rsidRPr="00E30D47" w:rsidRDefault="00B85C35" w:rsidP="0016404E">
      <w:pPr>
        <w:autoSpaceDE w:val="0"/>
        <w:autoSpaceDN w:val="0"/>
        <w:adjustRightInd w:val="0"/>
        <w:spacing w:after="0"/>
        <w:ind w:firstLine="709"/>
        <w:jc w:val="both"/>
        <w:rPr>
          <w:rFonts w:ascii="Times New Roman" w:eastAsia="Times New Roman" w:hAnsi="Times New Roman"/>
          <w:sz w:val="28"/>
          <w:szCs w:val="28"/>
          <w:lang w:eastAsia="ru-RU"/>
        </w:rPr>
      </w:pPr>
      <w:r w:rsidRPr="00B85C35">
        <w:rPr>
          <w:rFonts w:ascii="Times New Roman" w:eastAsia="Times New Roman" w:hAnsi="Times New Roman"/>
          <w:sz w:val="28"/>
          <w:szCs w:val="28"/>
          <w:lang w:eastAsia="ru-RU"/>
        </w:rPr>
        <w:t xml:space="preserve">3. Настоящее решение вступает в силу </w:t>
      </w:r>
      <w:r w:rsidR="000D5D44" w:rsidRPr="000D5D44">
        <w:rPr>
          <w:rFonts w:ascii="Times New Roman" w:eastAsia="Times New Roman" w:hAnsi="Times New Roman"/>
          <w:sz w:val="28"/>
          <w:szCs w:val="28"/>
          <w:lang w:eastAsia="ru-RU"/>
        </w:rPr>
        <w:t>со дня его официального опубликования.</w:t>
      </w:r>
    </w:p>
    <w:p w:rsidR="00F50403"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0D5D44" w:rsidRPr="002E7F4A" w:rsidRDefault="000D5D44"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городского округа </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Усинск</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4C2DC9"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D5D4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000D5D44">
        <w:rPr>
          <w:rFonts w:ascii="Times New Roman" w:eastAsia="Times New Roman" w:hAnsi="Times New Roman"/>
          <w:sz w:val="28"/>
          <w:szCs w:val="28"/>
          <w:lang w:eastAsia="ru-RU"/>
        </w:rPr>
        <w:t>мая</w:t>
      </w:r>
      <w:r w:rsidR="00E30D47">
        <w:rPr>
          <w:rFonts w:ascii="Times New Roman" w:eastAsia="Times New Roman" w:hAnsi="Times New Roman"/>
          <w:sz w:val="28"/>
          <w:szCs w:val="28"/>
          <w:lang w:eastAsia="ru-RU"/>
        </w:rPr>
        <w:t xml:space="preserve"> </w:t>
      </w:r>
      <w:r w:rsidR="00F50403">
        <w:rPr>
          <w:rFonts w:ascii="Times New Roman" w:eastAsia="Times New Roman" w:hAnsi="Times New Roman"/>
          <w:sz w:val="28"/>
          <w:szCs w:val="28"/>
          <w:lang w:eastAsia="ru-RU"/>
        </w:rPr>
        <w:t>202</w:t>
      </w:r>
      <w:r w:rsidR="006A233C">
        <w:rPr>
          <w:rFonts w:ascii="Times New Roman" w:eastAsia="Times New Roman" w:hAnsi="Times New Roman"/>
          <w:sz w:val="28"/>
          <w:szCs w:val="28"/>
          <w:lang w:eastAsia="ru-RU"/>
        </w:rPr>
        <w:t>2</w:t>
      </w:r>
      <w:r w:rsidR="00F50403">
        <w:rPr>
          <w:rFonts w:ascii="Times New Roman" w:eastAsia="Times New Roman" w:hAnsi="Times New Roman"/>
          <w:sz w:val="28"/>
          <w:szCs w:val="28"/>
          <w:lang w:eastAsia="ru-RU"/>
        </w:rPr>
        <w:t xml:space="preserve"> года</w:t>
      </w:r>
    </w:p>
    <w:p w:rsidR="009B18B0" w:rsidRDefault="00F50403" w:rsidP="0016404E">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5D44">
        <w:rPr>
          <w:rFonts w:ascii="Times New Roman" w:eastAsia="Times New Roman" w:hAnsi="Times New Roman"/>
          <w:sz w:val="28"/>
          <w:szCs w:val="28"/>
          <w:lang w:eastAsia="ru-RU"/>
        </w:rPr>
        <w:t>28</w:t>
      </w:r>
      <w:r w:rsidR="0016404E">
        <w:rPr>
          <w:rFonts w:ascii="Times New Roman" w:eastAsia="Times New Roman" w:hAnsi="Times New Roman"/>
          <w:sz w:val="28"/>
          <w:szCs w:val="28"/>
          <w:lang w:eastAsia="ru-RU"/>
        </w:rPr>
        <w:t>3</w:t>
      </w:r>
    </w:p>
    <w:p w:rsidR="009B18B0" w:rsidRDefault="009B18B0" w:rsidP="006D40A2">
      <w:pPr>
        <w:widowControl w:val="0"/>
        <w:spacing w:after="0" w:line="240" w:lineRule="auto"/>
        <w:rPr>
          <w:rFonts w:ascii="Times New Roman" w:eastAsia="Times New Roman" w:hAnsi="Times New Roman"/>
          <w:sz w:val="28"/>
          <w:szCs w:val="28"/>
          <w:lang w:eastAsia="ru-RU"/>
        </w:rPr>
      </w:pPr>
    </w:p>
    <w:p w:rsidR="009B18B0" w:rsidRDefault="009B18B0" w:rsidP="006D40A2">
      <w:pPr>
        <w:widowControl w:val="0"/>
        <w:spacing w:after="0" w:line="240" w:lineRule="auto"/>
        <w:rPr>
          <w:rFonts w:ascii="Times New Roman" w:eastAsia="Times New Roman" w:hAnsi="Times New Roman"/>
          <w:sz w:val="28"/>
          <w:szCs w:val="28"/>
          <w:lang w:eastAsia="ru-RU"/>
        </w:rPr>
      </w:pPr>
    </w:p>
    <w:p w:rsidR="009B18B0" w:rsidRDefault="009B18B0" w:rsidP="006D40A2">
      <w:pPr>
        <w:widowControl w:val="0"/>
        <w:spacing w:after="0" w:line="240" w:lineRule="auto"/>
        <w:rPr>
          <w:rFonts w:ascii="Times New Roman" w:eastAsia="Times New Roman" w:hAnsi="Times New Roman"/>
          <w:sz w:val="28"/>
          <w:szCs w:val="28"/>
          <w:lang w:eastAsia="ru-RU"/>
        </w:rPr>
      </w:pPr>
    </w:p>
    <w:p w:rsidR="009B18B0" w:rsidRDefault="009B18B0" w:rsidP="006D40A2">
      <w:pPr>
        <w:widowControl w:val="0"/>
        <w:spacing w:after="0" w:line="240" w:lineRule="auto"/>
        <w:rPr>
          <w:rFonts w:ascii="Times New Roman" w:eastAsia="Times New Roman" w:hAnsi="Times New Roman"/>
          <w:sz w:val="28"/>
          <w:szCs w:val="28"/>
          <w:lang w:eastAsia="ru-RU"/>
        </w:rPr>
      </w:pPr>
    </w:p>
    <w:p w:rsidR="009B18B0" w:rsidRDefault="009B18B0" w:rsidP="006D40A2">
      <w:pPr>
        <w:widowControl w:val="0"/>
        <w:spacing w:after="0" w:line="240" w:lineRule="auto"/>
        <w:rPr>
          <w:rFonts w:ascii="Times New Roman" w:eastAsia="Times New Roman" w:hAnsi="Times New Roman"/>
          <w:sz w:val="28"/>
          <w:szCs w:val="28"/>
          <w:lang w:eastAsia="ru-RU"/>
        </w:rPr>
      </w:pPr>
    </w:p>
    <w:sectPr w:rsidR="009B18B0" w:rsidSect="00203F7C">
      <w:headerReference w:type="default" r:id="rId9"/>
      <w:headerReference w:type="first" r:id="rId10"/>
      <w:pgSz w:w="11906" w:h="16838"/>
      <w:pgMar w:top="993"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E3" w:rsidRDefault="00371AE3" w:rsidP="009703C7">
      <w:pPr>
        <w:spacing w:after="0" w:line="240" w:lineRule="auto"/>
      </w:pPr>
      <w:r>
        <w:separator/>
      </w:r>
    </w:p>
  </w:endnote>
  <w:endnote w:type="continuationSeparator" w:id="0">
    <w:p w:rsidR="00371AE3" w:rsidRDefault="00371AE3"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E3" w:rsidRDefault="00371AE3" w:rsidP="009703C7">
      <w:pPr>
        <w:spacing w:after="0" w:line="240" w:lineRule="auto"/>
      </w:pPr>
      <w:r>
        <w:separator/>
      </w:r>
    </w:p>
  </w:footnote>
  <w:footnote w:type="continuationSeparator" w:id="0">
    <w:p w:rsidR="00371AE3" w:rsidRDefault="00371AE3"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A256C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6F3AA4"/>
    <w:multiLevelType w:val="multilevel"/>
    <w:tmpl w:val="6B946F5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FD46613"/>
    <w:multiLevelType w:val="hybridMultilevel"/>
    <w:tmpl w:val="73D05AB2"/>
    <w:lvl w:ilvl="0" w:tplc="1116B7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7">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2">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5">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7"/>
  </w:num>
  <w:num w:numId="4">
    <w:abstractNumId w:val="25"/>
  </w:num>
  <w:num w:numId="5">
    <w:abstractNumId w:val="23"/>
  </w:num>
  <w:num w:numId="6">
    <w:abstractNumId w:val="39"/>
  </w:num>
  <w:num w:numId="7">
    <w:abstractNumId w:val="32"/>
  </w:num>
  <w:num w:numId="8">
    <w:abstractNumId w:val="11"/>
  </w:num>
  <w:num w:numId="9">
    <w:abstractNumId w:val="15"/>
  </w:num>
  <w:num w:numId="10">
    <w:abstractNumId w:val="41"/>
  </w:num>
  <w:num w:numId="11">
    <w:abstractNumId w:val="33"/>
  </w:num>
  <w:num w:numId="12">
    <w:abstractNumId w:val="6"/>
  </w:num>
  <w:num w:numId="13">
    <w:abstractNumId w:val="30"/>
  </w:num>
  <w:num w:numId="14">
    <w:abstractNumId w:val="44"/>
  </w:num>
  <w:num w:numId="15">
    <w:abstractNumId w:val="31"/>
  </w:num>
  <w:num w:numId="16">
    <w:abstractNumId w:val="20"/>
  </w:num>
  <w:num w:numId="17">
    <w:abstractNumId w:val="34"/>
  </w:num>
  <w:num w:numId="18">
    <w:abstractNumId w:val="38"/>
  </w:num>
  <w:num w:numId="19">
    <w:abstractNumId w:val="45"/>
  </w:num>
  <w:num w:numId="20">
    <w:abstractNumId w:val="9"/>
  </w:num>
  <w:num w:numId="21">
    <w:abstractNumId w:val="16"/>
  </w:num>
  <w:num w:numId="22">
    <w:abstractNumId w:val="18"/>
  </w:num>
  <w:num w:numId="23">
    <w:abstractNumId w:val="28"/>
  </w:num>
  <w:num w:numId="24">
    <w:abstractNumId w:val="8"/>
  </w:num>
  <w:num w:numId="25">
    <w:abstractNumId w:val="43"/>
  </w:num>
  <w:num w:numId="26">
    <w:abstractNumId w:val="35"/>
  </w:num>
  <w:num w:numId="27">
    <w:abstractNumId w:val="26"/>
  </w:num>
  <w:num w:numId="28">
    <w:abstractNumId w:val="21"/>
  </w:num>
  <w:num w:numId="29">
    <w:abstractNumId w:val="42"/>
  </w:num>
  <w:num w:numId="30">
    <w:abstractNumId w:val="14"/>
  </w:num>
  <w:num w:numId="31">
    <w:abstractNumId w:val="46"/>
  </w:num>
  <w:num w:numId="32">
    <w:abstractNumId w:val="0"/>
  </w:num>
  <w:num w:numId="33">
    <w:abstractNumId w:val="40"/>
  </w:num>
  <w:num w:numId="34">
    <w:abstractNumId w:val="13"/>
  </w:num>
  <w:num w:numId="35">
    <w:abstractNumId w:val="12"/>
  </w:num>
  <w:num w:numId="36">
    <w:abstractNumId w:val="48"/>
  </w:num>
  <w:num w:numId="37">
    <w:abstractNumId w:val="24"/>
  </w:num>
  <w:num w:numId="38">
    <w:abstractNumId w:val="19"/>
  </w:num>
  <w:num w:numId="39">
    <w:abstractNumId w:val="10"/>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
  </w:num>
  <w:num w:numId="46">
    <w:abstractNumId w:val="4"/>
  </w:num>
  <w:num w:numId="47">
    <w:abstractNumId w:val="17"/>
  </w:num>
  <w:num w:numId="48">
    <w:abstractNumId w:val="36"/>
  </w:num>
  <w:num w:numId="49">
    <w:abstractNumId w:val="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D5D44"/>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6404E"/>
    <w:rsid w:val="00176563"/>
    <w:rsid w:val="00190E3B"/>
    <w:rsid w:val="001940C8"/>
    <w:rsid w:val="0019421E"/>
    <w:rsid w:val="001B0AF2"/>
    <w:rsid w:val="001B1289"/>
    <w:rsid w:val="001B2E71"/>
    <w:rsid w:val="001B30EF"/>
    <w:rsid w:val="001B3EC2"/>
    <w:rsid w:val="001D62DB"/>
    <w:rsid w:val="001E454A"/>
    <w:rsid w:val="001E53B9"/>
    <w:rsid w:val="001F10F5"/>
    <w:rsid w:val="001F6D89"/>
    <w:rsid w:val="001F782C"/>
    <w:rsid w:val="00203F7C"/>
    <w:rsid w:val="00215164"/>
    <w:rsid w:val="00224192"/>
    <w:rsid w:val="002248B7"/>
    <w:rsid w:val="00225261"/>
    <w:rsid w:val="002335D1"/>
    <w:rsid w:val="00236E11"/>
    <w:rsid w:val="002500ED"/>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3974"/>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77BE"/>
    <w:rsid w:val="0036315B"/>
    <w:rsid w:val="003648BB"/>
    <w:rsid w:val="00365444"/>
    <w:rsid w:val="003669CD"/>
    <w:rsid w:val="00371AE3"/>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497A"/>
    <w:rsid w:val="004552C0"/>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45DF1"/>
    <w:rsid w:val="0065371F"/>
    <w:rsid w:val="0066196A"/>
    <w:rsid w:val="0067745B"/>
    <w:rsid w:val="00682985"/>
    <w:rsid w:val="00690DE2"/>
    <w:rsid w:val="006951C8"/>
    <w:rsid w:val="006975A7"/>
    <w:rsid w:val="006A1895"/>
    <w:rsid w:val="006A233C"/>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44B47"/>
    <w:rsid w:val="00750830"/>
    <w:rsid w:val="00750FF9"/>
    <w:rsid w:val="007535DF"/>
    <w:rsid w:val="00757327"/>
    <w:rsid w:val="00763B6D"/>
    <w:rsid w:val="0076619A"/>
    <w:rsid w:val="007762A9"/>
    <w:rsid w:val="007771E2"/>
    <w:rsid w:val="00786165"/>
    <w:rsid w:val="00791BB3"/>
    <w:rsid w:val="007A44B8"/>
    <w:rsid w:val="007B16AC"/>
    <w:rsid w:val="007B5A14"/>
    <w:rsid w:val="007E04D9"/>
    <w:rsid w:val="007E4B60"/>
    <w:rsid w:val="00804E5B"/>
    <w:rsid w:val="008147A6"/>
    <w:rsid w:val="0082062E"/>
    <w:rsid w:val="0082154A"/>
    <w:rsid w:val="00821F22"/>
    <w:rsid w:val="0083478C"/>
    <w:rsid w:val="00852428"/>
    <w:rsid w:val="00855627"/>
    <w:rsid w:val="00875A4E"/>
    <w:rsid w:val="008810C5"/>
    <w:rsid w:val="00893974"/>
    <w:rsid w:val="00894F54"/>
    <w:rsid w:val="008A73EE"/>
    <w:rsid w:val="008C0EFD"/>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18B0"/>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256CE"/>
    <w:rsid w:val="00A34968"/>
    <w:rsid w:val="00A44E24"/>
    <w:rsid w:val="00A57C24"/>
    <w:rsid w:val="00A602FC"/>
    <w:rsid w:val="00A604FC"/>
    <w:rsid w:val="00A72AE8"/>
    <w:rsid w:val="00A747F8"/>
    <w:rsid w:val="00A756EA"/>
    <w:rsid w:val="00A81130"/>
    <w:rsid w:val="00A834B5"/>
    <w:rsid w:val="00A85233"/>
    <w:rsid w:val="00A927A0"/>
    <w:rsid w:val="00A94ED1"/>
    <w:rsid w:val="00AA775A"/>
    <w:rsid w:val="00AB0983"/>
    <w:rsid w:val="00AB1573"/>
    <w:rsid w:val="00AB5E2C"/>
    <w:rsid w:val="00AC4E0F"/>
    <w:rsid w:val="00AD368C"/>
    <w:rsid w:val="00AD6E6F"/>
    <w:rsid w:val="00AD7909"/>
    <w:rsid w:val="00AE3826"/>
    <w:rsid w:val="00AE4D20"/>
    <w:rsid w:val="00AF0B09"/>
    <w:rsid w:val="00AF4C08"/>
    <w:rsid w:val="00B01E28"/>
    <w:rsid w:val="00B11F25"/>
    <w:rsid w:val="00B15695"/>
    <w:rsid w:val="00B22432"/>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4D33"/>
    <w:rsid w:val="00C855B2"/>
    <w:rsid w:val="00C90DD6"/>
    <w:rsid w:val="00C91BD5"/>
    <w:rsid w:val="00C921B4"/>
    <w:rsid w:val="00CA7352"/>
    <w:rsid w:val="00CB20C7"/>
    <w:rsid w:val="00CC107B"/>
    <w:rsid w:val="00CC5B65"/>
    <w:rsid w:val="00CC7E70"/>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93F8F"/>
    <w:rsid w:val="00DA429D"/>
    <w:rsid w:val="00DA56DF"/>
    <w:rsid w:val="00DB25A5"/>
    <w:rsid w:val="00DB4206"/>
    <w:rsid w:val="00DC0EC7"/>
    <w:rsid w:val="00DD72C5"/>
    <w:rsid w:val="00DE7D04"/>
    <w:rsid w:val="00DF0F22"/>
    <w:rsid w:val="00DF3336"/>
    <w:rsid w:val="00DF6D2E"/>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97965"/>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character" w:styleId="af2">
    <w:name w:val="Hyperlink"/>
    <w:basedOn w:val="a0"/>
    <w:rsid w:val="000D5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character" w:styleId="af2">
    <w:name w:val="Hyperlink"/>
    <w:basedOn w:val="a0"/>
    <w:rsid w:val="000D5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6B601-E6CE-4E11-ABEE-FC4A08C5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12</cp:revision>
  <cp:lastPrinted>2022-02-18T09:33:00Z</cp:lastPrinted>
  <dcterms:created xsi:type="dcterms:W3CDTF">2021-12-15T13:19:00Z</dcterms:created>
  <dcterms:modified xsi:type="dcterms:W3CDTF">2022-06-30T08:33:00Z</dcterms:modified>
</cp:coreProperties>
</file>