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604CA" w:rsidRPr="00F812D9" w:rsidRDefault="00F812D9" w:rsidP="00F812D9">
      <w:pPr>
        <w:spacing w:after="0" w:line="240" w:lineRule="auto"/>
        <w:ind w:right="112"/>
        <w:jc w:val="center"/>
        <w:rPr>
          <w:rFonts w:ascii="Times New Roman" w:eastAsia="Times New Roman" w:hAnsi="Times New Roman"/>
          <w:b/>
          <w:sz w:val="28"/>
          <w:szCs w:val="28"/>
          <w:lang w:eastAsia="ru-RU"/>
        </w:rPr>
      </w:pPr>
      <w:r w:rsidRPr="00F812D9">
        <w:rPr>
          <w:rFonts w:ascii="Times New Roman" w:eastAsia="Times New Roman" w:hAnsi="Times New Roman"/>
          <w:b/>
          <w:sz w:val="28"/>
          <w:szCs w:val="28"/>
          <w:lang w:eastAsia="ru-RU"/>
        </w:rPr>
        <w:t xml:space="preserve">О внесении изменений в решение восьмой сессии Совета муниципального образования городского округа </w:t>
      </w:r>
      <w:r w:rsidR="00AF5231">
        <w:rPr>
          <w:rFonts w:ascii="Times New Roman" w:eastAsia="Times New Roman" w:hAnsi="Times New Roman"/>
          <w:b/>
          <w:sz w:val="28"/>
          <w:szCs w:val="28"/>
          <w:lang w:eastAsia="ru-RU"/>
        </w:rPr>
        <w:t>«</w:t>
      </w:r>
      <w:r w:rsidRPr="00F812D9">
        <w:rPr>
          <w:rFonts w:ascii="Times New Roman" w:eastAsia="Times New Roman" w:hAnsi="Times New Roman"/>
          <w:b/>
          <w:sz w:val="28"/>
          <w:szCs w:val="28"/>
          <w:lang w:eastAsia="ru-RU"/>
        </w:rPr>
        <w:t>Усинск</w:t>
      </w:r>
      <w:r w:rsidR="00AF5231">
        <w:rPr>
          <w:rFonts w:ascii="Times New Roman" w:eastAsia="Times New Roman" w:hAnsi="Times New Roman"/>
          <w:b/>
          <w:sz w:val="28"/>
          <w:szCs w:val="28"/>
          <w:lang w:eastAsia="ru-RU"/>
        </w:rPr>
        <w:t>»</w:t>
      </w:r>
      <w:r w:rsidRPr="00F812D9">
        <w:rPr>
          <w:rFonts w:ascii="Times New Roman" w:eastAsia="Times New Roman" w:hAnsi="Times New Roman"/>
          <w:b/>
          <w:sz w:val="28"/>
          <w:szCs w:val="28"/>
          <w:lang w:eastAsia="ru-RU"/>
        </w:rPr>
        <w:t xml:space="preserve"> шестого созыва от 16 декабря 2021 года № 226 </w:t>
      </w:r>
      <w:r w:rsidR="00AF5231">
        <w:rPr>
          <w:rFonts w:ascii="Times New Roman" w:eastAsia="Times New Roman" w:hAnsi="Times New Roman"/>
          <w:b/>
          <w:sz w:val="28"/>
          <w:szCs w:val="28"/>
          <w:lang w:eastAsia="ru-RU"/>
        </w:rPr>
        <w:t>«</w:t>
      </w:r>
      <w:r w:rsidRPr="00F812D9">
        <w:rPr>
          <w:rFonts w:ascii="Times New Roman" w:eastAsia="Times New Roman" w:hAnsi="Times New Roman"/>
          <w:b/>
          <w:sz w:val="28"/>
          <w:szCs w:val="28"/>
          <w:lang w:eastAsia="ru-RU"/>
        </w:rPr>
        <w:t xml:space="preserve">О бюджете муниципального образования городского округа </w:t>
      </w:r>
      <w:r w:rsidR="00AF5231">
        <w:rPr>
          <w:rFonts w:ascii="Times New Roman" w:eastAsia="Times New Roman" w:hAnsi="Times New Roman"/>
          <w:b/>
          <w:sz w:val="28"/>
          <w:szCs w:val="28"/>
          <w:lang w:eastAsia="ru-RU"/>
        </w:rPr>
        <w:t>«</w:t>
      </w:r>
      <w:r w:rsidRPr="00F812D9">
        <w:rPr>
          <w:rFonts w:ascii="Times New Roman" w:eastAsia="Times New Roman" w:hAnsi="Times New Roman"/>
          <w:b/>
          <w:sz w:val="28"/>
          <w:szCs w:val="28"/>
          <w:lang w:eastAsia="ru-RU"/>
        </w:rPr>
        <w:t>Усинск</w:t>
      </w:r>
      <w:r w:rsidR="00AF5231">
        <w:rPr>
          <w:rFonts w:ascii="Times New Roman" w:eastAsia="Times New Roman" w:hAnsi="Times New Roman"/>
          <w:b/>
          <w:sz w:val="28"/>
          <w:szCs w:val="28"/>
          <w:lang w:eastAsia="ru-RU"/>
        </w:rPr>
        <w:t>»</w:t>
      </w:r>
      <w:r w:rsidRPr="00F812D9">
        <w:rPr>
          <w:rFonts w:ascii="Times New Roman" w:eastAsia="Times New Roman" w:hAnsi="Times New Roman"/>
          <w:b/>
          <w:sz w:val="28"/>
          <w:szCs w:val="28"/>
          <w:lang w:eastAsia="ru-RU"/>
        </w:rPr>
        <w:t xml:space="preserve"> на  2022 год и плановый период 2023 и 2024 годов</w:t>
      </w:r>
      <w:r w:rsidR="00AF5231">
        <w:rPr>
          <w:rFonts w:ascii="Times New Roman" w:eastAsia="Times New Roman" w:hAnsi="Times New Roman"/>
          <w:b/>
          <w:sz w:val="28"/>
          <w:szCs w:val="28"/>
          <w:lang w:eastAsia="ru-RU"/>
        </w:rPr>
        <w:t>»</w:t>
      </w:r>
      <w:r w:rsidR="004604CA" w:rsidRPr="00F812D9">
        <w:rPr>
          <w:rFonts w:ascii="Times New Roman" w:eastAsia="Times New Roman" w:hAnsi="Times New Roman"/>
          <w:b/>
          <w:sz w:val="28"/>
          <w:szCs w:val="28"/>
          <w:lang w:eastAsia="ru-RU"/>
        </w:rPr>
        <w:t xml:space="preserve"> </w:t>
      </w:r>
    </w:p>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F812D9">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4D5461">
        <w:rPr>
          <w:rFonts w:ascii="Times New Roman" w:hAnsi="Times New Roman"/>
          <w:sz w:val="28"/>
          <w:szCs w:val="28"/>
        </w:rPr>
        <w:t xml:space="preserve">     12 мая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rPr>
          <w:rFonts w:ascii="Times New Roman" w:eastAsia="Times New Roman" w:hAnsi="Times New Roman"/>
          <w:sz w:val="28"/>
          <w:szCs w:val="28"/>
          <w:lang w:eastAsia="ru-RU"/>
        </w:rPr>
      </w:pPr>
    </w:p>
    <w:p w:rsidR="00F812D9" w:rsidRPr="002E7F4A" w:rsidRDefault="00F812D9" w:rsidP="00F50403">
      <w:pPr>
        <w:spacing w:after="0" w:line="240" w:lineRule="auto"/>
        <w:ind w:right="-30"/>
        <w:rPr>
          <w:rFonts w:ascii="Times New Roman" w:eastAsia="Times New Roman" w:hAnsi="Times New Roman"/>
          <w:sz w:val="28"/>
          <w:szCs w:val="28"/>
          <w:lang w:eastAsia="ru-RU"/>
        </w:rPr>
      </w:pPr>
    </w:p>
    <w:p w:rsidR="00AF5231" w:rsidRPr="00AF5231" w:rsidRDefault="00AF5231" w:rsidP="00AF5231">
      <w:pPr>
        <w:spacing w:after="0" w:line="312" w:lineRule="auto"/>
        <w:ind w:right="-5" w:firstLine="708"/>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Руководствуясь статьей 153 Бюджетного кодекса Российской Федерации, статьей 64 Устава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Совет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w:t>
      </w:r>
    </w:p>
    <w:p w:rsidR="00AF5231" w:rsidRPr="00AF5231" w:rsidRDefault="00AF5231" w:rsidP="00AF5231">
      <w:pPr>
        <w:spacing w:after="0" w:line="240" w:lineRule="auto"/>
        <w:jc w:val="both"/>
        <w:rPr>
          <w:rFonts w:ascii="Times New Roman" w:eastAsia="Times New Roman" w:hAnsi="Times New Roman"/>
          <w:sz w:val="28"/>
          <w:szCs w:val="28"/>
          <w:lang w:eastAsia="ru-RU"/>
        </w:rPr>
      </w:pPr>
    </w:p>
    <w:p w:rsidR="00AF5231" w:rsidRPr="00AF5231" w:rsidRDefault="00AF5231" w:rsidP="00AF5231">
      <w:pPr>
        <w:spacing w:after="0" w:line="240" w:lineRule="auto"/>
        <w:jc w:val="center"/>
        <w:rPr>
          <w:rFonts w:ascii="Times New Roman" w:eastAsia="Times New Roman" w:hAnsi="Times New Roman"/>
          <w:sz w:val="28"/>
          <w:szCs w:val="28"/>
          <w:lang w:eastAsia="ru-RU"/>
        </w:rPr>
      </w:pPr>
      <w:proofErr w:type="gramStart"/>
      <w:r w:rsidRPr="00AF5231">
        <w:rPr>
          <w:rFonts w:ascii="Times New Roman" w:eastAsia="Times New Roman" w:hAnsi="Times New Roman"/>
          <w:sz w:val="28"/>
          <w:szCs w:val="28"/>
          <w:lang w:eastAsia="ru-RU"/>
        </w:rPr>
        <w:t>Р</w:t>
      </w:r>
      <w:proofErr w:type="gramEnd"/>
      <w:r w:rsidRPr="00AF5231">
        <w:rPr>
          <w:rFonts w:ascii="Times New Roman" w:eastAsia="Times New Roman" w:hAnsi="Times New Roman"/>
          <w:sz w:val="28"/>
          <w:szCs w:val="28"/>
          <w:lang w:eastAsia="ru-RU"/>
        </w:rPr>
        <w:t xml:space="preserve"> Е Ш И Л:</w:t>
      </w:r>
    </w:p>
    <w:p w:rsidR="00AF5231" w:rsidRPr="00AF5231" w:rsidRDefault="00AF5231" w:rsidP="00AF5231">
      <w:pPr>
        <w:spacing w:after="0" w:line="240" w:lineRule="auto"/>
        <w:jc w:val="center"/>
        <w:rPr>
          <w:rFonts w:ascii="Times New Roman" w:eastAsia="Times New Roman" w:hAnsi="Times New Roman"/>
          <w:sz w:val="28"/>
          <w:szCs w:val="28"/>
          <w:lang w:eastAsia="ru-RU"/>
        </w:rPr>
      </w:pPr>
    </w:p>
    <w:p w:rsidR="00AF5231" w:rsidRPr="00AF5231" w:rsidRDefault="00AF5231" w:rsidP="00AF5231">
      <w:pPr>
        <w:numPr>
          <w:ilvl w:val="0"/>
          <w:numId w:val="2"/>
        </w:numPr>
        <w:tabs>
          <w:tab w:val="num" w:pos="-1701"/>
          <w:tab w:val="left" w:pos="1134"/>
        </w:tabs>
        <w:overflowPunct w:val="0"/>
        <w:autoSpaceDE w:val="0"/>
        <w:autoSpaceDN w:val="0"/>
        <w:adjustRightInd w:val="0"/>
        <w:spacing w:after="0" w:line="360" w:lineRule="auto"/>
        <w:ind w:left="0" w:right="-5" w:firstLine="709"/>
        <w:jc w:val="both"/>
        <w:textAlignment w:val="baseline"/>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Внести в решение восьмой сессии Совета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шестого созыва от 16 декабря 2021 года № 226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О бюджете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на  2022 год и плановый период 2023 и 2024 годов</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следующие изменения:     </w:t>
      </w:r>
    </w:p>
    <w:p w:rsidR="00AF5231" w:rsidRPr="00AF5231" w:rsidRDefault="00AF5231" w:rsidP="00AF5231">
      <w:pPr>
        <w:widowControl w:val="0"/>
        <w:autoSpaceDE w:val="0"/>
        <w:autoSpaceDN w:val="0"/>
        <w:adjustRightInd w:val="0"/>
        <w:spacing w:after="0" w:line="360" w:lineRule="auto"/>
        <w:ind w:firstLine="720"/>
        <w:jc w:val="both"/>
        <w:rPr>
          <w:rFonts w:ascii="Times New Roman" w:eastAsia="Times New Roman" w:hAnsi="Times New Roman" w:cs="Arial"/>
          <w:sz w:val="28"/>
          <w:szCs w:val="28"/>
          <w:lang w:eastAsia="ru-RU"/>
        </w:rPr>
      </w:pPr>
      <w:r w:rsidRPr="00AF5231">
        <w:rPr>
          <w:rFonts w:ascii="Times New Roman" w:eastAsia="Times New Roman" w:hAnsi="Times New Roman" w:cs="Arial"/>
          <w:sz w:val="28"/>
          <w:szCs w:val="28"/>
          <w:lang w:eastAsia="ru-RU"/>
        </w:rPr>
        <w:t>1.1. Пункт 1 статьи 1 изложить в следующей редакции:</w:t>
      </w:r>
    </w:p>
    <w:p w:rsidR="00AF5231" w:rsidRPr="00AF5231" w:rsidRDefault="00AF5231" w:rsidP="00AF5231">
      <w:pPr>
        <w:widowControl w:val="0"/>
        <w:tabs>
          <w:tab w:val="left" w:pos="1134"/>
        </w:tabs>
        <w:autoSpaceDE w:val="0"/>
        <w:autoSpaceDN w:val="0"/>
        <w:adjustRightInd w:val="0"/>
        <w:spacing w:after="0" w:line="36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 xml:space="preserve"> </w:t>
      </w:r>
      <w:r w:rsidRPr="00AF5231">
        <w:rPr>
          <w:rFonts w:ascii="Times New Roman" w:eastAsia="Times New Roman" w:hAnsi="Times New Roman" w:cs="Arial"/>
          <w:sz w:val="28"/>
          <w:szCs w:val="28"/>
          <w:lang w:eastAsia="ru-RU"/>
        </w:rPr>
        <w:t xml:space="preserve">Утвердить основные характеристики бюджета муниципального образования городского округа </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Усинск</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 xml:space="preserve"> (далее МО ГО </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Усинск</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 на 2022 год:</w:t>
      </w:r>
    </w:p>
    <w:p w:rsidR="00AF5231" w:rsidRPr="00AF5231" w:rsidRDefault="00AF5231" w:rsidP="00AF5231">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общий объем доходов в сумме 3 325 710,2 тыс. рублей;</w:t>
      </w:r>
    </w:p>
    <w:p w:rsidR="00AF5231" w:rsidRPr="00AF5231" w:rsidRDefault="00AF5231" w:rsidP="00AF5231">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общий объем расходов в сумме 3 373 615,4 тыс. рублей;</w:t>
      </w:r>
    </w:p>
    <w:p w:rsidR="00AF5231" w:rsidRPr="00AF5231" w:rsidRDefault="00AF5231" w:rsidP="00AF5231">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дефицит в сумме 47 905,2 тыс. рублей</w:t>
      </w:r>
      <w:proofErr w:type="gramStart"/>
      <w:r w:rsidRPr="00AF523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w:t>
      </w:r>
      <w:proofErr w:type="gramEnd"/>
    </w:p>
    <w:p w:rsidR="00AF5231" w:rsidRPr="00AF5231" w:rsidRDefault="00AF5231" w:rsidP="00AF5231">
      <w:pPr>
        <w:spacing w:after="0" w:line="312" w:lineRule="auto"/>
        <w:ind w:firstLine="567"/>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 1.2. Пункт 1 статьи 3 изложить в следующей редакции:</w:t>
      </w:r>
    </w:p>
    <w:p w:rsidR="00AF5231" w:rsidRPr="00AF5231" w:rsidRDefault="00AF5231" w:rsidP="00AF5231">
      <w:pPr>
        <w:widowControl w:val="0"/>
        <w:autoSpaceDE w:val="0"/>
        <w:autoSpaceDN w:val="0"/>
        <w:adjustRightInd w:val="0"/>
        <w:spacing w:after="0" w:line="36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 xml:space="preserve">1. Утвердить объем безвозмездных поступлений в бюджет МО ГО </w:t>
      </w:r>
      <w:r>
        <w:rPr>
          <w:rFonts w:ascii="Times New Roman" w:eastAsia="Times New Roman" w:hAnsi="Times New Roman" w:cs="Arial"/>
          <w:sz w:val="28"/>
          <w:szCs w:val="28"/>
          <w:lang w:eastAsia="ru-RU"/>
        </w:rPr>
        <w:lastRenderedPageBreak/>
        <w:t>«</w:t>
      </w:r>
      <w:r w:rsidRPr="00AF5231">
        <w:rPr>
          <w:rFonts w:ascii="Times New Roman" w:eastAsia="Times New Roman" w:hAnsi="Times New Roman" w:cs="Arial"/>
          <w:sz w:val="28"/>
          <w:szCs w:val="28"/>
          <w:lang w:eastAsia="ru-RU"/>
        </w:rPr>
        <w:t>Усинск</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 xml:space="preserve"> в 2022 году в сумме 1 841 590,2 тыс. рублей, в том числе объем межбюджетных трансфертов, получаемых из других бюджетов бюджетной системы Российской Федерации в сумме 1 847 550,7 тыс. рублей</w:t>
      </w:r>
      <w:proofErr w:type="gramStart"/>
      <w:r w:rsidRPr="00AF5231">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w:t>
      </w:r>
      <w:r w:rsidRPr="00AF5231">
        <w:rPr>
          <w:rFonts w:ascii="Times New Roman" w:eastAsia="Times New Roman" w:hAnsi="Times New Roman" w:cs="Arial"/>
          <w:sz w:val="28"/>
          <w:szCs w:val="28"/>
          <w:lang w:eastAsia="ru-RU"/>
        </w:rPr>
        <w:t>.</w:t>
      </w:r>
      <w:proofErr w:type="gramEnd"/>
    </w:p>
    <w:p w:rsidR="00AF5231" w:rsidRPr="00AF5231" w:rsidRDefault="00AF5231" w:rsidP="00AF5231">
      <w:pPr>
        <w:spacing w:after="0" w:line="312" w:lineRule="auto"/>
        <w:ind w:firstLine="567"/>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1.3. Пункт 1 статьи 29 изложить в следующей редакции:</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1. Главный распорядитель, распорядители и получатели средств бюджета МО ГО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(далее - получатели средств местного бюджета) вправе предусматривать авансовые платежи при размещении муниципальных заказов и заключении договоров (контрактов) на поставку товаров (работ, услуг), подлежащих оплате за счет средств местного бюджета:</w:t>
      </w:r>
    </w:p>
    <w:p w:rsidR="00AF5231" w:rsidRPr="00AF5231" w:rsidRDefault="00AF5231" w:rsidP="00AF5231">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 в размере до 100 процентов суммы договоров (контрактов) – по договорам (контрактам) за услуги связи и подписку на печатные издания; за обучение на курсах повышения квалификации, участие в семинарах и конференциях; приобретения авиа и железнодорожных билетов; услуги по организации отдыха и оздоровления детей; за участие в семинарах и других аналогичных мероприятиях; </w:t>
      </w:r>
      <w:proofErr w:type="gramStart"/>
      <w:r w:rsidRPr="00AF5231">
        <w:rPr>
          <w:rFonts w:ascii="Times New Roman" w:eastAsia="Times New Roman" w:hAnsi="Times New Roman"/>
          <w:sz w:val="28"/>
          <w:szCs w:val="28"/>
          <w:lang w:eastAsia="ru-RU"/>
        </w:rPr>
        <w:t>на оплату расходов, связанных с участием городских коллективов и команд в выездных республиканских, общероссийских, международных мероприятиях и соревнованиях, с проведением общегородских мероприятий; на приобретение  медикаментов образовательными организациями и спортивными школами; по договорам обязательного страхования гражданской ответственности владельцев транспортных средств; на приобретение горюче-смазочных материалов (в размере не более месячной потребности) и информационные услуги по обслуживанию топливных карт;</w:t>
      </w:r>
      <w:proofErr w:type="gramEnd"/>
      <w:r w:rsidRPr="00AF5231">
        <w:rPr>
          <w:rFonts w:ascii="Times New Roman" w:eastAsia="Times New Roman" w:hAnsi="Times New Roman"/>
          <w:sz w:val="28"/>
          <w:szCs w:val="28"/>
          <w:lang w:eastAsia="ru-RU"/>
        </w:rPr>
        <w:t xml:space="preserve"> об осуществлении технологического присоединения </w:t>
      </w:r>
      <w:proofErr w:type="spellStart"/>
      <w:r w:rsidRPr="00AF5231">
        <w:rPr>
          <w:rFonts w:ascii="Times New Roman" w:eastAsia="Times New Roman" w:hAnsi="Times New Roman"/>
          <w:sz w:val="28"/>
          <w:szCs w:val="28"/>
          <w:lang w:eastAsia="ru-RU"/>
        </w:rPr>
        <w:t>энергопринимающих</w:t>
      </w:r>
      <w:proofErr w:type="spellEnd"/>
      <w:r w:rsidRPr="00AF5231">
        <w:rPr>
          <w:rFonts w:ascii="Times New Roman" w:eastAsia="Times New Roman" w:hAnsi="Times New Roman"/>
          <w:sz w:val="28"/>
          <w:szCs w:val="28"/>
          <w:lang w:eastAsia="ru-RU"/>
        </w:rPr>
        <w:t xml:space="preserve"> устройств к электрическим сетям, на подключение (технологическое присоединение) к системам теплоснабжения, горячего, холодного водоснабжения и (или) водоотведения, к сетям газораспределения; </w:t>
      </w:r>
      <w:proofErr w:type="gramStart"/>
      <w:r w:rsidRPr="00AF5231">
        <w:rPr>
          <w:rFonts w:ascii="Times New Roman" w:eastAsia="Times New Roman" w:hAnsi="Times New Roman"/>
          <w:sz w:val="28"/>
          <w:szCs w:val="28"/>
          <w:lang w:eastAsia="ru-RU"/>
        </w:rPr>
        <w:t xml:space="preserve">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технологического и ценового аудита обоснования инвестиций,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финансирование которых осуществляется с привлечением средств бюджета МО ГО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w:t>
      </w:r>
      <w:proofErr w:type="gramEnd"/>
      <w:r w:rsidRPr="00AF5231">
        <w:rPr>
          <w:rFonts w:ascii="Times New Roman" w:eastAsia="Times New Roman" w:hAnsi="Times New Roman"/>
          <w:sz w:val="28"/>
          <w:szCs w:val="28"/>
          <w:lang w:eastAsia="ru-RU"/>
        </w:rPr>
        <w:t xml:space="preserve">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lastRenderedPageBreak/>
        <w:t xml:space="preserve">Установить, что в 2022 году получатели средств местного бюджета, если иное не предусмотрено настоящим решением и отдельными муниципальными правовыми актами, вправе предусматривать в заключаемых ими договорах (муниципальных контрактах) на поставку товаров (выполнение работ, оказание услуг), средства на финансовое обеспечение которых: </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 подлежат в случаях, установленных в соответствии с бюджетным законодательством Российской Федерации и настоящим решением,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 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proofErr w:type="gramStart"/>
      <w:r w:rsidRPr="00AF5231">
        <w:rPr>
          <w:rFonts w:ascii="Times New Roman" w:eastAsia="Times New Roman" w:hAnsi="Times New Roman"/>
          <w:sz w:val="28"/>
          <w:szCs w:val="28"/>
          <w:lang w:eastAsia="ru-RU"/>
        </w:rPr>
        <w:t xml:space="preserve">Получатели средств местного бюджета вправе в соответствии с </w:t>
      </w:r>
      <w:hyperlink r:id="rId9" w:history="1">
        <w:r w:rsidRPr="00AF5231">
          <w:rPr>
            <w:rFonts w:ascii="Times New Roman" w:eastAsia="Times New Roman" w:hAnsi="Times New Roman"/>
            <w:sz w:val="28"/>
            <w:szCs w:val="28"/>
            <w:lang w:eastAsia="ru-RU"/>
          </w:rPr>
          <w:t>частью 65.1 статьи 112</w:t>
        </w:r>
      </w:hyperlink>
      <w:r w:rsidRPr="00AF5231">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внести по соглашению сторон в заключенные до дня вступления в силу настоящего решения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w:t>
      </w:r>
      <w:proofErr w:type="gramEnd"/>
      <w:r w:rsidRPr="00AF5231">
        <w:rPr>
          <w:rFonts w:ascii="Times New Roman" w:eastAsia="Times New Roman" w:hAnsi="Times New Roman"/>
          <w:sz w:val="28"/>
          <w:szCs w:val="28"/>
          <w:lang w:eastAsia="ru-RU"/>
        </w:rPr>
        <w:t xml:space="preserve"> платежей до размеров, определенных в соответствии с </w:t>
      </w:r>
      <w:hyperlink r:id="rId10" w:history="1">
        <w:r w:rsidRPr="00AF5231">
          <w:rPr>
            <w:rFonts w:ascii="Times New Roman" w:eastAsia="Times New Roman" w:hAnsi="Times New Roman"/>
            <w:sz w:val="28"/>
            <w:szCs w:val="28"/>
            <w:lang w:eastAsia="ru-RU"/>
          </w:rPr>
          <w:t>абзацами</w:t>
        </w:r>
      </w:hyperlink>
      <w:r w:rsidRPr="00AF5231">
        <w:rPr>
          <w:rFonts w:ascii="Times New Roman" w:eastAsia="Times New Roman" w:hAnsi="Times New Roman"/>
          <w:sz w:val="28"/>
          <w:szCs w:val="28"/>
          <w:lang w:eastAsia="ru-RU"/>
        </w:rPr>
        <w:t xml:space="preserve"> четвертым и пятым настоящей части, с соблюдением размера обеспечения исполнения договора (муниципального контракта), устанавливаемого в соответствии с </w:t>
      </w:r>
      <w:hyperlink r:id="rId11" w:history="1">
        <w:r w:rsidRPr="00AF5231">
          <w:rPr>
            <w:rFonts w:ascii="Times New Roman" w:eastAsia="Times New Roman" w:hAnsi="Times New Roman"/>
            <w:sz w:val="28"/>
            <w:szCs w:val="28"/>
            <w:lang w:eastAsia="ru-RU"/>
          </w:rPr>
          <w:t>частью 6 статьи 96</w:t>
        </w:r>
      </w:hyperlink>
      <w:r w:rsidRPr="00AF5231">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w:t>
      </w:r>
    </w:p>
    <w:p w:rsidR="00AF5231" w:rsidRPr="00AF5231" w:rsidRDefault="00AF5231" w:rsidP="00AF5231">
      <w:pPr>
        <w:spacing w:after="0" w:line="30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Не допускается последующее авансирование поставки товаров (работ, услуг) без подтверждения выполнения предусмотренных муниципальным контрактом (договором) работ в объеме произведенных авансовых платежей</w:t>
      </w:r>
      <w:proofErr w:type="gramStart"/>
      <w:r w:rsidRPr="00AF523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rsidR="00AF5231" w:rsidRPr="00AF5231" w:rsidRDefault="00AF5231" w:rsidP="00AF5231">
      <w:pPr>
        <w:tabs>
          <w:tab w:val="num" w:pos="0"/>
        </w:tabs>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2. Приложение № 1 к решению восьмой сессии Совета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шестого созыва от 16 декабря 2021 года № 226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О бюджете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на  2022 год и плановый период 2023 и 2024 годов</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изложить в редакции согласно приложению № 1 к настоящему решению.</w:t>
      </w:r>
    </w:p>
    <w:p w:rsidR="00AF5231" w:rsidRPr="00AF5231" w:rsidRDefault="00AF5231" w:rsidP="00AF5231">
      <w:pPr>
        <w:tabs>
          <w:tab w:val="num" w:pos="0"/>
        </w:tabs>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lastRenderedPageBreak/>
        <w:t xml:space="preserve">3.  Приложение № 2 к решению восьмой сессии Совета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шестого созыва от 16 декабря 2021 года № 226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О бюджете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на  2022 год и плановый период 2023 и 2024 годов</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изложить в редакции согласно приложению № 2 к настоящему решению.</w:t>
      </w:r>
    </w:p>
    <w:p w:rsidR="00AF5231" w:rsidRPr="00AF5231" w:rsidRDefault="00AF5231" w:rsidP="00AF5231">
      <w:pPr>
        <w:tabs>
          <w:tab w:val="num" w:pos="0"/>
        </w:tabs>
        <w:spacing w:after="0" w:line="36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4.</w:t>
      </w:r>
      <w:r w:rsidRPr="00AF5231">
        <w:rPr>
          <w:rFonts w:ascii="Times New Roman" w:eastAsia="Times New Roman" w:hAnsi="Times New Roman"/>
          <w:b/>
          <w:sz w:val="28"/>
          <w:szCs w:val="28"/>
          <w:lang w:eastAsia="ru-RU"/>
        </w:rPr>
        <w:t xml:space="preserve"> </w:t>
      </w:r>
      <w:r w:rsidRPr="00AF5231">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р</w:t>
      </w:r>
      <w:r w:rsidRPr="00AF5231">
        <w:rPr>
          <w:rFonts w:ascii="Times New Roman" w:eastAsia="Times New Roman" w:hAnsi="Times New Roman"/>
          <w:sz w:val="28"/>
          <w:szCs w:val="28"/>
          <w:lang w:eastAsia="ru-RU"/>
        </w:rPr>
        <w:t xml:space="preserve">ешение Совета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со всеми приложениями после его подписания:</w:t>
      </w:r>
    </w:p>
    <w:p w:rsidR="00AF5231" w:rsidRPr="00AF5231" w:rsidRDefault="00AF5231" w:rsidP="00AF5231">
      <w:pPr>
        <w:tabs>
          <w:tab w:val="num" w:pos="0"/>
        </w:tabs>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1) опубликовать (обнародовать) не позднее 10 дней; </w:t>
      </w:r>
    </w:p>
    <w:p w:rsidR="00AF5231" w:rsidRPr="00AF5231" w:rsidRDefault="00AF5231" w:rsidP="00AF5231">
      <w:pPr>
        <w:tabs>
          <w:tab w:val="num" w:pos="0"/>
        </w:tabs>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2) направить в Министерство финансов Республики Коми в недельный срок.</w:t>
      </w:r>
    </w:p>
    <w:p w:rsidR="00AF5231" w:rsidRPr="00AF5231" w:rsidRDefault="00AF5231" w:rsidP="00AF5231">
      <w:pPr>
        <w:tabs>
          <w:tab w:val="num" w:pos="-1701"/>
          <w:tab w:val="num" w:pos="0"/>
          <w:tab w:val="left" w:pos="1134"/>
        </w:tabs>
        <w:snapToGrid w:val="0"/>
        <w:spacing w:after="0" w:line="36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 xml:space="preserve">5. </w:t>
      </w:r>
      <w:proofErr w:type="gramStart"/>
      <w:r w:rsidRPr="00AF5231">
        <w:rPr>
          <w:rFonts w:ascii="Times New Roman" w:eastAsia="Times New Roman" w:hAnsi="Times New Roman"/>
          <w:sz w:val="28"/>
          <w:szCs w:val="28"/>
          <w:lang w:eastAsia="ru-RU"/>
        </w:rPr>
        <w:t>Контроль за</w:t>
      </w:r>
      <w:proofErr w:type="gramEnd"/>
      <w:r w:rsidRPr="00AF5231">
        <w:rPr>
          <w:rFonts w:ascii="Times New Roman" w:eastAsia="Times New Roman" w:hAnsi="Times New Roman"/>
          <w:sz w:val="28"/>
          <w:szCs w:val="28"/>
          <w:lang w:eastAsia="ru-RU"/>
        </w:rPr>
        <w:t xml:space="preserve"> исполнением данного решения возложить на постоянную комиссию Совета муниципального образования городского округа </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AF5231">
        <w:rPr>
          <w:rFonts w:ascii="Times New Roman" w:eastAsia="Times New Roman" w:hAnsi="Times New Roman"/>
          <w:sz w:val="28"/>
          <w:szCs w:val="28"/>
          <w:lang w:eastAsia="ru-RU"/>
        </w:rPr>
        <w:t xml:space="preserve"> по бюджету, муниципальному имуществу и развитию территории.</w:t>
      </w:r>
    </w:p>
    <w:p w:rsidR="00AF5231" w:rsidRPr="00AF5231" w:rsidRDefault="00AF5231" w:rsidP="00AF5231">
      <w:pPr>
        <w:tabs>
          <w:tab w:val="num" w:pos="-1701"/>
          <w:tab w:val="num" w:pos="0"/>
          <w:tab w:val="left" w:pos="1134"/>
        </w:tabs>
        <w:snapToGrid w:val="0"/>
        <w:spacing w:after="0" w:line="360" w:lineRule="auto"/>
        <w:ind w:firstLine="709"/>
        <w:jc w:val="both"/>
        <w:rPr>
          <w:rFonts w:ascii="Times New Roman" w:eastAsia="Times New Roman" w:hAnsi="Times New Roman"/>
          <w:sz w:val="28"/>
          <w:szCs w:val="28"/>
          <w:lang w:eastAsia="ru-RU"/>
        </w:rPr>
      </w:pPr>
      <w:r w:rsidRPr="00AF5231">
        <w:rPr>
          <w:rFonts w:ascii="Times New Roman" w:eastAsia="Times New Roman" w:hAnsi="Times New Roman"/>
          <w:sz w:val="28"/>
          <w:szCs w:val="28"/>
          <w:lang w:eastAsia="ru-RU"/>
        </w:rPr>
        <w:t>6. Настоящее решение вступает в силу со дня его официального опубликования (обнародования).</w:t>
      </w:r>
    </w:p>
    <w:p w:rsidR="00E30D47" w:rsidRPr="00352E7E" w:rsidRDefault="00E30D47" w:rsidP="00E30D47">
      <w:pPr>
        <w:tabs>
          <w:tab w:val="left" w:pos="709"/>
        </w:tabs>
        <w:spacing w:after="0" w:line="240" w:lineRule="auto"/>
        <w:jc w:val="both"/>
        <w:rPr>
          <w:rFonts w:ascii="Times New Roman" w:eastAsia="Times New Roman" w:hAnsi="Times New Roman"/>
          <w:sz w:val="28"/>
          <w:szCs w:val="28"/>
          <w:lang w:eastAsia="ru-RU"/>
        </w:rPr>
      </w:pPr>
    </w:p>
    <w:p w:rsidR="00F50403" w:rsidRPr="00352E7E"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F50403" w:rsidRPr="00352E7E"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4D5461"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 мая</w:t>
      </w:r>
      <w:r w:rsidR="004604CA" w:rsidRPr="00352E7E">
        <w:rPr>
          <w:rFonts w:ascii="Times New Roman" w:eastAsia="Times New Roman" w:hAnsi="Times New Roman"/>
          <w:sz w:val="28"/>
          <w:szCs w:val="28"/>
          <w:lang w:eastAsia="ru-RU"/>
        </w:rPr>
        <w:t xml:space="preserve"> 2022</w:t>
      </w:r>
      <w:r w:rsidR="00F50403" w:rsidRPr="00352E7E">
        <w:rPr>
          <w:rFonts w:ascii="Times New Roman" w:eastAsia="Times New Roman" w:hAnsi="Times New Roman"/>
          <w:sz w:val="28"/>
          <w:szCs w:val="28"/>
          <w:lang w:eastAsia="ru-RU"/>
        </w:rPr>
        <w:t xml:space="preserve"> года</w:t>
      </w:r>
    </w:p>
    <w:p w:rsidR="00F50403" w:rsidRPr="00352E7E" w:rsidRDefault="00F50403" w:rsidP="00F50403">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4604CA" w:rsidRPr="00352E7E">
        <w:rPr>
          <w:rFonts w:ascii="Times New Roman" w:eastAsia="Times New Roman" w:hAnsi="Times New Roman"/>
          <w:sz w:val="28"/>
          <w:szCs w:val="28"/>
          <w:lang w:eastAsia="ru-RU"/>
        </w:rPr>
        <w:t>2</w:t>
      </w:r>
      <w:r w:rsidR="00F812D9">
        <w:rPr>
          <w:rFonts w:ascii="Times New Roman" w:eastAsia="Times New Roman" w:hAnsi="Times New Roman"/>
          <w:sz w:val="28"/>
          <w:szCs w:val="28"/>
          <w:lang w:eastAsia="ru-RU"/>
        </w:rPr>
        <w:t>7</w:t>
      </w:r>
      <w:r w:rsidR="00B22FA9">
        <w:rPr>
          <w:rFonts w:ascii="Times New Roman" w:eastAsia="Times New Roman" w:hAnsi="Times New Roman"/>
          <w:sz w:val="28"/>
          <w:szCs w:val="28"/>
          <w:lang w:eastAsia="ru-RU"/>
        </w:rPr>
        <w:t>6</w:t>
      </w:r>
    </w:p>
    <w:p w:rsidR="00B01E28" w:rsidRPr="00352E7E" w:rsidRDefault="00B01E28" w:rsidP="002E7F4A">
      <w:pPr>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1B30EF" w:rsidRDefault="001B30EF" w:rsidP="006D40A2">
      <w:pPr>
        <w:widowControl w:val="0"/>
        <w:spacing w:after="0" w:line="240" w:lineRule="auto"/>
        <w:rPr>
          <w:rFonts w:ascii="Times New Roman" w:eastAsia="Times New Roman" w:hAnsi="Times New Roman"/>
          <w:sz w:val="28"/>
          <w:szCs w:val="28"/>
          <w:lang w:eastAsia="ru-RU"/>
        </w:rPr>
      </w:pPr>
    </w:p>
    <w:sectPr w:rsidR="001B30EF" w:rsidSect="00F812D9">
      <w:headerReference w:type="default" r:id="rId12"/>
      <w:headerReference w:type="first" r:id="rId13"/>
      <w:pgSz w:w="11906" w:h="16838"/>
      <w:pgMar w:top="993" w:right="70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88" w:rsidRDefault="00680188" w:rsidP="009703C7">
      <w:pPr>
        <w:spacing w:after="0" w:line="240" w:lineRule="auto"/>
      </w:pPr>
      <w:r>
        <w:separator/>
      </w:r>
    </w:p>
  </w:endnote>
  <w:endnote w:type="continuationSeparator" w:id="0">
    <w:p w:rsidR="00680188" w:rsidRDefault="00680188"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88" w:rsidRDefault="00680188" w:rsidP="009703C7">
      <w:pPr>
        <w:spacing w:after="0" w:line="240" w:lineRule="auto"/>
      </w:pPr>
      <w:r>
        <w:separator/>
      </w:r>
    </w:p>
  </w:footnote>
  <w:footnote w:type="continuationSeparator" w:id="0">
    <w:p w:rsidR="00680188" w:rsidRDefault="00680188"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2903C9">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03C9"/>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0188"/>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12B8"/>
    <w:rsid w:val="00712D82"/>
    <w:rsid w:val="00714334"/>
    <w:rsid w:val="00714C17"/>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7352"/>
    <w:rsid w:val="00CB20C7"/>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4902&amp;dst=3036&amp;field=134&amp;date=29.04.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413176&amp;dst=100008&amp;field=134&amp;date=29.04.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14902&amp;dst=12008&amp;field=134&amp;date=29.04.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B93C-D77F-4855-B8AB-7CD7BFB7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47</cp:revision>
  <cp:lastPrinted>2021-10-29T09:06:00Z</cp:lastPrinted>
  <dcterms:created xsi:type="dcterms:W3CDTF">2021-06-11T11:12:00Z</dcterms:created>
  <dcterms:modified xsi:type="dcterms:W3CDTF">2022-06-30T08:34:00Z</dcterms:modified>
</cp:coreProperties>
</file>