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114F" w:rsidRPr="003648BB" w:rsidRDefault="002E114F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636E97" w:rsidRPr="00636E97" w:rsidRDefault="00636E97" w:rsidP="00636E9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:rsidR="00F86EBD" w:rsidRPr="00F86EBD" w:rsidRDefault="00F86EBD" w:rsidP="00D11576">
      <w:pPr>
        <w:tabs>
          <w:tab w:val="left" w:pos="407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800" w:rsidRPr="00C56EE1" w:rsidRDefault="00385800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3D1C8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3D1C80">
        <w:rPr>
          <w:rFonts w:ascii="Times New Roman" w:hAnsi="Times New Roman"/>
          <w:sz w:val="28"/>
          <w:szCs w:val="28"/>
        </w:rPr>
        <w:tab/>
        <w:t xml:space="preserve">      </w:t>
      </w:r>
      <w:r w:rsidR="005E5BA2">
        <w:rPr>
          <w:rFonts w:ascii="Times New Roman" w:hAnsi="Times New Roman"/>
          <w:sz w:val="28"/>
          <w:szCs w:val="28"/>
        </w:rPr>
        <w:t>1</w:t>
      </w:r>
      <w:r w:rsidR="003D1C80">
        <w:rPr>
          <w:rFonts w:ascii="Times New Roman" w:hAnsi="Times New Roman"/>
          <w:sz w:val="28"/>
          <w:szCs w:val="28"/>
        </w:rPr>
        <w:t>7</w:t>
      </w:r>
      <w:r w:rsidR="000731C1">
        <w:rPr>
          <w:rFonts w:ascii="Times New Roman" w:hAnsi="Times New Roman"/>
          <w:sz w:val="28"/>
          <w:szCs w:val="28"/>
        </w:rPr>
        <w:t xml:space="preserve"> </w:t>
      </w:r>
      <w:r w:rsidR="00C72F69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72F69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6E97" w:rsidRPr="00636E97" w:rsidRDefault="00636E97" w:rsidP="00636E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</w:t>
      </w: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отдельные </w:t>
      </w: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законодательные акты Российской Федерации», от 24 июля 2007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решением Совета муниципального образования городского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50,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</w:t>
      </w:r>
      <w:r w:rsidR="000143C4">
        <w:rPr>
          <w:rFonts w:ascii="Times New Roman" w:eastAsia="Times New Roman" w:hAnsi="Times New Roman"/>
          <w:sz w:val="28"/>
          <w:szCs w:val="28"/>
          <w:lang w:eastAsia="ru-RU"/>
        </w:rPr>
        <w:t xml:space="preserve">ия городского округа «Усинск»,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64456A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Default="00636E97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4456A" w:rsidRPr="00636E97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E97" w:rsidRPr="00636E97" w:rsidRDefault="00636E97" w:rsidP="000143C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</w:t>
      </w:r>
      <w:r w:rsidR="003D1C80" w:rsidRPr="003D1C8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Обществом с </w:t>
      </w:r>
      <w:r w:rsidR="003D1C80" w:rsidRPr="003D1C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ограниченной ответственностью «ТНК-</w:t>
      </w:r>
      <w:proofErr w:type="spellStart"/>
      <w:r w:rsidR="003D1C80" w:rsidRPr="003D1C80">
        <w:rPr>
          <w:rFonts w:ascii="Times New Roman" w:eastAsia="Times New Roman" w:hAnsi="Times New Roman"/>
          <w:sz w:val="28"/>
          <w:szCs w:val="28"/>
          <w:lang w:eastAsia="ru-RU"/>
        </w:rPr>
        <w:t>Промстрой</w:t>
      </w:r>
      <w:proofErr w:type="spellEnd"/>
      <w:r w:rsidR="003D1C80" w:rsidRPr="003D1C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D1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преимущественного права на приобретение арендуемого муниципального недвижимого имущества согласно приложению.</w:t>
      </w:r>
    </w:p>
    <w:p w:rsidR="00636E97" w:rsidRPr="00636E97" w:rsidRDefault="00636E97" w:rsidP="00636E9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:rsidR="00636E97" w:rsidRPr="00636E97" w:rsidRDefault="00636E97" w:rsidP="000143C4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35134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35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исполнени</w:t>
      </w:r>
      <w:r w:rsidR="00351343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636E97" w:rsidRPr="00636E97" w:rsidRDefault="00636E97" w:rsidP="000143C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подписания.</w:t>
      </w:r>
    </w:p>
    <w:p w:rsidR="0001404C" w:rsidRPr="005D4558" w:rsidRDefault="0001404C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64456A" w:rsidRPr="005D4558" w:rsidRDefault="0064456A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6A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5E5BA2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D1C8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73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2F69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72F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E5B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D1C80">
        <w:rPr>
          <w:rFonts w:ascii="Times New Roman" w:eastAsia="Times New Roman" w:hAnsi="Times New Roman"/>
          <w:sz w:val="28"/>
          <w:szCs w:val="28"/>
          <w:lang w:eastAsia="ru-RU"/>
        </w:rPr>
        <w:t>72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64456A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3D1C80"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92002F" w:rsidRPr="00604334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3D1C80"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357DC8">
        <w:rPr>
          <w:rFonts w:ascii="Times New Roman" w:eastAsia="Times New Roman" w:hAnsi="Times New Roman"/>
          <w:sz w:val="28"/>
          <w:szCs w:val="28"/>
          <w:lang w:eastAsia="x-none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</w:t>
      </w:r>
      <w:r w:rsidR="00357DC8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92002F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3D1C80">
        <w:rPr>
          <w:rFonts w:ascii="Times New Roman" w:eastAsia="Times New Roman" w:hAnsi="Times New Roman"/>
          <w:sz w:val="28"/>
          <w:szCs w:val="28"/>
          <w:lang w:eastAsia="x-none"/>
        </w:rPr>
        <w:t>72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5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954"/>
      </w:tblGrid>
      <w:tr w:rsidR="003D1C80" w:rsidRPr="003D1C80" w:rsidTr="00351343">
        <w:tc>
          <w:tcPr>
            <w:tcW w:w="3969" w:type="dxa"/>
          </w:tcPr>
          <w:p w:rsidR="003D1C80" w:rsidRPr="003D1C80" w:rsidRDefault="003D1C80" w:rsidP="00351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954" w:type="dxa"/>
          </w:tcPr>
          <w:p w:rsidR="003D1C80" w:rsidRPr="003D1C80" w:rsidRDefault="003D1C80" w:rsidP="003D1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Нежилые помещения/подвал этаж – часть административного здания: помещения, расположенные в подвале здания №№1,2,3,4,5,6,7,8,9,10,11,12,13,14,15,16,17,17',18, кадастровый номер 11:15:0102005:1618</w:t>
            </w:r>
          </w:p>
        </w:tc>
      </w:tr>
      <w:tr w:rsidR="003D1C80" w:rsidRPr="003D1C80" w:rsidTr="00351343">
        <w:tc>
          <w:tcPr>
            <w:tcW w:w="3969" w:type="dxa"/>
          </w:tcPr>
          <w:p w:rsidR="003D1C80" w:rsidRPr="003D1C80" w:rsidRDefault="003D1C80" w:rsidP="00351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954" w:type="dxa"/>
          </w:tcPr>
          <w:p w:rsidR="003D1C80" w:rsidRPr="003D1C80" w:rsidRDefault="003D1C80" w:rsidP="003D1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Коми, г. Усинск, ул. </w:t>
            </w:r>
            <w:proofErr w:type="spellStart"/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Возейская</w:t>
            </w:r>
            <w:proofErr w:type="spellEnd"/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5</w:t>
            </w:r>
          </w:p>
        </w:tc>
      </w:tr>
      <w:tr w:rsidR="003D1C80" w:rsidRPr="003D1C80" w:rsidTr="00351343">
        <w:tc>
          <w:tcPr>
            <w:tcW w:w="3969" w:type="dxa"/>
          </w:tcPr>
          <w:p w:rsidR="003D1C80" w:rsidRPr="003D1C80" w:rsidRDefault="003D1C80" w:rsidP="00351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954" w:type="dxa"/>
          </w:tcPr>
          <w:p w:rsidR="003D1C80" w:rsidRPr="003D1C80" w:rsidRDefault="003D1C80" w:rsidP="003D1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стены, перегородки панельные, год постройки 1987</w:t>
            </w:r>
          </w:p>
        </w:tc>
      </w:tr>
      <w:tr w:rsidR="003D1C80" w:rsidRPr="003D1C80" w:rsidTr="00351343">
        <w:tc>
          <w:tcPr>
            <w:tcW w:w="3969" w:type="dxa"/>
          </w:tcPr>
          <w:p w:rsidR="003D1C80" w:rsidRPr="003D1C80" w:rsidRDefault="003D1C80" w:rsidP="00351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3D1C80" w:rsidRPr="003D1C80" w:rsidRDefault="003D1C80" w:rsidP="003D1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231,7</w:t>
            </w:r>
          </w:p>
        </w:tc>
      </w:tr>
      <w:tr w:rsidR="003D1C80" w:rsidRPr="003D1C80" w:rsidTr="00351343">
        <w:tc>
          <w:tcPr>
            <w:tcW w:w="3969" w:type="dxa"/>
          </w:tcPr>
          <w:p w:rsidR="003D1C80" w:rsidRPr="003D1C80" w:rsidRDefault="003D1C80" w:rsidP="00351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954" w:type="dxa"/>
          </w:tcPr>
          <w:p w:rsidR="003D1C80" w:rsidRPr="003D1C80" w:rsidRDefault="003D1C80" w:rsidP="003D1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 11:00:00:001 158 755</w:t>
            </w:r>
          </w:p>
          <w:p w:rsidR="003D1C80" w:rsidRPr="003D1C80" w:rsidRDefault="003D1C80" w:rsidP="003D1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1C80" w:rsidRPr="003D1C80" w:rsidRDefault="003D1C80" w:rsidP="003D1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1C80" w:rsidRPr="003D1C80" w:rsidTr="00351343">
        <w:tc>
          <w:tcPr>
            <w:tcW w:w="3969" w:type="dxa"/>
          </w:tcPr>
          <w:p w:rsidR="003D1C80" w:rsidRPr="003D1C80" w:rsidRDefault="003D1C80" w:rsidP="00351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954" w:type="dxa"/>
          </w:tcPr>
          <w:p w:rsidR="003D1C80" w:rsidRPr="003D1C80" w:rsidRDefault="003D1C80" w:rsidP="003D1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D1C80" w:rsidRPr="003D1C80" w:rsidTr="00351343">
        <w:tc>
          <w:tcPr>
            <w:tcW w:w="3969" w:type="dxa"/>
          </w:tcPr>
          <w:p w:rsidR="003D1C80" w:rsidRPr="003D1C80" w:rsidRDefault="003D1C80" w:rsidP="00351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954" w:type="dxa"/>
          </w:tcPr>
          <w:p w:rsidR="003D1C80" w:rsidRPr="003D1C80" w:rsidRDefault="003D1C80" w:rsidP="003D1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Право муниципальной собственности зарегистрировано в Управлении Федеральной регистрационной службы по Республике Коми, о чем в Едином государственном реестре прав на недвижимое имущество и сделок с ним сделана запись регистрации 11-11-15/015/2006-676 от 06 октября 2006 года</w:t>
            </w:r>
          </w:p>
        </w:tc>
      </w:tr>
      <w:tr w:rsidR="003D1C80" w:rsidRPr="003D1C80" w:rsidTr="00351343">
        <w:trPr>
          <w:trHeight w:val="359"/>
        </w:trPr>
        <w:tc>
          <w:tcPr>
            <w:tcW w:w="3969" w:type="dxa"/>
          </w:tcPr>
          <w:p w:rsidR="003D1C80" w:rsidRPr="003D1C80" w:rsidRDefault="003D1C80" w:rsidP="00351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Кадастровая стоимость</w:t>
            </w:r>
          </w:p>
        </w:tc>
        <w:tc>
          <w:tcPr>
            <w:tcW w:w="5954" w:type="dxa"/>
          </w:tcPr>
          <w:p w:rsidR="003D1C80" w:rsidRPr="003D1C80" w:rsidRDefault="003D1C80" w:rsidP="003D1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5 853 339,79</w:t>
            </w:r>
            <w:r w:rsidR="003513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3D1C80" w:rsidRPr="003D1C80" w:rsidTr="00351343">
        <w:trPr>
          <w:trHeight w:val="748"/>
        </w:trPr>
        <w:tc>
          <w:tcPr>
            <w:tcW w:w="3969" w:type="dxa"/>
          </w:tcPr>
          <w:p w:rsidR="003D1C80" w:rsidRPr="003D1C80" w:rsidRDefault="003D1C80" w:rsidP="00351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Наименование арендатора </w:t>
            </w:r>
          </w:p>
        </w:tc>
        <w:tc>
          <w:tcPr>
            <w:tcW w:w="5954" w:type="dxa"/>
          </w:tcPr>
          <w:p w:rsidR="003D1C80" w:rsidRPr="003D1C80" w:rsidRDefault="003D1C80" w:rsidP="003D1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 с ограниченной ответственностью «ТНК-</w:t>
            </w:r>
            <w:proofErr w:type="spellStart"/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Промстрой</w:t>
            </w:r>
            <w:proofErr w:type="spellEnd"/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является субъектом малого и среднего предпринимательства</w:t>
            </w:r>
          </w:p>
        </w:tc>
      </w:tr>
      <w:tr w:rsidR="003D1C80" w:rsidRPr="003D1C80" w:rsidTr="00351343">
        <w:trPr>
          <w:trHeight w:val="478"/>
        </w:trPr>
        <w:tc>
          <w:tcPr>
            <w:tcW w:w="3969" w:type="dxa"/>
          </w:tcPr>
          <w:p w:rsidR="003D1C80" w:rsidRPr="003D1C80" w:rsidRDefault="003D1C80" w:rsidP="00351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54" w:type="dxa"/>
          </w:tcPr>
          <w:p w:rsidR="003D1C80" w:rsidRPr="003D1C80" w:rsidRDefault="003D1C80" w:rsidP="003D1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3D1C80" w:rsidRPr="003D1C80" w:rsidRDefault="003D1C80" w:rsidP="003D1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:rsidR="003D1C80" w:rsidRPr="003D1C80" w:rsidRDefault="003D1C80" w:rsidP="003D1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арендуемое имущество не включено в утвержденный перечень государственного имущества или муниципального имущества, </w:t>
            </w: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предназначенного для передачи во владение и (или) в пользование субъектам малого и среднего предпринимательства;</w:t>
            </w:r>
          </w:p>
          <w:p w:rsidR="003D1C80" w:rsidRPr="003D1C80" w:rsidRDefault="003D1C80" w:rsidP="003D1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3D1C80" w:rsidRPr="003D1C80" w:rsidTr="00351343">
        <w:trPr>
          <w:trHeight w:val="457"/>
        </w:trPr>
        <w:tc>
          <w:tcPr>
            <w:tcW w:w="3969" w:type="dxa"/>
          </w:tcPr>
          <w:p w:rsidR="003D1C80" w:rsidRPr="003D1C80" w:rsidRDefault="003D1C80" w:rsidP="00351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954" w:type="dxa"/>
          </w:tcPr>
          <w:p w:rsidR="003D1C80" w:rsidRPr="003D1C80" w:rsidRDefault="003D1C80" w:rsidP="003D1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Отчёт об оценке произведен </w:t>
            </w:r>
            <w:proofErr w:type="spellStart"/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Елькиным</w:t>
            </w:r>
            <w:proofErr w:type="spellEnd"/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Андреем Васильевичем</w:t>
            </w:r>
          </w:p>
          <w:p w:rsidR="003D1C80" w:rsidRPr="003D1C80" w:rsidRDefault="003D1C80" w:rsidP="003D1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нежилого помещения составляет 3 390 000,00 (три миллиона триста девяносто тысяч) рублей 00 копеек без учета НДС</w:t>
            </w:r>
          </w:p>
        </w:tc>
      </w:tr>
      <w:tr w:rsidR="003D1C80" w:rsidRPr="003D1C80" w:rsidTr="00351343">
        <w:tc>
          <w:tcPr>
            <w:tcW w:w="3969" w:type="dxa"/>
          </w:tcPr>
          <w:p w:rsidR="003D1C80" w:rsidRPr="003D1C80" w:rsidRDefault="003D1C80" w:rsidP="00351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Продажная цена </w:t>
            </w:r>
          </w:p>
        </w:tc>
        <w:tc>
          <w:tcPr>
            <w:tcW w:w="5954" w:type="dxa"/>
          </w:tcPr>
          <w:p w:rsidR="003D1C80" w:rsidRPr="003D1C80" w:rsidRDefault="003D1C80" w:rsidP="003D1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3 390 000,00 (три миллиона триста девяносто тысяч) рублей 00 копеек без учета НДС</w:t>
            </w:r>
          </w:p>
        </w:tc>
      </w:tr>
      <w:tr w:rsidR="003D1C80" w:rsidRPr="003D1C80" w:rsidTr="00351343">
        <w:tc>
          <w:tcPr>
            <w:tcW w:w="3969" w:type="dxa"/>
          </w:tcPr>
          <w:p w:rsidR="003D1C80" w:rsidRPr="003D1C80" w:rsidRDefault="003D1C80" w:rsidP="00351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Способ приватизации</w:t>
            </w:r>
          </w:p>
        </w:tc>
        <w:tc>
          <w:tcPr>
            <w:tcW w:w="5954" w:type="dxa"/>
          </w:tcPr>
          <w:p w:rsidR="003D1C80" w:rsidRPr="003D1C80" w:rsidRDefault="003D1C80" w:rsidP="003D1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3D1C80" w:rsidRPr="003D1C80" w:rsidTr="00351343">
        <w:tc>
          <w:tcPr>
            <w:tcW w:w="3969" w:type="dxa"/>
          </w:tcPr>
          <w:p w:rsidR="003D1C80" w:rsidRPr="003D1C80" w:rsidRDefault="003D1C80" w:rsidP="00351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Порядок оплаты</w:t>
            </w:r>
          </w:p>
        </w:tc>
        <w:tc>
          <w:tcPr>
            <w:tcW w:w="5954" w:type="dxa"/>
          </w:tcPr>
          <w:p w:rsidR="003D1C80" w:rsidRPr="003D1C80" w:rsidRDefault="003D1C80" w:rsidP="003D1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1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92002F">
      <w:pPr>
        <w:keepNext/>
        <w:spacing w:after="0" w:line="288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CF" w:rsidRDefault="00BB61CF" w:rsidP="009703C7">
      <w:pPr>
        <w:spacing w:after="0" w:line="240" w:lineRule="auto"/>
      </w:pPr>
      <w:r>
        <w:separator/>
      </w:r>
    </w:p>
  </w:endnote>
  <w:endnote w:type="continuationSeparator" w:id="0">
    <w:p w:rsidR="00BB61CF" w:rsidRDefault="00BB61C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CF" w:rsidRDefault="00BB61CF" w:rsidP="009703C7">
      <w:pPr>
        <w:spacing w:after="0" w:line="240" w:lineRule="auto"/>
      </w:pPr>
      <w:r>
        <w:separator/>
      </w:r>
    </w:p>
  </w:footnote>
  <w:footnote w:type="continuationSeparator" w:id="0">
    <w:p w:rsidR="00BB61CF" w:rsidRDefault="00BB61C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14F">
          <w:rPr>
            <w:noProof/>
          </w:rPr>
          <w:t>4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1DAF"/>
    <w:rsid w:val="00022DC1"/>
    <w:rsid w:val="00023916"/>
    <w:rsid w:val="00026B61"/>
    <w:rsid w:val="00030577"/>
    <w:rsid w:val="00031094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97F1D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86A9E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14F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1343"/>
    <w:rsid w:val="003577BE"/>
    <w:rsid w:val="00357DC8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B424A"/>
    <w:rsid w:val="003D1C3C"/>
    <w:rsid w:val="003D1C80"/>
    <w:rsid w:val="003D3906"/>
    <w:rsid w:val="003E2208"/>
    <w:rsid w:val="003E4694"/>
    <w:rsid w:val="003E5A18"/>
    <w:rsid w:val="00403BF5"/>
    <w:rsid w:val="004111AF"/>
    <w:rsid w:val="00413C21"/>
    <w:rsid w:val="004178A1"/>
    <w:rsid w:val="00421E1A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46690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BA2"/>
    <w:rsid w:val="005E5EAD"/>
    <w:rsid w:val="005E735E"/>
    <w:rsid w:val="005F1123"/>
    <w:rsid w:val="005F4EB5"/>
    <w:rsid w:val="006038C0"/>
    <w:rsid w:val="00604334"/>
    <w:rsid w:val="006114CD"/>
    <w:rsid w:val="00611A83"/>
    <w:rsid w:val="0061314B"/>
    <w:rsid w:val="00625A0D"/>
    <w:rsid w:val="00636E97"/>
    <w:rsid w:val="0064456A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C24F9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658EC"/>
    <w:rsid w:val="0077529B"/>
    <w:rsid w:val="007762A9"/>
    <w:rsid w:val="00791BB3"/>
    <w:rsid w:val="00791C6F"/>
    <w:rsid w:val="007A35D5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002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16FE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B61CF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6521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395C"/>
    <w:rsid w:val="00C56EE1"/>
    <w:rsid w:val="00C5728B"/>
    <w:rsid w:val="00C60AE7"/>
    <w:rsid w:val="00C66900"/>
    <w:rsid w:val="00C671B7"/>
    <w:rsid w:val="00C72F69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1576"/>
    <w:rsid w:val="00D127D5"/>
    <w:rsid w:val="00D20738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97568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4C86"/>
    <w:rsid w:val="00FC508A"/>
    <w:rsid w:val="00FD031E"/>
    <w:rsid w:val="00FD20D0"/>
    <w:rsid w:val="00FE150D"/>
    <w:rsid w:val="00FE79D1"/>
    <w:rsid w:val="00FF2BDC"/>
    <w:rsid w:val="00FF41EF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BB3E6-B08B-44B9-A19C-FAC60F55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20</cp:revision>
  <cp:lastPrinted>2021-03-22T13:48:00Z</cp:lastPrinted>
  <dcterms:created xsi:type="dcterms:W3CDTF">2021-06-16T08:20:00Z</dcterms:created>
  <dcterms:modified xsi:type="dcterms:W3CDTF">2022-03-18T11:14:00Z</dcterms:modified>
</cp:coreProperties>
</file>