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77" w:rsidRPr="00941577" w:rsidRDefault="00941577" w:rsidP="00941577">
      <w:pPr>
        <w:ind w:left="4678"/>
        <w:jc w:val="center"/>
        <w:rPr>
          <w:sz w:val="28"/>
          <w:szCs w:val="28"/>
        </w:rPr>
      </w:pPr>
      <w:bookmarkStart w:id="0" w:name="_GoBack"/>
      <w:r w:rsidRPr="00941577">
        <w:rPr>
          <w:sz w:val="28"/>
          <w:szCs w:val="28"/>
        </w:rPr>
        <w:t>УТВЕРЖДЕН</w:t>
      </w:r>
    </w:p>
    <w:p w:rsidR="00941577" w:rsidRPr="00941577" w:rsidRDefault="00941577" w:rsidP="00941577">
      <w:pPr>
        <w:ind w:left="4678"/>
        <w:jc w:val="center"/>
        <w:rPr>
          <w:sz w:val="28"/>
          <w:szCs w:val="28"/>
        </w:rPr>
      </w:pPr>
      <w:r w:rsidRPr="00941577">
        <w:rPr>
          <w:sz w:val="28"/>
          <w:szCs w:val="28"/>
        </w:rPr>
        <w:t xml:space="preserve">решением </w:t>
      </w:r>
      <w:r w:rsidR="0031796F">
        <w:rPr>
          <w:sz w:val="28"/>
          <w:szCs w:val="28"/>
        </w:rPr>
        <w:t xml:space="preserve">семнадцатой </w:t>
      </w:r>
      <w:r w:rsidRPr="00941577">
        <w:rPr>
          <w:sz w:val="28"/>
          <w:szCs w:val="28"/>
        </w:rPr>
        <w:t>сессии Совета муниципального образования городского округа «Усинск» четвертого созыва</w:t>
      </w:r>
    </w:p>
    <w:p w:rsidR="00941577" w:rsidRPr="00941577" w:rsidRDefault="00941577" w:rsidP="00941577">
      <w:pPr>
        <w:ind w:left="4678"/>
        <w:jc w:val="center"/>
        <w:rPr>
          <w:sz w:val="28"/>
          <w:szCs w:val="28"/>
        </w:rPr>
      </w:pPr>
      <w:r w:rsidRPr="00941577">
        <w:rPr>
          <w:sz w:val="28"/>
          <w:szCs w:val="28"/>
        </w:rPr>
        <w:t>18 февраля 2014 года № 32</w:t>
      </w:r>
      <w:r w:rsidR="0055061C">
        <w:rPr>
          <w:sz w:val="28"/>
          <w:szCs w:val="28"/>
        </w:rPr>
        <w:t>0</w:t>
      </w:r>
    </w:p>
    <w:p w:rsidR="00941577" w:rsidRPr="00941577" w:rsidRDefault="00941577" w:rsidP="00941577">
      <w:pPr>
        <w:ind w:left="4678"/>
        <w:jc w:val="center"/>
        <w:rPr>
          <w:sz w:val="28"/>
          <w:szCs w:val="28"/>
        </w:rPr>
      </w:pPr>
      <w:r w:rsidRPr="00941577">
        <w:rPr>
          <w:sz w:val="28"/>
          <w:szCs w:val="28"/>
        </w:rPr>
        <w:t>(Приложение)</w:t>
      </w:r>
    </w:p>
    <w:p w:rsidR="00941577" w:rsidRPr="00941577" w:rsidRDefault="00941577" w:rsidP="00941577">
      <w:pPr>
        <w:ind w:left="4678"/>
        <w:jc w:val="center"/>
        <w:rPr>
          <w:sz w:val="28"/>
          <w:szCs w:val="28"/>
        </w:rPr>
      </w:pPr>
    </w:p>
    <w:p w:rsidR="00941577" w:rsidRPr="00941577" w:rsidRDefault="00941577" w:rsidP="00941577">
      <w:pPr>
        <w:rPr>
          <w:sz w:val="28"/>
          <w:szCs w:val="28"/>
        </w:rPr>
      </w:pPr>
    </w:p>
    <w:p w:rsidR="00941577" w:rsidRPr="00941577" w:rsidRDefault="00941577" w:rsidP="00941577">
      <w:pPr>
        <w:jc w:val="center"/>
        <w:rPr>
          <w:sz w:val="28"/>
          <w:szCs w:val="28"/>
        </w:rPr>
      </w:pPr>
      <w:proofErr w:type="gramStart"/>
      <w:r w:rsidRPr="00941577">
        <w:rPr>
          <w:sz w:val="28"/>
          <w:szCs w:val="28"/>
        </w:rPr>
        <w:t>П</w:t>
      </w:r>
      <w:proofErr w:type="gramEnd"/>
      <w:r w:rsidRPr="00941577">
        <w:rPr>
          <w:sz w:val="28"/>
          <w:szCs w:val="28"/>
        </w:rPr>
        <w:t xml:space="preserve"> Е Р Е Ч Е Н Ь</w:t>
      </w:r>
    </w:p>
    <w:p w:rsidR="00941577" w:rsidRPr="00941577" w:rsidRDefault="00941577" w:rsidP="00941577">
      <w:pPr>
        <w:jc w:val="center"/>
        <w:rPr>
          <w:sz w:val="28"/>
          <w:szCs w:val="28"/>
        </w:rPr>
      </w:pPr>
      <w:r w:rsidRPr="00941577">
        <w:rPr>
          <w:sz w:val="28"/>
          <w:szCs w:val="28"/>
        </w:rPr>
        <w:t>муниципального имущества муниципального образования городского округа «Усинск», передаваемого в безвозмездное пользование</w:t>
      </w:r>
    </w:p>
    <w:p w:rsidR="00941577" w:rsidRPr="00941577" w:rsidRDefault="00941577" w:rsidP="00941577">
      <w:pPr>
        <w:rPr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920"/>
        <w:gridCol w:w="2517"/>
      </w:tblGrid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№ </w:t>
            </w:r>
            <w:proofErr w:type="gramStart"/>
            <w:r w:rsidRPr="00941577">
              <w:rPr>
                <w:sz w:val="28"/>
                <w:szCs w:val="28"/>
              </w:rPr>
              <w:t>п</w:t>
            </w:r>
            <w:proofErr w:type="gramEnd"/>
            <w:r w:rsidRPr="00941577">
              <w:rPr>
                <w:sz w:val="28"/>
                <w:szCs w:val="28"/>
              </w:rPr>
              <w:t>/п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Адрес места нахождения имущества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здание-ангар, назначение: нежилое, общая площадь 271,3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>., год ввода в эксплуатацию 1989, фундаменты бетонные ленточные, стены металлические, крыша металлическая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19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2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здание, назначение: нежилое, общая площадь 272,5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>., год ввода в эксплуатацию 1989, фундаменты бетонные ленточные, стены  металлические, крыша металлическая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21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Телятник, назначение: нежилое, общая площадь 1213,8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>., год ввода в эксплуатацию 1974, фундаменты ленточные, стены кирпичные, крыша шиферная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Республика Коми,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23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4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Коровник, назначение: нежилое, общая площадь 1536,1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>., год ввода в эксплуатацию 1974, фундаменты бетонные ленточные, стены кирпичные, крыша шиферная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25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5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здание-склад, назначение: нежилое, общая площадь 1002,4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>., год ввода в эксплуатацию 1989, фундаменты бетонные ленточные, стены асбоцементные, крыша металлическая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26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6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Коровник, назначение: нежилое, общая площадь 1517,0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 xml:space="preserve">., год ввода в эксплуатацию 1991, фундаменты бетонные ленточные, стены кирпичные, крыша шиферная 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27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7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здание, назначение: нежилое, общая площадь 117,3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 xml:space="preserve">., год ввода в эксплуатацию 1989, фундаменты деревянные стулья, стены деревянные, кровля шиферная 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28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8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здание-гараж, назначение: нежилое, общая площадь 735,7 </w:t>
            </w:r>
            <w:proofErr w:type="spellStart"/>
            <w:r w:rsidRPr="00941577">
              <w:rPr>
                <w:sz w:val="28"/>
                <w:szCs w:val="28"/>
              </w:rPr>
              <w:t>кв.м</w:t>
            </w:r>
            <w:proofErr w:type="spellEnd"/>
            <w:r w:rsidRPr="00941577">
              <w:rPr>
                <w:sz w:val="28"/>
                <w:szCs w:val="28"/>
              </w:rPr>
              <w:t xml:space="preserve">., год ввода в эксплуатацию 1984, фундаменты ленточные железобетонные, стены и </w:t>
            </w:r>
            <w:r w:rsidRPr="00941577">
              <w:rPr>
                <w:sz w:val="28"/>
                <w:szCs w:val="28"/>
              </w:rPr>
              <w:lastRenderedPageBreak/>
              <w:t xml:space="preserve">перегородки  панельные, бетонные блоки, перекрытия и покрытия металлические, кровля шиферная 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lastRenderedPageBreak/>
              <w:t xml:space="preserve">Республика Коми, с. </w:t>
            </w:r>
            <w:proofErr w:type="spellStart"/>
            <w:r w:rsidRPr="00941577">
              <w:rPr>
                <w:sz w:val="28"/>
                <w:szCs w:val="28"/>
              </w:rPr>
              <w:t>Колва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31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Нежилое здание-контора, назначение: нежилое, год ввода в эксплуатацию 1974, фундаменты деревянные стулья, стены деревянные, кровля шиферная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д. </w:t>
            </w:r>
            <w:proofErr w:type="spellStart"/>
            <w:r w:rsidRPr="00941577">
              <w:rPr>
                <w:sz w:val="28"/>
                <w:szCs w:val="28"/>
              </w:rPr>
              <w:t>Новикбож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12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10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Объект незавершенного строительства - телятник на 100 голов, нежилое, 1 - этажный, Площадь застройки 1069,6 </w:t>
            </w:r>
            <w:proofErr w:type="spellStart"/>
            <w:r w:rsidRPr="00941577">
              <w:rPr>
                <w:sz w:val="28"/>
                <w:szCs w:val="28"/>
              </w:rPr>
              <w:t>кв</w:t>
            </w:r>
            <w:proofErr w:type="gramStart"/>
            <w:r w:rsidRPr="0094157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41577">
              <w:rPr>
                <w:sz w:val="28"/>
                <w:szCs w:val="28"/>
              </w:rPr>
              <w:t>, степень готовности 75%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д. </w:t>
            </w:r>
            <w:proofErr w:type="spellStart"/>
            <w:r w:rsidRPr="00941577">
              <w:rPr>
                <w:sz w:val="28"/>
                <w:szCs w:val="28"/>
              </w:rPr>
              <w:t>Новикбож</w:t>
            </w:r>
            <w:proofErr w:type="spellEnd"/>
            <w:r w:rsidRPr="00941577">
              <w:rPr>
                <w:sz w:val="28"/>
                <w:szCs w:val="28"/>
              </w:rPr>
              <w:t>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Совхозная, 11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11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Конторское здание - контора МУСП «</w:t>
            </w:r>
            <w:proofErr w:type="spellStart"/>
            <w:r w:rsidRPr="00941577">
              <w:rPr>
                <w:sz w:val="28"/>
                <w:szCs w:val="28"/>
              </w:rPr>
              <w:t>Усинскагро</w:t>
            </w:r>
            <w:proofErr w:type="spellEnd"/>
            <w:r w:rsidRPr="00941577">
              <w:rPr>
                <w:sz w:val="28"/>
                <w:szCs w:val="28"/>
              </w:rPr>
              <w:t xml:space="preserve">», общей полезной площадью 302,3 </w:t>
            </w:r>
            <w:proofErr w:type="spellStart"/>
            <w:r w:rsidRPr="00941577">
              <w:rPr>
                <w:sz w:val="28"/>
                <w:szCs w:val="28"/>
              </w:rPr>
              <w:t>кв</w:t>
            </w:r>
            <w:proofErr w:type="gramStart"/>
            <w:r w:rsidRPr="0094157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41577">
              <w:rPr>
                <w:sz w:val="28"/>
                <w:szCs w:val="28"/>
              </w:rPr>
              <w:t>, год ввода в эксплуатацию 1974, фундаменты ленточные, стены и перегородки  деревянные, перекрытия и покрытия деревянные, кровля шиферная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Республика Коми, г. Усинск,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</w:t>
            </w:r>
            <w:proofErr w:type="gramStart"/>
            <w:r w:rsidRPr="00941577">
              <w:rPr>
                <w:sz w:val="28"/>
                <w:szCs w:val="28"/>
              </w:rPr>
              <w:t>.П</w:t>
            </w:r>
            <w:proofErr w:type="gramEnd"/>
            <w:r w:rsidRPr="00941577">
              <w:rPr>
                <w:sz w:val="28"/>
                <w:szCs w:val="28"/>
              </w:rPr>
              <w:t>ромышленная,9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12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здание, общей полезной площадью 108,9 </w:t>
            </w:r>
            <w:proofErr w:type="spellStart"/>
            <w:r w:rsidRPr="00941577">
              <w:rPr>
                <w:sz w:val="28"/>
                <w:szCs w:val="28"/>
              </w:rPr>
              <w:t>кв</w:t>
            </w:r>
            <w:proofErr w:type="gramStart"/>
            <w:r w:rsidRPr="0094157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41577">
              <w:rPr>
                <w:sz w:val="28"/>
                <w:szCs w:val="28"/>
              </w:rPr>
              <w:t>, год ввода в эксплуатацию 1974, фундаменты бетонные ленточные, стены и перегородки  деревянные, перекрытия и покрытия деревянные, кровля рулонная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г. Усинск, </w:t>
            </w:r>
            <w:proofErr w:type="spellStart"/>
            <w:r w:rsidRPr="00941577">
              <w:rPr>
                <w:sz w:val="28"/>
                <w:szCs w:val="28"/>
              </w:rPr>
              <w:t>ул</w:t>
            </w:r>
            <w:proofErr w:type="gramStart"/>
            <w:r w:rsidRPr="00941577">
              <w:rPr>
                <w:sz w:val="28"/>
                <w:szCs w:val="28"/>
              </w:rPr>
              <w:t>.П</w:t>
            </w:r>
            <w:proofErr w:type="gramEnd"/>
            <w:r w:rsidRPr="00941577">
              <w:rPr>
                <w:sz w:val="28"/>
                <w:szCs w:val="28"/>
              </w:rPr>
              <w:t>ромышленная</w:t>
            </w:r>
            <w:proofErr w:type="spellEnd"/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13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Склад-ангар, общей полезной площадью 288,2 </w:t>
            </w:r>
            <w:proofErr w:type="spellStart"/>
            <w:r w:rsidRPr="00941577">
              <w:rPr>
                <w:sz w:val="28"/>
                <w:szCs w:val="28"/>
              </w:rPr>
              <w:t>кв</w:t>
            </w:r>
            <w:proofErr w:type="gramStart"/>
            <w:r w:rsidRPr="0094157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41577">
              <w:rPr>
                <w:sz w:val="28"/>
                <w:szCs w:val="28"/>
              </w:rPr>
              <w:t>, год ввода в эксплуатацию 1974, фундаменты бетонные ленточные, стены металлические, перекрытия металлические, кровля металлическая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г. Усинск, </w:t>
            </w:r>
            <w:proofErr w:type="spellStart"/>
            <w:r w:rsidRPr="00941577">
              <w:rPr>
                <w:sz w:val="28"/>
                <w:szCs w:val="28"/>
              </w:rPr>
              <w:t>ул</w:t>
            </w:r>
            <w:proofErr w:type="gramStart"/>
            <w:r w:rsidRPr="00941577">
              <w:rPr>
                <w:sz w:val="28"/>
                <w:szCs w:val="28"/>
              </w:rPr>
              <w:t>.П</w:t>
            </w:r>
            <w:proofErr w:type="gramEnd"/>
            <w:r w:rsidRPr="00941577">
              <w:rPr>
                <w:sz w:val="28"/>
                <w:szCs w:val="28"/>
              </w:rPr>
              <w:t>ромышленная</w:t>
            </w:r>
            <w:proofErr w:type="spellEnd"/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14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Нежилое здание - детская молочная кухня, общей полезной площадью 555,1 </w:t>
            </w:r>
            <w:proofErr w:type="spellStart"/>
            <w:r w:rsidRPr="00941577">
              <w:rPr>
                <w:sz w:val="28"/>
                <w:szCs w:val="28"/>
              </w:rPr>
              <w:t>кв</w:t>
            </w:r>
            <w:proofErr w:type="gramStart"/>
            <w:r w:rsidRPr="0094157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41577">
              <w:rPr>
                <w:sz w:val="28"/>
                <w:szCs w:val="28"/>
              </w:rPr>
              <w:t>,  год ввода в эксплуатацию 1991, фундаменты железобетонные, стены кирпичные, перекрытия железобетонные, крыша рулонная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Республика Коми, г. Усинск,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ул. Строителей,</w:t>
            </w:r>
          </w:p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д. 14/2</w:t>
            </w:r>
          </w:p>
        </w:tc>
      </w:tr>
      <w:tr w:rsidR="00941577" w:rsidRPr="00941577" w:rsidTr="00577D87">
        <w:tc>
          <w:tcPr>
            <w:tcW w:w="594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>15</w:t>
            </w:r>
          </w:p>
        </w:tc>
        <w:tc>
          <w:tcPr>
            <w:tcW w:w="6920" w:type="dxa"/>
          </w:tcPr>
          <w:p w:rsidR="00941577" w:rsidRPr="00941577" w:rsidRDefault="00941577" w:rsidP="00941577">
            <w:pPr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Крупный рогатый скот в количестве 150 голов </w:t>
            </w:r>
          </w:p>
        </w:tc>
        <w:tc>
          <w:tcPr>
            <w:tcW w:w="2517" w:type="dxa"/>
          </w:tcPr>
          <w:p w:rsidR="00941577" w:rsidRPr="00941577" w:rsidRDefault="00941577" w:rsidP="00941577">
            <w:pPr>
              <w:jc w:val="center"/>
              <w:rPr>
                <w:sz w:val="28"/>
                <w:szCs w:val="28"/>
              </w:rPr>
            </w:pPr>
            <w:r w:rsidRPr="00941577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941577">
              <w:rPr>
                <w:sz w:val="28"/>
                <w:szCs w:val="28"/>
              </w:rPr>
              <w:t>с</w:t>
            </w:r>
            <w:proofErr w:type="gramStart"/>
            <w:r w:rsidRPr="00941577">
              <w:rPr>
                <w:sz w:val="28"/>
                <w:szCs w:val="28"/>
              </w:rPr>
              <w:t>.К</w:t>
            </w:r>
            <w:proofErr w:type="gramEnd"/>
            <w:r w:rsidRPr="00941577">
              <w:rPr>
                <w:sz w:val="28"/>
                <w:szCs w:val="28"/>
              </w:rPr>
              <w:t>олва</w:t>
            </w:r>
            <w:proofErr w:type="spellEnd"/>
          </w:p>
        </w:tc>
      </w:tr>
    </w:tbl>
    <w:p w:rsidR="00941577" w:rsidRPr="00941577" w:rsidRDefault="00941577" w:rsidP="00941577">
      <w:pPr>
        <w:rPr>
          <w:sz w:val="28"/>
          <w:szCs w:val="28"/>
        </w:rPr>
      </w:pPr>
    </w:p>
    <w:p w:rsidR="00941577" w:rsidRPr="00941577" w:rsidRDefault="00941577" w:rsidP="00941577">
      <w:pPr>
        <w:rPr>
          <w:sz w:val="28"/>
          <w:szCs w:val="28"/>
        </w:rPr>
      </w:pPr>
    </w:p>
    <w:bookmarkEnd w:id="0"/>
    <w:p w:rsidR="004709A4" w:rsidRPr="00941577" w:rsidRDefault="004709A4" w:rsidP="00941577"/>
    <w:sectPr w:rsidR="004709A4" w:rsidRPr="00941577" w:rsidSect="00941577">
      <w:headerReference w:type="default" r:id="rId8"/>
      <w:headerReference w:type="first" r:id="rId9"/>
      <w:pgSz w:w="11906" w:h="16838"/>
      <w:pgMar w:top="993" w:right="707" w:bottom="993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22348C"/>
    <w:rsid w:val="00307555"/>
    <w:rsid w:val="0031796F"/>
    <w:rsid w:val="0034369C"/>
    <w:rsid w:val="00382BFF"/>
    <w:rsid w:val="00451342"/>
    <w:rsid w:val="004709A4"/>
    <w:rsid w:val="004A4BB5"/>
    <w:rsid w:val="0055061C"/>
    <w:rsid w:val="00577D87"/>
    <w:rsid w:val="0059476B"/>
    <w:rsid w:val="006F1198"/>
    <w:rsid w:val="0074587B"/>
    <w:rsid w:val="007F10D2"/>
    <w:rsid w:val="00823501"/>
    <w:rsid w:val="00911155"/>
    <w:rsid w:val="00941577"/>
    <w:rsid w:val="00981FDA"/>
    <w:rsid w:val="00A12065"/>
    <w:rsid w:val="00B71A6C"/>
    <w:rsid w:val="00CE1244"/>
    <w:rsid w:val="00CF22E0"/>
    <w:rsid w:val="00D55939"/>
    <w:rsid w:val="00D73540"/>
    <w:rsid w:val="00DE6891"/>
    <w:rsid w:val="00E52161"/>
    <w:rsid w:val="00E75D42"/>
    <w:rsid w:val="00EA515C"/>
    <w:rsid w:val="00F25F2B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10</cp:revision>
  <cp:lastPrinted>2013-12-18T07:57:00Z</cp:lastPrinted>
  <dcterms:created xsi:type="dcterms:W3CDTF">2014-02-17T08:59:00Z</dcterms:created>
  <dcterms:modified xsi:type="dcterms:W3CDTF">2014-02-20T06:42:00Z</dcterms:modified>
</cp:coreProperties>
</file>