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D10189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D1018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D1018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97F8D" w:rsidRDefault="00BA4DC0" w:rsidP="00BA4DC0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одиннадцатой сессии Совета муниципального образования городского округа </w:t>
      </w:r>
      <w:r w:rsidR="00D1018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пятого созыва </w:t>
      </w:r>
    </w:p>
    <w:p w:rsidR="00BA4DC0" w:rsidRPr="00BA4DC0" w:rsidRDefault="00BA4DC0" w:rsidP="00BA4DC0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08 июня 2017 года № 125 </w:t>
      </w:r>
      <w:r w:rsidR="00D1018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назначения и проведения опроса граждан на территории муниципального образования городского округа </w:t>
      </w:r>
      <w:r w:rsidR="00D1018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F50403" w:rsidRPr="00BA4DC0" w:rsidRDefault="00F50403" w:rsidP="00BA4DC0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BA4DC0" w:rsidRDefault="00F50403" w:rsidP="00BA4DC0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BA4DC0" w:rsidRDefault="00F50403" w:rsidP="00BA4DC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BA4DC0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BA4DC0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Pr="00BA4DC0" w:rsidRDefault="00F50403" w:rsidP="00BA4DC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BA4DC0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D10189">
        <w:rPr>
          <w:rFonts w:ascii="Times New Roman" w:hAnsi="Times New Roman"/>
          <w:sz w:val="28"/>
          <w:szCs w:val="28"/>
        </w:rPr>
        <w:t>«</w:t>
      </w:r>
      <w:r w:rsidRPr="00BA4DC0">
        <w:rPr>
          <w:rFonts w:ascii="Times New Roman" w:hAnsi="Times New Roman"/>
          <w:sz w:val="28"/>
          <w:szCs w:val="28"/>
        </w:rPr>
        <w:t>Усинск</w:t>
      </w:r>
      <w:r w:rsidR="00D10189">
        <w:rPr>
          <w:rFonts w:ascii="Times New Roman" w:hAnsi="Times New Roman"/>
          <w:sz w:val="28"/>
          <w:szCs w:val="28"/>
        </w:rPr>
        <w:t>»</w:t>
      </w:r>
    </w:p>
    <w:p w:rsidR="00F50403" w:rsidRPr="00BA4DC0" w:rsidRDefault="00F50403" w:rsidP="00BA4DC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BA4DC0"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 w:rsidRPr="00BA4DC0">
        <w:rPr>
          <w:rFonts w:ascii="Times New Roman" w:hAnsi="Times New Roman"/>
          <w:sz w:val="28"/>
          <w:szCs w:val="28"/>
        </w:rPr>
        <w:t>шестой</w:t>
      </w:r>
      <w:r w:rsidRPr="00BA4DC0">
        <w:rPr>
          <w:rFonts w:ascii="Times New Roman" w:hAnsi="Times New Roman"/>
          <w:sz w:val="28"/>
          <w:szCs w:val="28"/>
        </w:rPr>
        <w:t xml:space="preserve"> сессии</w:t>
      </w:r>
      <w:r w:rsidRPr="00BA4DC0">
        <w:rPr>
          <w:rFonts w:ascii="Times New Roman" w:hAnsi="Times New Roman"/>
          <w:sz w:val="28"/>
          <w:szCs w:val="28"/>
        </w:rPr>
        <w:tab/>
      </w:r>
      <w:r w:rsidRPr="00BA4DC0">
        <w:rPr>
          <w:rFonts w:ascii="Times New Roman" w:hAnsi="Times New Roman"/>
          <w:sz w:val="28"/>
          <w:szCs w:val="28"/>
        </w:rPr>
        <w:tab/>
      </w:r>
      <w:r w:rsidRPr="00BA4DC0">
        <w:rPr>
          <w:rFonts w:ascii="Times New Roman" w:hAnsi="Times New Roman"/>
          <w:sz w:val="28"/>
          <w:szCs w:val="28"/>
        </w:rPr>
        <w:tab/>
        <w:t xml:space="preserve">         </w:t>
      </w:r>
      <w:r w:rsidRPr="00BA4DC0">
        <w:rPr>
          <w:rFonts w:ascii="Times New Roman" w:hAnsi="Times New Roman"/>
          <w:sz w:val="28"/>
          <w:szCs w:val="28"/>
        </w:rPr>
        <w:tab/>
        <w:t xml:space="preserve">   </w:t>
      </w:r>
      <w:r w:rsidRPr="00BA4DC0">
        <w:rPr>
          <w:rFonts w:ascii="Times New Roman" w:hAnsi="Times New Roman"/>
          <w:sz w:val="28"/>
          <w:szCs w:val="28"/>
        </w:rPr>
        <w:tab/>
      </w:r>
      <w:r w:rsidR="002E7F4A" w:rsidRPr="00BA4DC0">
        <w:rPr>
          <w:rFonts w:ascii="Times New Roman" w:hAnsi="Times New Roman"/>
          <w:sz w:val="28"/>
          <w:szCs w:val="28"/>
        </w:rPr>
        <w:t>09 сентября</w:t>
      </w:r>
      <w:r w:rsidRPr="00BA4DC0"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Pr="00BA4DC0" w:rsidRDefault="00F50403" w:rsidP="00BA4DC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50403" w:rsidRPr="00BA4DC0" w:rsidRDefault="00F50403" w:rsidP="00BA4DC0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DC0" w:rsidRPr="00BA4DC0" w:rsidRDefault="00BA4DC0" w:rsidP="00BA4DC0">
      <w:pPr>
        <w:spacing w:after="0" w:line="30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 131-ФЗ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,  Законом  Республики  Коми от  03 марта  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15-РЗ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на территориях муниципальных образований в Республике Коми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25, 50, 53 Устава муниципального образования городского округа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DC0" w:rsidRPr="00BA4DC0" w:rsidRDefault="00BA4DC0" w:rsidP="00BA4D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DC0" w:rsidRPr="00BA4DC0" w:rsidRDefault="00BA4DC0" w:rsidP="00BA4D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A4DC0" w:rsidRPr="00BA4DC0" w:rsidRDefault="00BA4DC0" w:rsidP="00BA4D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DC0" w:rsidRPr="00BA4DC0" w:rsidRDefault="00BA4DC0" w:rsidP="00BA4DC0">
      <w:pPr>
        <w:numPr>
          <w:ilvl w:val="0"/>
          <w:numId w:val="49"/>
        </w:numPr>
        <w:tabs>
          <w:tab w:val="left" w:pos="993"/>
        </w:tabs>
        <w:spacing w:after="0" w:line="300" w:lineRule="auto"/>
        <w:ind w:left="0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одиннадцатой сессии Совета муниципального образования  городского  округа 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 от 08 июня 2017 года № 125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назначения и проведения опроса граждан на территории муниципального образования городского округа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приложение:</w:t>
      </w:r>
    </w:p>
    <w:p w:rsidR="00BA4DC0" w:rsidRPr="00BA4DC0" w:rsidRDefault="00BA4DC0" w:rsidP="00BA4DC0">
      <w:pPr>
        <w:numPr>
          <w:ilvl w:val="1"/>
          <w:numId w:val="49"/>
        </w:numPr>
        <w:tabs>
          <w:tab w:val="left" w:pos="1276"/>
        </w:tabs>
        <w:spacing w:after="0" w:line="300" w:lineRule="auto"/>
        <w:ind w:left="0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Часть 1.4. дополнить абзацем следующего содержания:</w:t>
      </w:r>
    </w:p>
    <w:p w:rsidR="00BA4DC0" w:rsidRPr="00BA4DC0" w:rsidRDefault="00D10189" w:rsidP="00BA4DC0">
      <w:pPr>
        <w:spacing w:after="0" w:line="300" w:lineRule="auto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/>
          <w:sz w:val="28"/>
          <w:szCs w:val="28"/>
          <w:lang w:eastAsia="ru-RU"/>
        </w:rPr>
        <w:t>В опросе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A4DC0" w:rsidRPr="00BA4D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4DC0" w:rsidRPr="00BA4DC0" w:rsidRDefault="00BA4DC0" w:rsidP="00BA4DC0">
      <w:pPr>
        <w:spacing w:after="0" w:line="30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Часть 3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опроса граждан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4DC0" w:rsidRPr="00BA4DC0" w:rsidRDefault="00D10189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BA4DC0" w:rsidRPr="00BA4DC0" w:rsidRDefault="00BA4DC0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городского округа;</w:t>
      </w:r>
    </w:p>
    <w:p w:rsidR="00BA4DC0" w:rsidRPr="00BA4DC0" w:rsidRDefault="00BA4DC0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2) за счет средств бюджета Республики Коми - при проведении опроса по инициативе органов государственной власти Республики Коми</w:t>
      </w:r>
      <w:r w:rsidR="00D10189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A4DC0" w:rsidRPr="00BA4DC0" w:rsidRDefault="00BA4DC0" w:rsidP="00BA4DC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1.3. Часть 4.1. дополнить пунктом 4 следующего содержания:</w:t>
      </w:r>
    </w:p>
    <w:p w:rsidR="00BA4DC0" w:rsidRPr="00BA4DC0" w:rsidRDefault="00D10189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4)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A4DC0" w:rsidRPr="00BA4DC0" w:rsidRDefault="00BA4DC0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1.4. Часть 5.1. дополнить абзацем следующего содержания:</w:t>
      </w:r>
    </w:p>
    <w:p w:rsidR="00BA4DC0" w:rsidRPr="00BA4DC0" w:rsidRDefault="00D10189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городского округа в информационно-телекоммуникационной сети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A4DC0" w:rsidRPr="00BA4DC0" w:rsidRDefault="00BA4DC0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1.5. Пункт 3 части 5.3. изложить в следующей редакции:</w:t>
      </w:r>
    </w:p>
    <w:p w:rsidR="00BA4DC0" w:rsidRPr="00BA4DC0" w:rsidRDefault="00D10189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3) методика проведения опроса граждан (в методике проведения опроса определяются способы проведения опроса (коллективное обсуждение, поквартирный (подомовой) обход, анкетирование, пункты опроса); круг лиц, уполномоченных проводить опрос, и их обязанности; порядок выдачи и возврата опросных листов; порядок определения результатов опроса; место и срок хранения материалов опроса (протокол о результатах опроса, опросные листы)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proofErr w:type="gramEnd"/>
    </w:p>
    <w:p w:rsidR="00BA4DC0" w:rsidRPr="00BA4DC0" w:rsidRDefault="00BA4DC0" w:rsidP="00BA4DC0">
      <w:pPr>
        <w:widowControl w:val="0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Пункт 6 части 5.3. изложить в следующей редакции:</w:t>
      </w:r>
    </w:p>
    <w:p w:rsidR="00BA4DC0" w:rsidRPr="00BA4DC0" w:rsidRDefault="00D10189" w:rsidP="00BA4DC0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BA4DC0"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10189" w:rsidRDefault="00BA4DC0" w:rsidP="00D101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A4DC0" w:rsidRPr="00BA4DC0" w:rsidRDefault="00BA4DC0" w:rsidP="00D10189">
      <w:pPr>
        <w:widowControl w:val="0"/>
        <w:autoSpaceDE w:val="0"/>
        <w:autoSpaceDN w:val="0"/>
        <w:adjustRightInd w:val="0"/>
        <w:spacing w:after="0" w:line="300" w:lineRule="auto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его официального опубликования (обнародования).</w:t>
      </w:r>
    </w:p>
    <w:p w:rsidR="00BA4DC0" w:rsidRPr="00BA4DC0" w:rsidRDefault="00BA4DC0" w:rsidP="00BA4DC0">
      <w:pPr>
        <w:tabs>
          <w:tab w:val="left" w:pos="-284"/>
        </w:tabs>
        <w:autoSpaceDE w:val="0"/>
        <w:autoSpaceDN w:val="0"/>
        <w:adjustRightInd w:val="0"/>
        <w:spacing w:after="0" w:line="216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A4DC0" w:rsidRDefault="00F50403" w:rsidP="00BA4DC0">
      <w:pPr>
        <w:tabs>
          <w:tab w:val="left" w:pos="1134"/>
        </w:tabs>
        <w:spacing w:after="0"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A4DC0" w:rsidRDefault="00F50403" w:rsidP="00BA4DC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4DC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BA4DC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BA4DC0">
      <w:pPr>
        <w:tabs>
          <w:tab w:val="left" w:pos="-5103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D101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BA4DC0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BA4DC0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2E7F4A" w:rsidP="00BA4DC0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B01E28" w:rsidRDefault="00F50403" w:rsidP="00BA4DC0">
      <w:pPr>
        <w:widowControl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4DC0">
        <w:rPr>
          <w:rFonts w:ascii="Times New Roman" w:eastAsia="Times New Roman" w:hAnsi="Times New Roman"/>
          <w:sz w:val="28"/>
          <w:szCs w:val="28"/>
          <w:lang w:eastAsia="ru-RU"/>
        </w:rPr>
        <w:t>206</w:t>
      </w:r>
    </w:p>
    <w:sectPr w:rsidR="00B01E28" w:rsidSect="00BA4DC0">
      <w:headerReference w:type="default" r:id="rId9"/>
      <w:headerReference w:type="first" r:id="rId10"/>
      <w:pgSz w:w="11906" w:h="16838"/>
      <w:pgMar w:top="709" w:right="707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44" w:rsidRDefault="007B2844" w:rsidP="009703C7">
      <w:pPr>
        <w:spacing w:after="0" w:line="240" w:lineRule="auto"/>
      </w:pPr>
      <w:r>
        <w:separator/>
      </w:r>
    </w:p>
  </w:endnote>
  <w:endnote w:type="continuationSeparator" w:id="0">
    <w:p w:rsidR="007B2844" w:rsidRDefault="007B284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44" w:rsidRDefault="007B2844" w:rsidP="009703C7">
      <w:pPr>
        <w:spacing w:after="0" w:line="240" w:lineRule="auto"/>
      </w:pPr>
      <w:r>
        <w:separator/>
      </w:r>
    </w:p>
  </w:footnote>
  <w:footnote w:type="continuationSeparator" w:id="0">
    <w:p w:rsidR="007B2844" w:rsidRDefault="007B284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E8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161D96"/>
    <w:multiLevelType w:val="multilevel"/>
    <w:tmpl w:val="3AC63A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A9E1613"/>
    <w:multiLevelType w:val="multilevel"/>
    <w:tmpl w:val="848ED25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4"/>
  </w:num>
  <w:num w:numId="5">
    <w:abstractNumId w:val="22"/>
  </w:num>
  <w:num w:numId="6">
    <w:abstractNumId w:val="39"/>
  </w:num>
  <w:num w:numId="7">
    <w:abstractNumId w:val="32"/>
  </w:num>
  <w:num w:numId="8">
    <w:abstractNumId w:val="10"/>
  </w:num>
  <w:num w:numId="9">
    <w:abstractNumId w:val="14"/>
  </w:num>
  <w:num w:numId="10">
    <w:abstractNumId w:val="41"/>
  </w:num>
  <w:num w:numId="11">
    <w:abstractNumId w:val="33"/>
  </w:num>
  <w:num w:numId="12">
    <w:abstractNumId w:val="4"/>
  </w:num>
  <w:num w:numId="13">
    <w:abstractNumId w:val="30"/>
  </w:num>
  <w:num w:numId="14">
    <w:abstractNumId w:val="44"/>
  </w:num>
  <w:num w:numId="15">
    <w:abstractNumId w:val="31"/>
  </w:num>
  <w:num w:numId="16">
    <w:abstractNumId w:val="19"/>
  </w:num>
  <w:num w:numId="17">
    <w:abstractNumId w:val="34"/>
  </w:num>
  <w:num w:numId="18">
    <w:abstractNumId w:val="38"/>
  </w:num>
  <w:num w:numId="19">
    <w:abstractNumId w:val="45"/>
  </w:num>
  <w:num w:numId="20">
    <w:abstractNumId w:val="7"/>
  </w:num>
  <w:num w:numId="21">
    <w:abstractNumId w:val="15"/>
  </w:num>
  <w:num w:numId="22">
    <w:abstractNumId w:val="17"/>
  </w:num>
  <w:num w:numId="23">
    <w:abstractNumId w:val="28"/>
  </w:num>
  <w:num w:numId="24">
    <w:abstractNumId w:val="6"/>
  </w:num>
  <w:num w:numId="25">
    <w:abstractNumId w:val="43"/>
  </w:num>
  <w:num w:numId="26">
    <w:abstractNumId w:val="35"/>
  </w:num>
  <w:num w:numId="27">
    <w:abstractNumId w:val="26"/>
  </w:num>
  <w:num w:numId="28">
    <w:abstractNumId w:val="20"/>
  </w:num>
  <w:num w:numId="29">
    <w:abstractNumId w:val="42"/>
  </w:num>
  <w:num w:numId="30">
    <w:abstractNumId w:val="13"/>
  </w:num>
  <w:num w:numId="31">
    <w:abstractNumId w:val="46"/>
  </w:num>
  <w:num w:numId="32">
    <w:abstractNumId w:val="0"/>
  </w:num>
  <w:num w:numId="33">
    <w:abstractNumId w:val="40"/>
  </w:num>
  <w:num w:numId="34">
    <w:abstractNumId w:val="12"/>
  </w:num>
  <w:num w:numId="35">
    <w:abstractNumId w:val="11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6"/>
  </w:num>
  <w:num w:numId="48">
    <w:abstractNumId w:val="3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78E8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16A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2844"/>
    <w:rsid w:val="007B5A14"/>
    <w:rsid w:val="007E04D9"/>
    <w:rsid w:val="007E4B60"/>
    <w:rsid w:val="00804E5B"/>
    <w:rsid w:val="0082062E"/>
    <w:rsid w:val="0082154A"/>
    <w:rsid w:val="00821F22"/>
    <w:rsid w:val="0083478C"/>
    <w:rsid w:val="00837620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90CC8"/>
    <w:rsid w:val="00BA0CEB"/>
    <w:rsid w:val="00BA26B8"/>
    <w:rsid w:val="00BA4DC0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97F8D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0189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E882-F096-4C19-8DA9-DA3FA427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2021-09-15T07:44:00Z</cp:lastPrinted>
  <dcterms:created xsi:type="dcterms:W3CDTF">2021-06-11T11:12:00Z</dcterms:created>
  <dcterms:modified xsi:type="dcterms:W3CDTF">2021-09-20T09:48:00Z</dcterms:modified>
</cp:coreProperties>
</file>