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9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580157" w:rsidTr="00580157">
        <w:trPr>
          <w:trHeight w:val="1989"/>
        </w:trPr>
        <w:tc>
          <w:tcPr>
            <w:tcW w:w="3322" w:type="dxa"/>
          </w:tcPr>
          <w:p w:rsidR="00580157" w:rsidRDefault="00580157" w:rsidP="00580157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580157" w:rsidRDefault="00580157" w:rsidP="00580157">
            <w:pPr>
              <w:pStyle w:val="21"/>
            </w:pPr>
          </w:p>
        </w:tc>
        <w:tc>
          <w:tcPr>
            <w:tcW w:w="3023" w:type="dxa"/>
          </w:tcPr>
          <w:p w:rsidR="00580157" w:rsidRPr="0007763A" w:rsidRDefault="00580157" w:rsidP="00580157">
            <w:pPr>
              <w:jc w:val="center"/>
            </w:pPr>
          </w:p>
        </w:tc>
        <w:tc>
          <w:tcPr>
            <w:tcW w:w="3621" w:type="dxa"/>
          </w:tcPr>
          <w:p w:rsidR="00580157" w:rsidRDefault="00580157" w:rsidP="00580157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4A14" w:rsidRDefault="00FD4A14" w:rsidP="0070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</w:t>
      </w:r>
    </w:p>
    <w:p w:rsidR="00E31F9C" w:rsidRDefault="00FD4A14" w:rsidP="0070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образования городского округа «Усинск» на 2021 год</w:t>
      </w:r>
      <w:r w:rsidR="00E31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D4A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плановый </w:t>
      </w:r>
    </w:p>
    <w:p w:rsidR="00703F39" w:rsidRPr="00703F39" w:rsidRDefault="00FD4A14" w:rsidP="0070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период 2022 и 2023 годы»</w:t>
      </w:r>
    </w:p>
    <w:p w:rsidR="00D64F8B" w:rsidRPr="00D64F8B" w:rsidRDefault="00D64F8B" w:rsidP="00D64F8B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3CE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837FF4">
        <w:rPr>
          <w:rFonts w:ascii="Times New Roman" w:hAnsi="Times New Roman"/>
          <w:sz w:val="28"/>
          <w:szCs w:val="28"/>
        </w:rPr>
        <w:t>шестой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EE4F57">
        <w:rPr>
          <w:rFonts w:ascii="Times New Roman" w:hAnsi="Times New Roman"/>
          <w:sz w:val="28"/>
          <w:szCs w:val="28"/>
        </w:rPr>
        <w:t xml:space="preserve">       </w:t>
      </w:r>
      <w:r w:rsidR="00837FF4">
        <w:rPr>
          <w:rFonts w:ascii="Times New Roman" w:hAnsi="Times New Roman"/>
          <w:sz w:val="28"/>
          <w:szCs w:val="28"/>
        </w:rPr>
        <w:t>09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03F39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4A14" w:rsidRPr="00FD4A14" w:rsidRDefault="00FD4A14" w:rsidP="00FD4A1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4A14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21 декабря 2001 года № 178-ФЗ «О приватизации государственного и муниципального имущества», от 22 июля 2008</w:t>
      </w:r>
      <w:r w:rsidR="00837F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</w:t>
      </w:r>
      <w:proofErr w:type="gramStart"/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или в муниципальной собственности и арендуемого субъектами малого и среднего предпринимательства»,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 муниципального образования городского округа «Усинск» от 18 декабря 2012 года № 219,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FD4A14" w:rsidRPr="00FD4A14" w:rsidRDefault="00FD4A14" w:rsidP="00FD4A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:rsidR="00FD4A14" w:rsidRPr="00FD4A14" w:rsidRDefault="00FD4A14" w:rsidP="00FD4A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D4A14" w:rsidRPr="00FD4A14" w:rsidRDefault="00FD4A14" w:rsidP="00FD4A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F4" w:rsidRPr="00837FF4" w:rsidRDefault="00FD4A14" w:rsidP="00837FF4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Прогнозный план приватизации муниципального имущества муниципального образования городского округа «Усинск» на 2021 год и </w:t>
      </w: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«Усинск» на 2021 год и плановый период 2022 и</w:t>
      </w:r>
      <w:proofErr w:type="gramEnd"/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годы» </w:t>
      </w:r>
      <w:r w:rsidR="00837FF4" w:rsidRPr="00837FF4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  <w:r w:rsidR="00D55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5F14" w:rsidRPr="00D55F14" w:rsidRDefault="00D55F14" w:rsidP="00CD541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14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D55F14">
        <w:rPr>
          <w:rFonts w:ascii="Times New Roman" w:eastAsia="Times New Roman" w:hAnsi="Times New Roman"/>
          <w:sz w:val="28"/>
          <w:szCs w:val="28"/>
          <w:lang w:eastAsia="ru-RU"/>
        </w:rPr>
        <w:tab/>
        <w:t>Дополнить Раздел II. «Перечень объектов, подлежащих приватизации» объектами недвижимого имущества:</w:t>
      </w:r>
    </w:p>
    <w:p w:rsidR="00FD4A14" w:rsidRDefault="00D55F14" w:rsidP="00CD541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14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0232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22"/>
        <w:gridCol w:w="2835"/>
        <w:gridCol w:w="1417"/>
        <w:gridCol w:w="1948"/>
      </w:tblGrid>
      <w:tr w:rsidR="00CD541A" w:rsidRPr="00CD541A" w:rsidTr="00CD541A">
        <w:trPr>
          <w:jc w:val="center"/>
        </w:trPr>
        <w:tc>
          <w:tcPr>
            <w:tcW w:w="510" w:type="dxa"/>
          </w:tcPr>
          <w:p w:rsidR="00D55F14" w:rsidRPr="00CD541A" w:rsidRDefault="00D55F14" w:rsidP="00CD541A">
            <w:pPr>
              <w:spacing w:after="0" w:line="216" w:lineRule="auto"/>
              <w:ind w:left="-166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2" w:type="dxa"/>
          </w:tcPr>
          <w:p w:rsidR="00D55F14" w:rsidRPr="00CD541A" w:rsidRDefault="00D55F14" w:rsidP="00CD541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835" w:type="dxa"/>
          </w:tcPr>
          <w:p w:rsidR="00D55F14" w:rsidRPr="00CD541A" w:rsidRDefault="00D55F14" w:rsidP="00CD541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7" w:type="dxa"/>
          </w:tcPr>
          <w:p w:rsidR="00D55F14" w:rsidRPr="00CD541A" w:rsidRDefault="00D55F14" w:rsidP="00CD541A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 (ввода)</w:t>
            </w:r>
          </w:p>
        </w:tc>
        <w:tc>
          <w:tcPr>
            <w:tcW w:w="1948" w:type="dxa"/>
          </w:tcPr>
          <w:p w:rsidR="00D55F14" w:rsidRPr="00CD541A" w:rsidRDefault="00D55F14" w:rsidP="00CD541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</w:t>
            </w:r>
            <w:r w:rsidR="00CD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D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емый</w:t>
            </w:r>
            <w:proofErr w:type="spellEnd"/>
            <w:proofErr w:type="gramEnd"/>
            <w:r w:rsidRPr="00CD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 приватизации</w:t>
            </w:r>
          </w:p>
        </w:tc>
      </w:tr>
      <w:tr w:rsidR="00CD541A" w:rsidRPr="00D55F14" w:rsidTr="00CD541A">
        <w:trPr>
          <w:jc w:val="center"/>
        </w:trPr>
        <w:tc>
          <w:tcPr>
            <w:tcW w:w="510" w:type="dxa"/>
          </w:tcPr>
          <w:p w:rsidR="00D55F14" w:rsidRPr="005C47E4" w:rsidRDefault="00D55F14" w:rsidP="00CD541A">
            <w:pPr>
              <w:spacing w:after="0" w:line="216" w:lineRule="auto"/>
              <w:ind w:left="-16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22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Нежилые помещения, назначение: нежилое, общая площадь 306,5 </w:t>
            </w:r>
            <w:proofErr w:type="spell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этаж цокольный, номера на поэтажном плане А-4-Н (№1-11), адрес объекта: Республика Коми, г. Усинск, ул. </w:t>
            </w:r>
            <w:proofErr w:type="spell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Возейская</w:t>
            </w:r>
            <w:proofErr w:type="spellEnd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д.19, пом.4-Н, кадастровый номер 11:15:0102005:2687</w:t>
            </w:r>
          </w:p>
        </w:tc>
        <w:tc>
          <w:tcPr>
            <w:tcW w:w="2835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417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948" w:type="dxa"/>
          </w:tcPr>
          <w:p w:rsidR="00D55F14" w:rsidRPr="005C47E4" w:rsidRDefault="00D55F14" w:rsidP="00CD541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III-IV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</w:tr>
      <w:tr w:rsidR="00CD541A" w:rsidRPr="00D55F14" w:rsidTr="00CD541A">
        <w:trPr>
          <w:jc w:val="center"/>
        </w:trPr>
        <w:tc>
          <w:tcPr>
            <w:tcW w:w="510" w:type="dxa"/>
          </w:tcPr>
          <w:p w:rsidR="00D55F14" w:rsidRPr="005C47E4" w:rsidRDefault="00D55F14" w:rsidP="00CD541A">
            <w:pPr>
              <w:spacing w:after="0" w:line="216" w:lineRule="auto"/>
              <w:ind w:left="-16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22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помещение, назначение: нежилое, общая площадь 31,6 </w:t>
            </w:r>
            <w:proofErr w:type="spell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 1, номера на поэтажном плане А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адрес объекта: Республика Коми, г. Усинск, ул. </w:t>
            </w:r>
            <w:proofErr w:type="spell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Возейская</w:t>
            </w:r>
            <w:proofErr w:type="spellEnd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д.11, кадастровый номер 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:15:0102005:1521</w:t>
            </w:r>
          </w:p>
        </w:tc>
        <w:tc>
          <w:tcPr>
            <w:tcW w:w="2835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417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1948" w:type="dxa"/>
          </w:tcPr>
          <w:p w:rsidR="00D55F14" w:rsidRPr="005C47E4" w:rsidRDefault="00D55F14" w:rsidP="00CD541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квартал 2021 года</w:t>
            </w:r>
          </w:p>
        </w:tc>
      </w:tr>
      <w:tr w:rsidR="00CD541A" w:rsidRPr="00D55F14" w:rsidTr="00CD541A">
        <w:trPr>
          <w:jc w:val="center"/>
        </w:trPr>
        <w:tc>
          <w:tcPr>
            <w:tcW w:w="510" w:type="dxa"/>
          </w:tcPr>
          <w:p w:rsidR="00D55F14" w:rsidRPr="005C47E4" w:rsidRDefault="00D55F14" w:rsidP="00CD541A">
            <w:pPr>
              <w:spacing w:after="0" w:line="216" w:lineRule="auto"/>
              <w:ind w:left="-16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22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Гараж, общая площадь 265,4 </w:t>
            </w:r>
            <w:proofErr w:type="spell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адрес объекта: Республика Коми, г. Усинск, ул. Транспортная, 4б/1, кадастровый номер 11:15:0101010:167</w:t>
            </w:r>
          </w:p>
        </w:tc>
        <w:tc>
          <w:tcPr>
            <w:tcW w:w="2835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417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948" w:type="dxa"/>
          </w:tcPr>
          <w:p w:rsidR="00D55F14" w:rsidRPr="005C47E4" w:rsidRDefault="00D55F14" w:rsidP="00CD541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квартал 2021 года</w:t>
            </w:r>
          </w:p>
        </w:tc>
      </w:tr>
      <w:tr w:rsidR="00CD541A" w:rsidRPr="00D55F14" w:rsidTr="00CD541A">
        <w:trPr>
          <w:jc w:val="center"/>
        </w:trPr>
        <w:tc>
          <w:tcPr>
            <w:tcW w:w="510" w:type="dxa"/>
          </w:tcPr>
          <w:p w:rsidR="00D55F14" w:rsidRPr="005C47E4" w:rsidRDefault="00D55F14" w:rsidP="00CD541A">
            <w:pPr>
              <w:spacing w:after="0" w:line="216" w:lineRule="auto"/>
              <w:ind w:left="-16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22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помещение, этаж 1, общая площадь 12,6 </w:t>
            </w:r>
            <w:proofErr w:type="spell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адрес объекта: Республика Коми, г. 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Усинск, ул. Парковая, 16, пом. </w:t>
            </w:r>
            <w:proofErr w:type="gram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5C47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кадастровый номер 11:15:010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835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Реализация субъектом малого предпринимательства преимущественного </w:t>
            </w: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права на приобретение арендуемого муниципального недвижимого имущества</w:t>
            </w:r>
          </w:p>
        </w:tc>
        <w:tc>
          <w:tcPr>
            <w:tcW w:w="1417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1990</w:t>
            </w:r>
          </w:p>
        </w:tc>
        <w:tc>
          <w:tcPr>
            <w:tcW w:w="1948" w:type="dxa"/>
          </w:tcPr>
          <w:p w:rsidR="00D55F14" w:rsidRPr="005C47E4" w:rsidRDefault="00D55F14" w:rsidP="00CD541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квартал 2021 года</w:t>
            </w:r>
          </w:p>
        </w:tc>
      </w:tr>
      <w:tr w:rsidR="00CD541A" w:rsidRPr="00D55F14" w:rsidTr="00CD541A">
        <w:trPr>
          <w:jc w:val="center"/>
        </w:trPr>
        <w:tc>
          <w:tcPr>
            <w:tcW w:w="510" w:type="dxa"/>
          </w:tcPr>
          <w:p w:rsidR="00D55F14" w:rsidRPr="005C47E4" w:rsidRDefault="00D55F14" w:rsidP="00CD541A">
            <w:pPr>
              <w:spacing w:after="0" w:line="216" w:lineRule="auto"/>
              <w:ind w:left="-16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22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помещение, назначение: нежилое, общая площадь 18,0 </w:t>
            </w:r>
            <w:proofErr w:type="spell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 1, номера на поэтажном плане Н-12 (73), адрес объекта: Республика Коми, г. Усинск, ул. 60 лет Октября, д.6/1, кадастровый номер 11:15:0102017:1919</w:t>
            </w:r>
          </w:p>
        </w:tc>
        <w:tc>
          <w:tcPr>
            <w:tcW w:w="2835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417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948" w:type="dxa"/>
          </w:tcPr>
          <w:p w:rsidR="00D55F14" w:rsidRPr="005C47E4" w:rsidRDefault="00D55F14" w:rsidP="00CD541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квартал 2021 года</w:t>
            </w:r>
          </w:p>
        </w:tc>
      </w:tr>
      <w:tr w:rsidR="00CD541A" w:rsidRPr="00D55F14" w:rsidTr="00CD541A">
        <w:trPr>
          <w:jc w:val="center"/>
        </w:trPr>
        <w:tc>
          <w:tcPr>
            <w:tcW w:w="510" w:type="dxa"/>
          </w:tcPr>
          <w:p w:rsidR="00D55F14" w:rsidRPr="005C47E4" w:rsidRDefault="00D55F14" w:rsidP="00CD541A">
            <w:pPr>
              <w:spacing w:after="0" w:line="216" w:lineRule="auto"/>
              <w:ind w:left="-166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22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помещение, назначение: нежилое, общая площадь 18,1 </w:t>
            </w:r>
            <w:proofErr w:type="spell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 1, номера на поэтажном плане Н-10 (54), адрес объекта: Республика Коми, г. Усинск, ул. 60 лет Октября, д.6/1, кадастровый номер 11:15:0102017:1951</w:t>
            </w:r>
          </w:p>
        </w:tc>
        <w:tc>
          <w:tcPr>
            <w:tcW w:w="2835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417" w:type="dxa"/>
          </w:tcPr>
          <w:p w:rsidR="00D55F14" w:rsidRPr="005C47E4" w:rsidRDefault="00D55F14" w:rsidP="00CD541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948" w:type="dxa"/>
          </w:tcPr>
          <w:p w:rsidR="00D55F14" w:rsidRPr="005C47E4" w:rsidRDefault="00D55F14" w:rsidP="00CD541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квартал 2021 года</w:t>
            </w:r>
          </w:p>
        </w:tc>
      </w:tr>
    </w:tbl>
    <w:p w:rsidR="00D55F14" w:rsidRPr="00D55F14" w:rsidRDefault="00D55F14" w:rsidP="00CD541A">
      <w:pPr>
        <w:tabs>
          <w:tab w:val="left" w:pos="993"/>
        </w:tabs>
        <w:spacing w:after="0" w:line="216" w:lineRule="auto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14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D55F14" w:rsidRPr="00FD4A14" w:rsidRDefault="00D55F14" w:rsidP="00CD541A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F1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D55F14">
        <w:rPr>
          <w:rFonts w:ascii="Times New Roman" w:eastAsia="Times New Roman" w:hAnsi="Times New Roman"/>
          <w:sz w:val="28"/>
          <w:szCs w:val="28"/>
          <w:lang w:eastAsia="ru-RU"/>
        </w:rPr>
        <w:tab/>
        <w:t>Исключить из Раздела II. «Перечень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объектов, подлежащих приватиза</w:t>
      </w:r>
      <w:r w:rsidRPr="00D55F14">
        <w:rPr>
          <w:rFonts w:ascii="Times New Roman" w:eastAsia="Times New Roman" w:hAnsi="Times New Roman"/>
          <w:sz w:val="28"/>
          <w:szCs w:val="28"/>
          <w:lang w:eastAsia="ru-RU"/>
        </w:rPr>
        <w:t>ции» пункт 12.</w:t>
      </w:r>
    </w:p>
    <w:p w:rsidR="00FD4A14" w:rsidRDefault="00FD4A14" w:rsidP="00CD541A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FD4A14" w:rsidRPr="00FD4A14" w:rsidRDefault="00FD4A14" w:rsidP="00CD541A">
      <w:pPr>
        <w:spacing w:after="0" w:line="312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A14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CD541A" w:rsidRDefault="00CD541A" w:rsidP="00703F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D541A" w:rsidRDefault="00CD541A" w:rsidP="00703F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D541A" w:rsidRDefault="00CD541A" w:rsidP="00703F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03F39" w:rsidRPr="00F52150" w:rsidRDefault="00703F39" w:rsidP="00703F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703F39" w:rsidRPr="00A3319A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:rsidR="00703F39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F39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F39" w:rsidRPr="00A3319A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F39" w:rsidRPr="00A3319A" w:rsidRDefault="00703F39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:rsidR="00703F39" w:rsidRPr="00A3319A" w:rsidRDefault="00D55F14" w:rsidP="00703F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703F39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703F39" w:rsidRPr="00A3319A">
        <w:rPr>
          <w:rFonts w:ascii="Times New Roman" w:hAnsi="Times New Roman"/>
          <w:sz w:val="28"/>
          <w:szCs w:val="28"/>
        </w:rPr>
        <w:t xml:space="preserve"> 202</w:t>
      </w:r>
      <w:r w:rsidR="00703F39">
        <w:rPr>
          <w:rFonts w:ascii="Times New Roman" w:hAnsi="Times New Roman"/>
          <w:sz w:val="28"/>
          <w:szCs w:val="28"/>
        </w:rPr>
        <w:t>1</w:t>
      </w:r>
      <w:r w:rsidR="00703F39" w:rsidRPr="00A3319A">
        <w:rPr>
          <w:rFonts w:ascii="Times New Roman" w:hAnsi="Times New Roman"/>
          <w:sz w:val="28"/>
          <w:szCs w:val="28"/>
        </w:rPr>
        <w:t xml:space="preserve"> года</w:t>
      </w:r>
    </w:p>
    <w:p w:rsidR="00FD4A14" w:rsidRDefault="00703F39" w:rsidP="00CD541A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55F14">
        <w:rPr>
          <w:rFonts w:ascii="Times New Roman" w:hAnsi="Times New Roman"/>
          <w:sz w:val="28"/>
          <w:szCs w:val="28"/>
        </w:rPr>
        <w:t>203</w:t>
      </w:r>
    </w:p>
    <w:sectPr w:rsidR="00FD4A14" w:rsidSect="00E31F9C">
      <w:headerReference w:type="default" r:id="rId9"/>
      <w:headerReference w:type="first" r:id="rId10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8F" w:rsidRDefault="004B1F8F" w:rsidP="009703C7">
      <w:pPr>
        <w:spacing w:after="0" w:line="240" w:lineRule="auto"/>
      </w:pPr>
      <w:r>
        <w:separator/>
      </w:r>
    </w:p>
  </w:endnote>
  <w:endnote w:type="continuationSeparator" w:id="0">
    <w:p w:rsidR="004B1F8F" w:rsidRDefault="004B1F8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8F" w:rsidRDefault="004B1F8F" w:rsidP="009703C7">
      <w:pPr>
        <w:spacing w:after="0" w:line="240" w:lineRule="auto"/>
      </w:pPr>
      <w:r>
        <w:separator/>
      </w:r>
    </w:p>
  </w:footnote>
  <w:footnote w:type="continuationSeparator" w:id="0">
    <w:p w:rsidR="004B1F8F" w:rsidRDefault="004B1F8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953319"/>
      <w:docPartObj>
        <w:docPartGallery w:val="Page Numbers (Top of Page)"/>
        <w:docPartUnique/>
      </w:docPartObj>
    </w:sdtPr>
    <w:sdtEndPr/>
    <w:sdtContent>
      <w:p w:rsidR="00E31F9C" w:rsidRDefault="00E31F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E5B">
          <w:rPr>
            <w:noProof/>
          </w:rPr>
          <w:t>3</w:t>
        </w:r>
        <w:r>
          <w:fldChar w:fldCharType="end"/>
        </w:r>
      </w:p>
    </w:sdtContent>
  </w:sdt>
  <w:p w:rsidR="00B113DB" w:rsidRDefault="00B113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57" w:rsidRDefault="00580157">
    <w:pPr>
      <w:pStyle w:val="aa"/>
      <w:jc w:val="center"/>
    </w:pPr>
  </w:p>
  <w:p w:rsidR="00580157" w:rsidRDefault="005801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95" w:hanging="1275"/>
      </w:pPr>
    </w:lvl>
    <w:lvl w:ilvl="2">
      <w:start w:val="1"/>
      <w:numFmt w:val="decimal"/>
      <w:isLgl/>
      <w:lvlText w:val="%1.%2.%3."/>
      <w:lvlJc w:val="left"/>
      <w:pPr>
        <w:ind w:left="1995" w:hanging="1275"/>
      </w:pPr>
    </w:lvl>
    <w:lvl w:ilvl="3">
      <w:start w:val="1"/>
      <w:numFmt w:val="decimal"/>
      <w:isLgl/>
      <w:lvlText w:val="%1.%2.%3.%4."/>
      <w:lvlJc w:val="left"/>
      <w:pPr>
        <w:ind w:left="1995" w:hanging="1275"/>
      </w:pPr>
    </w:lvl>
    <w:lvl w:ilvl="4">
      <w:start w:val="1"/>
      <w:numFmt w:val="decimal"/>
      <w:isLgl/>
      <w:lvlText w:val="%1.%2.%3.%4.%5."/>
      <w:lvlJc w:val="left"/>
      <w:pPr>
        <w:ind w:left="1995" w:hanging="127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2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2"/>
  </w:num>
  <w:num w:numId="7">
    <w:abstractNumId w:val="25"/>
  </w:num>
  <w:num w:numId="8">
    <w:abstractNumId w:val="7"/>
  </w:num>
  <w:num w:numId="9">
    <w:abstractNumId w:val="11"/>
  </w:num>
  <w:num w:numId="10">
    <w:abstractNumId w:val="34"/>
  </w:num>
  <w:num w:numId="11">
    <w:abstractNumId w:val="26"/>
  </w:num>
  <w:num w:numId="12">
    <w:abstractNumId w:val="2"/>
  </w:num>
  <w:num w:numId="13">
    <w:abstractNumId w:val="23"/>
  </w:num>
  <w:num w:numId="14">
    <w:abstractNumId w:val="37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6"/>
  </w:num>
  <w:num w:numId="26">
    <w:abstractNumId w:val="28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6E5B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5CE3"/>
    <w:rsid w:val="003271B7"/>
    <w:rsid w:val="00327286"/>
    <w:rsid w:val="0035058D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1F8F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0157"/>
    <w:rsid w:val="00581DA2"/>
    <w:rsid w:val="005A0152"/>
    <w:rsid w:val="005A04E8"/>
    <w:rsid w:val="005A499F"/>
    <w:rsid w:val="005A4CD9"/>
    <w:rsid w:val="005B43E5"/>
    <w:rsid w:val="005B46E5"/>
    <w:rsid w:val="005C47E4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BC5"/>
    <w:rsid w:val="006F26DB"/>
    <w:rsid w:val="006F2AFE"/>
    <w:rsid w:val="00701C24"/>
    <w:rsid w:val="00703F39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37FF4"/>
    <w:rsid w:val="00855627"/>
    <w:rsid w:val="00875A4E"/>
    <w:rsid w:val="00893974"/>
    <w:rsid w:val="00894F54"/>
    <w:rsid w:val="0089512C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404A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13D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76DF9"/>
    <w:rsid w:val="00B92783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460F"/>
    <w:rsid w:val="00C855B2"/>
    <w:rsid w:val="00C90DD6"/>
    <w:rsid w:val="00C921B4"/>
    <w:rsid w:val="00CA7352"/>
    <w:rsid w:val="00CC107B"/>
    <w:rsid w:val="00CC5B65"/>
    <w:rsid w:val="00CD08FE"/>
    <w:rsid w:val="00CD1183"/>
    <w:rsid w:val="00CD541A"/>
    <w:rsid w:val="00CD6248"/>
    <w:rsid w:val="00CE37D0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55F14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1F9C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4F57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D4A14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A41F0-6FDB-4089-847E-9684FCBD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585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25</cp:revision>
  <cp:lastPrinted>2020-10-30T08:26:00Z</cp:lastPrinted>
  <dcterms:created xsi:type="dcterms:W3CDTF">2020-10-30T08:07:00Z</dcterms:created>
  <dcterms:modified xsi:type="dcterms:W3CDTF">2021-09-20T09:46:00Z</dcterms:modified>
</cp:coreProperties>
</file>