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E05CB3" w:rsidTr="00FC7177">
        <w:trPr>
          <w:trHeight w:val="1843"/>
        </w:trPr>
        <w:tc>
          <w:tcPr>
            <w:tcW w:w="3322" w:type="dxa"/>
          </w:tcPr>
          <w:p w:rsidR="003648BB" w:rsidRPr="00E05CB3" w:rsidRDefault="003648BB" w:rsidP="003648BB">
            <w:pPr>
              <w:spacing w:after="0" w:line="240" w:lineRule="auto"/>
              <w:jc w:val="center"/>
              <w:rPr>
                <w:rFonts w:ascii="Times New Roman" w:eastAsia="Times New Roman" w:hAnsi="Times New Roman"/>
                <w:b/>
                <w:sz w:val="32"/>
                <w:szCs w:val="20"/>
                <w:lang w:eastAsia="ru-RU"/>
              </w:rPr>
            </w:pPr>
            <w:r w:rsidRPr="00E05CB3">
              <w:rPr>
                <w:rFonts w:ascii="Times New Roman" w:eastAsia="Times New Roman" w:hAnsi="Times New Roman"/>
                <w:b/>
                <w:sz w:val="32"/>
                <w:szCs w:val="20"/>
                <w:lang w:eastAsia="ru-RU"/>
              </w:rPr>
              <w:t xml:space="preserve">«Усинск» кар </w:t>
            </w:r>
            <w:proofErr w:type="spellStart"/>
            <w:r w:rsidRPr="00E05CB3">
              <w:rPr>
                <w:rFonts w:ascii="Times New Roman" w:eastAsia="Times New Roman" w:hAnsi="Times New Roman"/>
                <w:b/>
                <w:sz w:val="32"/>
                <w:szCs w:val="20"/>
                <w:lang w:eastAsia="ru-RU"/>
              </w:rPr>
              <w:t>кытшлöн</w:t>
            </w:r>
            <w:proofErr w:type="spellEnd"/>
            <w:r w:rsidRPr="00E05CB3">
              <w:rPr>
                <w:rFonts w:ascii="Times New Roman" w:eastAsia="Times New Roman" w:hAnsi="Times New Roman"/>
                <w:b/>
                <w:sz w:val="32"/>
                <w:szCs w:val="20"/>
                <w:lang w:eastAsia="ru-RU"/>
              </w:rPr>
              <w:t xml:space="preserve"> </w:t>
            </w:r>
            <w:proofErr w:type="spellStart"/>
            <w:r w:rsidRPr="00E05CB3">
              <w:rPr>
                <w:rFonts w:ascii="Times New Roman" w:eastAsia="Times New Roman" w:hAnsi="Times New Roman"/>
                <w:b/>
                <w:sz w:val="32"/>
                <w:szCs w:val="20"/>
                <w:lang w:eastAsia="ru-RU"/>
              </w:rPr>
              <w:t>муниципальнöй</w:t>
            </w:r>
            <w:proofErr w:type="spellEnd"/>
            <w:r w:rsidRPr="00E05CB3">
              <w:rPr>
                <w:rFonts w:ascii="Times New Roman" w:eastAsia="Times New Roman" w:hAnsi="Times New Roman"/>
                <w:b/>
                <w:sz w:val="32"/>
                <w:szCs w:val="20"/>
                <w:lang w:eastAsia="ru-RU"/>
              </w:rPr>
              <w:t xml:space="preserve"> </w:t>
            </w:r>
            <w:proofErr w:type="spellStart"/>
            <w:r w:rsidRPr="00E05CB3">
              <w:rPr>
                <w:rFonts w:ascii="Times New Roman" w:eastAsia="Times New Roman" w:hAnsi="Times New Roman"/>
                <w:b/>
                <w:sz w:val="32"/>
                <w:szCs w:val="20"/>
                <w:lang w:eastAsia="ru-RU"/>
              </w:rPr>
              <w:t>юкöнса</w:t>
            </w:r>
            <w:proofErr w:type="spellEnd"/>
            <w:proofErr w:type="gramStart"/>
            <w:r w:rsidRPr="00E05CB3">
              <w:rPr>
                <w:rFonts w:ascii="Times New Roman" w:eastAsia="Times New Roman" w:hAnsi="Times New Roman"/>
                <w:b/>
                <w:sz w:val="32"/>
                <w:szCs w:val="20"/>
                <w:lang w:eastAsia="ru-RU"/>
              </w:rPr>
              <w:t xml:space="preserve"> </w:t>
            </w:r>
            <w:proofErr w:type="spellStart"/>
            <w:r w:rsidRPr="00E05CB3">
              <w:rPr>
                <w:rFonts w:ascii="Times New Roman" w:eastAsia="Times New Roman" w:hAnsi="Times New Roman"/>
                <w:b/>
                <w:sz w:val="32"/>
                <w:szCs w:val="20"/>
                <w:lang w:eastAsia="ru-RU"/>
              </w:rPr>
              <w:t>С</w:t>
            </w:r>
            <w:proofErr w:type="gramEnd"/>
            <w:r w:rsidRPr="00E05CB3">
              <w:rPr>
                <w:rFonts w:ascii="Times New Roman" w:eastAsia="Times New Roman" w:hAnsi="Times New Roman"/>
                <w:b/>
                <w:sz w:val="32"/>
                <w:szCs w:val="20"/>
                <w:lang w:eastAsia="ru-RU"/>
              </w:rPr>
              <w:t>öвет</w:t>
            </w:r>
            <w:proofErr w:type="spellEnd"/>
          </w:p>
          <w:p w:rsidR="003648BB" w:rsidRPr="00E05CB3"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E05CB3"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E05CB3" w:rsidRDefault="003648BB" w:rsidP="003648BB">
            <w:pPr>
              <w:spacing w:after="0" w:line="240" w:lineRule="auto"/>
              <w:jc w:val="center"/>
              <w:rPr>
                <w:rFonts w:ascii="Times New Roman" w:eastAsia="Times New Roman" w:hAnsi="Times New Roman"/>
                <w:b/>
                <w:sz w:val="28"/>
                <w:szCs w:val="20"/>
                <w:lang w:eastAsia="ru-RU"/>
              </w:rPr>
            </w:pPr>
            <w:r w:rsidRPr="00E05CB3">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E05CB3" w:rsidRDefault="003648BB" w:rsidP="003648BB">
      <w:pPr>
        <w:spacing w:after="0" w:line="240" w:lineRule="auto"/>
        <w:jc w:val="center"/>
        <w:rPr>
          <w:rFonts w:ascii="Times New Roman" w:eastAsia="Times New Roman" w:hAnsi="Times New Roman"/>
          <w:b/>
          <w:sz w:val="28"/>
          <w:szCs w:val="20"/>
          <w:lang w:eastAsia="ru-RU"/>
        </w:rPr>
      </w:pPr>
    </w:p>
    <w:p w:rsidR="003648BB" w:rsidRPr="00E05CB3" w:rsidRDefault="003648BB" w:rsidP="003648BB">
      <w:pPr>
        <w:spacing w:after="0" w:line="360" w:lineRule="auto"/>
        <w:jc w:val="center"/>
        <w:rPr>
          <w:rFonts w:ascii="Times New Roman" w:eastAsia="Times New Roman" w:hAnsi="Times New Roman"/>
          <w:b/>
          <w:spacing w:val="40"/>
          <w:sz w:val="36"/>
          <w:szCs w:val="20"/>
          <w:lang w:eastAsia="ru-RU"/>
        </w:rPr>
      </w:pPr>
      <w:r w:rsidRPr="00E05CB3">
        <w:rPr>
          <w:rFonts w:ascii="Times New Roman" w:eastAsia="Times New Roman" w:hAnsi="Times New Roman"/>
          <w:b/>
          <w:spacing w:val="40"/>
          <w:sz w:val="36"/>
          <w:szCs w:val="20"/>
          <w:lang w:eastAsia="ru-RU"/>
        </w:rPr>
        <w:t>ТШÖКТÖМ</w:t>
      </w:r>
    </w:p>
    <w:p w:rsidR="003648BB" w:rsidRPr="00E05CB3" w:rsidRDefault="003648BB" w:rsidP="003648BB">
      <w:pPr>
        <w:spacing w:after="0" w:line="240" w:lineRule="auto"/>
        <w:jc w:val="center"/>
        <w:rPr>
          <w:rFonts w:ascii="Times New Roman" w:eastAsia="Times New Roman" w:hAnsi="Times New Roman"/>
          <w:b/>
          <w:spacing w:val="40"/>
          <w:sz w:val="36"/>
          <w:szCs w:val="20"/>
          <w:lang w:eastAsia="ru-RU"/>
        </w:rPr>
      </w:pPr>
      <w:r w:rsidRPr="00E05CB3">
        <w:rPr>
          <w:rFonts w:ascii="Times New Roman" w:eastAsia="Times New Roman" w:hAnsi="Times New Roman"/>
          <w:b/>
          <w:spacing w:val="40"/>
          <w:sz w:val="36"/>
          <w:szCs w:val="20"/>
          <w:lang w:eastAsia="ru-RU"/>
        </w:rPr>
        <w:t>РЕШЕНИЕ</w:t>
      </w:r>
    </w:p>
    <w:p w:rsidR="003648BB" w:rsidRPr="00E05CB3" w:rsidRDefault="003648BB" w:rsidP="002921C8">
      <w:pPr>
        <w:spacing w:after="0" w:line="216" w:lineRule="auto"/>
        <w:jc w:val="center"/>
        <w:rPr>
          <w:rFonts w:ascii="Times New Roman" w:eastAsia="Times New Roman" w:hAnsi="Times New Roman"/>
          <w:b/>
          <w:sz w:val="32"/>
          <w:szCs w:val="20"/>
          <w:lang w:eastAsia="ru-RU"/>
        </w:rPr>
      </w:pPr>
    </w:p>
    <w:p w:rsidR="00FF3B5C" w:rsidRPr="002921C8" w:rsidRDefault="00FF3B5C" w:rsidP="002921C8">
      <w:pPr>
        <w:spacing w:after="0" w:line="216" w:lineRule="auto"/>
        <w:jc w:val="center"/>
        <w:rPr>
          <w:rFonts w:ascii="Times New Roman" w:eastAsia="Times New Roman" w:hAnsi="Times New Roman"/>
          <w:b/>
          <w:sz w:val="27"/>
          <w:szCs w:val="27"/>
          <w:lang w:eastAsia="ru-RU"/>
        </w:rPr>
      </w:pPr>
      <w:bookmarkStart w:id="0" w:name="_GoBack"/>
      <w:r w:rsidRPr="002921C8">
        <w:rPr>
          <w:rFonts w:ascii="Times New Roman" w:eastAsia="Times New Roman" w:hAnsi="Times New Roman"/>
          <w:b/>
          <w:bCs/>
          <w:sz w:val="27"/>
          <w:szCs w:val="27"/>
          <w:lang w:eastAsia="ru-RU"/>
        </w:rPr>
        <w:t xml:space="preserve">Об утверждении Положения о муниципальном </w:t>
      </w:r>
      <w:r w:rsidR="00506E74" w:rsidRPr="002921C8">
        <w:rPr>
          <w:rFonts w:ascii="Times New Roman" w:eastAsia="Times New Roman" w:hAnsi="Times New Roman"/>
          <w:b/>
          <w:bCs/>
          <w:sz w:val="27"/>
          <w:szCs w:val="27"/>
          <w:lang w:eastAsia="ru-RU"/>
        </w:rPr>
        <w:t>земельном</w:t>
      </w:r>
      <w:r w:rsidRPr="002921C8">
        <w:rPr>
          <w:rFonts w:ascii="Times New Roman" w:eastAsia="Times New Roman" w:hAnsi="Times New Roman"/>
          <w:b/>
          <w:bCs/>
          <w:sz w:val="27"/>
          <w:szCs w:val="27"/>
          <w:lang w:eastAsia="ru-RU"/>
        </w:rPr>
        <w:t xml:space="preserve"> контроле </w:t>
      </w:r>
      <w:r w:rsidRPr="002921C8">
        <w:rPr>
          <w:rFonts w:ascii="Times New Roman" w:eastAsia="Times New Roman" w:hAnsi="Times New Roman"/>
          <w:b/>
          <w:sz w:val="27"/>
          <w:szCs w:val="27"/>
          <w:lang w:eastAsia="ru-RU"/>
        </w:rPr>
        <w:t>на территории муниципального образования городского округа «Усинск»</w:t>
      </w:r>
    </w:p>
    <w:bookmarkEnd w:id="0"/>
    <w:p w:rsidR="00F50403" w:rsidRPr="002921C8" w:rsidRDefault="00F50403" w:rsidP="002921C8">
      <w:pPr>
        <w:spacing w:after="0" w:line="216" w:lineRule="auto"/>
        <w:jc w:val="center"/>
        <w:rPr>
          <w:rFonts w:ascii="Times New Roman" w:eastAsia="Times New Roman" w:hAnsi="Times New Roman"/>
          <w:b/>
          <w:sz w:val="27"/>
          <w:szCs w:val="27"/>
          <w:lang w:eastAsia="ru-RU"/>
        </w:rPr>
      </w:pPr>
    </w:p>
    <w:p w:rsidR="00F50403" w:rsidRPr="002921C8" w:rsidRDefault="00F50403" w:rsidP="002921C8">
      <w:pPr>
        <w:spacing w:after="0" w:line="216" w:lineRule="auto"/>
        <w:ind w:right="112"/>
        <w:jc w:val="center"/>
        <w:rPr>
          <w:rFonts w:ascii="Times New Roman" w:eastAsia="Times New Roman" w:hAnsi="Times New Roman"/>
          <w:b/>
          <w:sz w:val="27"/>
          <w:szCs w:val="27"/>
          <w:lang w:eastAsia="ru-RU"/>
        </w:rPr>
      </w:pPr>
    </w:p>
    <w:p w:rsidR="00F50403" w:rsidRPr="002921C8" w:rsidRDefault="00F50403" w:rsidP="002921C8">
      <w:pPr>
        <w:spacing w:after="0" w:line="216" w:lineRule="auto"/>
        <w:jc w:val="both"/>
        <w:rPr>
          <w:rFonts w:ascii="Times New Roman" w:hAnsi="Times New Roman"/>
          <w:sz w:val="27"/>
          <w:szCs w:val="27"/>
        </w:rPr>
      </w:pPr>
      <w:r w:rsidRPr="002921C8">
        <w:rPr>
          <w:rFonts w:ascii="Times New Roman" w:hAnsi="Times New Roman"/>
          <w:sz w:val="27"/>
          <w:szCs w:val="27"/>
        </w:rPr>
        <w:t xml:space="preserve">Принято Советом </w:t>
      </w:r>
      <w:proofErr w:type="gramStart"/>
      <w:r w:rsidRPr="002921C8">
        <w:rPr>
          <w:rFonts w:ascii="Times New Roman" w:hAnsi="Times New Roman"/>
          <w:sz w:val="27"/>
          <w:szCs w:val="27"/>
        </w:rPr>
        <w:t>муниципального</w:t>
      </w:r>
      <w:proofErr w:type="gramEnd"/>
    </w:p>
    <w:p w:rsidR="00F50403" w:rsidRPr="002921C8" w:rsidRDefault="00F50403" w:rsidP="002921C8">
      <w:pPr>
        <w:spacing w:after="0" w:line="216" w:lineRule="auto"/>
        <w:jc w:val="both"/>
        <w:rPr>
          <w:rFonts w:ascii="Times New Roman" w:hAnsi="Times New Roman"/>
          <w:sz w:val="27"/>
          <w:szCs w:val="27"/>
        </w:rPr>
      </w:pPr>
      <w:r w:rsidRPr="002921C8">
        <w:rPr>
          <w:rFonts w:ascii="Times New Roman" w:hAnsi="Times New Roman"/>
          <w:sz w:val="27"/>
          <w:szCs w:val="27"/>
        </w:rPr>
        <w:t>образования городского округа «Усинск»</w:t>
      </w:r>
    </w:p>
    <w:p w:rsidR="00F50403" w:rsidRPr="002921C8" w:rsidRDefault="00F50403" w:rsidP="002921C8">
      <w:pPr>
        <w:spacing w:after="0" w:line="216" w:lineRule="auto"/>
        <w:jc w:val="both"/>
        <w:rPr>
          <w:rFonts w:ascii="Times New Roman" w:hAnsi="Times New Roman"/>
          <w:sz w:val="27"/>
          <w:szCs w:val="27"/>
        </w:rPr>
      </w:pPr>
      <w:r w:rsidRPr="002921C8">
        <w:rPr>
          <w:rFonts w:ascii="Times New Roman" w:hAnsi="Times New Roman"/>
          <w:sz w:val="27"/>
          <w:szCs w:val="27"/>
        </w:rPr>
        <w:t xml:space="preserve">шестого созыва на </w:t>
      </w:r>
      <w:r w:rsidR="002E7F4A" w:rsidRPr="002921C8">
        <w:rPr>
          <w:rFonts w:ascii="Times New Roman" w:hAnsi="Times New Roman"/>
          <w:sz w:val="27"/>
          <w:szCs w:val="27"/>
        </w:rPr>
        <w:t>шестой</w:t>
      </w:r>
      <w:r w:rsidRPr="002921C8">
        <w:rPr>
          <w:rFonts w:ascii="Times New Roman" w:hAnsi="Times New Roman"/>
          <w:sz w:val="27"/>
          <w:szCs w:val="27"/>
        </w:rPr>
        <w:t xml:space="preserve"> сессии</w:t>
      </w:r>
      <w:r w:rsidRPr="002921C8">
        <w:rPr>
          <w:rFonts w:ascii="Times New Roman" w:hAnsi="Times New Roman"/>
          <w:sz w:val="27"/>
          <w:szCs w:val="27"/>
        </w:rPr>
        <w:tab/>
      </w:r>
      <w:r w:rsidRPr="002921C8">
        <w:rPr>
          <w:rFonts w:ascii="Times New Roman" w:hAnsi="Times New Roman"/>
          <w:sz w:val="27"/>
          <w:szCs w:val="27"/>
        </w:rPr>
        <w:tab/>
      </w:r>
      <w:r w:rsidRPr="002921C8">
        <w:rPr>
          <w:rFonts w:ascii="Times New Roman" w:hAnsi="Times New Roman"/>
          <w:sz w:val="27"/>
          <w:szCs w:val="27"/>
        </w:rPr>
        <w:tab/>
        <w:t xml:space="preserve">         </w:t>
      </w:r>
      <w:r w:rsidRPr="002921C8">
        <w:rPr>
          <w:rFonts w:ascii="Times New Roman" w:hAnsi="Times New Roman"/>
          <w:sz w:val="27"/>
          <w:szCs w:val="27"/>
        </w:rPr>
        <w:tab/>
        <w:t xml:space="preserve">   </w:t>
      </w:r>
      <w:r w:rsidRPr="002921C8">
        <w:rPr>
          <w:rFonts w:ascii="Times New Roman" w:hAnsi="Times New Roman"/>
          <w:sz w:val="27"/>
          <w:szCs w:val="27"/>
        </w:rPr>
        <w:tab/>
      </w:r>
      <w:r w:rsidR="002E7F4A" w:rsidRPr="002921C8">
        <w:rPr>
          <w:rFonts w:ascii="Times New Roman" w:hAnsi="Times New Roman"/>
          <w:sz w:val="27"/>
          <w:szCs w:val="27"/>
        </w:rPr>
        <w:t>09 сентября</w:t>
      </w:r>
      <w:r w:rsidRPr="002921C8">
        <w:rPr>
          <w:rFonts w:ascii="Times New Roman" w:hAnsi="Times New Roman"/>
          <w:sz w:val="27"/>
          <w:szCs w:val="27"/>
        </w:rPr>
        <w:t xml:space="preserve"> 2021 года</w:t>
      </w:r>
    </w:p>
    <w:p w:rsidR="00F50403" w:rsidRPr="002921C8" w:rsidRDefault="00F50403" w:rsidP="002921C8">
      <w:pPr>
        <w:spacing w:after="0" w:line="216" w:lineRule="auto"/>
        <w:jc w:val="both"/>
        <w:rPr>
          <w:rFonts w:ascii="Times New Roman" w:hAnsi="Times New Roman"/>
          <w:sz w:val="27"/>
          <w:szCs w:val="27"/>
        </w:rPr>
      </w:pPr>
    </w:p>
    <w:p w:rsidR="00F50403" w:rsidRPr="002921C8" w:rsidRDefault="00F50403" w:rsidP="002921C8">
      <w:pPr>
        <w:spacing w:after="0" w:line="216" w:lineRule="auto"/>
        <w:ind w:right="-30"/>
        <w:jc w:val="center"/>
        <w:rPr>
          <w:rFonts w:ascii="Times New Roman" w:eastAsia="Times New Roman" w:hAnsi="Times New Roman"/>
          <w:b/>
          <w:sz w:val="27"/>
          <w:szCs w:val="27"/>
          <w:lang w:eastAsia="ru-RU"/>
        </w:rPr>
      </w:pPr>
    </w:p>
    <w:p w:rsidR="002A3E2E" w:rsidRPr="002921C8" w:rsidRDefault="00FF3B5C" w:rsidP="002921C8">
      <w:pPr>
        <w:autoSpaceDE w:val="0"/>
        <w:autoSpaceDN w:val="0"/>
        <w:adjustRightInd w:val="0"/>
        <w:spacing w:after="0" w:line="288" w:lineRule="auto"/>
        <w:ind w:firstLine="709"/>
        <w:jc w:val="both"/>
        <w:rPr>
          <w:rFonts w:ascii="Times New Roman" w:eastAsia="Times New Roman" w:hAnsi="Times New Roman"/>
          <w:sz w:val="27"/>
          <w:szCs w:val="27"/>
          <w:lang w:eastAsia="ru-RU"/>
        </w:rPr>
      </w:pPr>
      <w:proofErr w:type="gramStart"/>
      <w:r w:rsidRPr="002921C8">
        <w:rPr>
          <w:rFonts w:ascii="Times New Roman" w:eastAsia="Times New Roman" w:hAnsi="Times New Roman"/>
          <w:sz w:val="27"/>
          <w:szCs w:val="27"/>
          <w:lang w:eastAsia="ru-RU"/>
        </w:rPr>
        <w:t>В соответствии с</w:t>
      </w:r>
      <w:r w:rsidR="002A3E2E" w:rsidRPr="002921C8">
        <w:rPr>
          <w:rFonts w:ascii="Times New Roman" w:eastAsia="Times New Roman" w:hAnsi="Times New Roman"/>
          <w:sz w:val="27"/>
          <w:szCs w:val="27"/>
          <w:lang w:eastAsia="ru-RU"/>
        </w:rPr>
        <w:t xml:space="preserve"> </w:t>
      </w:r>
      <w:r w:rsidRPr="002921C8">
        <w:rPr>
          <w:rFonts w:ascii="Times New Roman" w:eastAsia="Times New Roman" w:hAnsi="Times New Roman"/>
          <w:sz w:val="27"/>
          <w:szCs w:val="27"/>
          <w:lang w:eastAsia="ru-RU"/>
        </w:rPr>
        <w:t>Федеральн</w:t>
      </w:r>
      <w:r w:rsidR="00E91113" w:rsidRPr="002921C8">
        <w:rPr>
          <w:rFonts w:ascii="Times New Roman" w:eastAsia="Times New Roman" w:hAnsi="Times New Roman"/>
          <w:sz w:val="27"/>
          <w:szCs w:val="27"/>
          <w:lang w:eastAsia="ru-RU"/>
        </w:rPr>
        <w:t>ым</w:t>
      </w:r>
      <w:r w:rsidRPr="002921C8">
        <w:rPr>
          <w:rFonts w:ascii="Times New Roman" w:eastAsia="Times New Roman" w:hAnsi="Times New Roman"/>
          <w:sz w:val="27"/>
          <w:szCs w:val="27"/>
          <w:lang w:eastAsia="ru-RU"/>
        </w:rPr>
        <w:t xml:space="preserve"> закон</w:t>
      </w:r>
      <w:r w:rsidR="00E91113" w:rsidRPr="002921C8">
        <w:rPr>
          <w:rFonts w:ascii="Times New Roman" w:eastAsia="Times New Roman" w:hAnsi="Times New Roman"/>
          <w:sz w:val="27"/>
          <w:szCs w:val="27"/>
          <w:lang w:eastAsia="ru-RU"/>
        </w:rPr>
        <w:t>ом</w:t>
      </w:r>
      <w:r w:rsidRPr="002921C8">
        <w:rPr>
          <w:rFonts w:ascii="Times New Roman" w:eastAsia="Times New Roman" w:hAnsi="Times New Roman"/>
          <w:sz w:val="27"/>
          <w:szCs w:val="27"/>
          <w:lang w:eastAsia="ru-RU"/>
        </w:rPr>
        <w:t xml:space="preserve"> от 06 октября 2003 года № 131-ФЗ «Об общих принципах организации местного самоуправления в Российской Федерации», </w:t>
      </w:r>
      <w:r w:rsidR="00506E74" w:rsidRPr="002921C8">
        <w:rPr>
          <w:rFonts w:ascii="Times New Roman" w:eastAsia="Times New Roman" w:hAnsi="Times New Roman"/>
          <w:sz w:val="27"/>
          <w:szCs w:val="27"/>
          <w:lang w:eastAsia="ru-RU"/>
        </w:rPr>
        <w:t>Земельным кодексом Российской Федерации от 25 октября 2001 года № 136-ФЗ,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городского округа «Усинск», Совет муниципального образования городского округа «Усинск»</w:t>
      </w:r>
      <w:proofErr w:type="gramEnd"/>
    </w:p>
    <w:p w:rsidR="008D4A3E" w:rsidRPr="002921C8" w:rsidRDefault="008D4A3E" w:rsidP="002921C8">
      <w:pPr>
        <w:autoSpaceDE w:val="0"/>
        <w:autoSpaceDN w:val="0"/>
        <w:adjustRightInd w:val="0"/>
        <w:spacing w:after="0" w:line="204" w:lineRule="auto"/>
        <w:ind w:firstLine="709"/>
        <w:jc w:val="both"/>
        <w:rPr>
          <w:rFonts w:ascii="Times New Roman" w:eastAsia="Times New Roman" w:hAnsi="Times New Roman"/>
          <w:sz w:val="27"/>
          <w:szCs w:val="27"/>
          <w:lang w:eastAsia="ru-RU"/>
        </w:rPr>
      </w:pPr>
    </w:p>
    <w:p w:rsidR="00FF3B5C" w:rsidRPr="002921C8" w:rsidRDefault="00FF3B5C" w:rsidP="002921C8">
      <w:pPr>
        <w:spacing w:after="0" w:line="204" w:lineRule="auto"/>
        <w:jc w:val="center"/>
        <w:rPr>
          <w:rFonts w:ascii="Times New Roman" w:eastAsia="Times New Roman" w:hAnsi="Times New Roman"/>
          <w:sz w:val="27"/>
          <w:szCs w:val="27"/>
          <w:lang w:eastAsia="ru-RU"/>
        </w:rPr>
      </w:pPr>
      <w:proofErr w:type="gramStart"/>
      <w:r w:rsidRPr="002921C8">
        <w:rPr>
          <w:rFonts w:ascii="Times New Roman" w:eastAsia="Times New Roman" w:hAnsi="Times New Roman"/>
          <w:sz w:val="27"/>
          <w:szCs w:val="27"/>
          <w:lang w:eastAsia="ru-RU"/>
        </w:rPr>
        <w:t>Р</w:t>
      </w:r>
      <w:proofErr w:type="gramEnd"/>
      <w:r w:rsidRPr="002921C8">
        <w:rPr>
          <w:rFonts w:ascii="Times New Roman" w:eastAsia="Times New Roman" w:hAnsi="Times New Roman"/>
          <w:sz w:val="27"/>
          <w:szCs w:val="27"/>
          <w:lang w:eastAsia="ru-RU"/>
        </w:rPr>
        <w:t xml:space="preserve"> Е Ш И Л:</w:t>
      </w:r>
    </w:p>
    <w:p w:rsidR="008D4A3E" w:rsidRPr="002921C8" w:rsidRDefault="008D4A3E" w:rsidP="002921C8">
      <w:pPr>
        <w:spacing w:after="0" w:line="204" w:lineRule="auto"/>
        <w:jc w:val="center"/>
        <w:rPr>
          <w:rFonts w:ascii="Times New Roman" w:eastAsia="Times New Roman" w:hAnsi="Times New Roman"/>
          <w:sz w:val="27"/>
          <w:szCs w:val="27"/>
          <w:lang w:eastAsia="ru-RU"/>
        </w:rPr>
      </w:pPr>
    </w:p>
    <w:p w:rsidR="00FF3B5C" w:rsidRPr="002921C8" w:rsidRDefault="00FF3B5C" w:rsidP="002921C8">
      <w:pPr>
        <w:tabs>
          <w:tab w:val="left" w:pos="993"/>
        </w:tabs>
        <w:autoSpaceDE w:val="0"/>
        <w:autoSpaceDN w:val="0"/>
        <w:adjustRightInd w:val="0"/>
        <w:spacing w:after="0" w:line="288" w:lineRule="auto"/>
        <w:ind w:firstLine="709"/>
        <w:jc w:val="both"/>
        <w:rPr>
          <w:rFonts w:ascii="Times New Roman" w:hAnsi="Times New Roman"/>
          <w:sz w:val="27"/>
          <w:szCs w:val="27"/>
        </w:rPr>
      </w:pPr>
      <w:r w:rsidRPr="002921C8">
        <w:rPr>
          <w:rFonts w:ascii="Times New Roman" w:hAnsi="Times New Roman"/>
          <w:sz w:val="27"/>
          <w:szCs w:val="27"/>
        </w:rPr>
        <w:t xml:space="preserve">1. Утвердить Положение о муниципальном </w:t>
      </w:r>
      <w:r w:rsidR="00506E74" w:rsidRPr="002921C8">
        <w:rPr>
          <w:rFonts w:ascii="Times New Roman" w:hAnsi="Times New Roman"/>
          <w:sz w:val="27"/>
          <w:szCs w:val="27"/>
        </w:rPr>
        <w:t>земельном</w:t>
      </w:r>
      <w:r w:rsidRPr="002921C8">
        <w:rPr>
          <w:rFonts w:ascii="Times New Roman" w:hAnsi="Times New Roman"/>
          <w:sz w:val="27"/>
          <w:szCs w:val="27"/>
        </w:rPr>
        <w:t xml:space="preserve"> контроле </w:t>
      </w:r>
      <w:r w:rsidRPr="002921C8">
        <w:rPr>
          <w:rFonts w:ascii="Times New Roman" w:eastAsia="Times New Roman" w:hAnsi="Times New Roman"/>
          <w:sz w:val="27"/>
          <w:szCs w:val="27"/>
          <w:lang w:eastAsia="ru-RU"/>
        </w:rPr>
        <w:t>на территории муниципального образования городского округа «Усинск»</w:t>
      </w:r>
      <w:r w:rsidRPr="002921C8">
        <w:rPr>
          <w:rFonts w:ascii="Times New Roman" w:hAnsi="Times New Roman"/>
          <w:sz w:val="27"/>
          <w:szCs w:val="27"/>
        </w:rPr>
        <w:t>.</w:t>
      </w:r>
    </w:p>
    <w:p w:rsidR="002921C8" w:rsidRPr="002921C8" w:rsidRDefault="00FF3B5C" w:rsidP="002921C8">
      <w:pPr>
        <w:tabs>
          <w:tab w:val="left" w:pos="851"/>
        </w:tabs>
        <w:autoSpaceDE w:val="0"/>
        <w:autoSpaceDN w:val="0"/>
        <w:adjustRightInd w:val="0"/>
        <w:spacing w:after="0" w:line="288" w:lineRule="auto"/>
        <w:ind w:firstLine="709"/>
        <w:jc w:val="both"/>
        <w:rPr>
          <w:rFonts w:ascii="Times New Roman" w:eastAsia="Times New Roman" w:hAnsi="Times New Roman"/>
          <w:sz w:val="27"/>
          <w:szCs w:val="27"/>
          <w:lang w:eastAsia="ru-RU"/>
        </w:rPr>
      </w:pPr>
      <w:r w:rsidRPr="002921C8">
        <w:rPr>
          <w:rFonts w:ascii="Times New Roman" w:eastAsia="Times New Roman" w:hAnsi="Times New Roman"/>
          <w:sz w:val="27"/>
          <w:szCs w:val="27"/>
          <w:lang w:eastAsia="ru-RU"/>
        </w:rPr>
        <w:t xml:space="preserve">2. </w:t>
      </w:r>
      <w:r w:rsidR="008D4A3E" w:rsidRPr="002921C8">
        <w:rPr>
          <w:rFonts w:ascii="Times New Roman" w:eastAsia="Times New Roman" w:hAnsi="Times New Roman"/>
          <w:sz w:val="27"/>
          <w:szCs w:val="27"/>
          <w:lang w:eastAsia="ru-RU"/>
        </w:rPr>
        <w:t>Контроль исполнения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FF3B5C" w:rsidRPr="002921C8" w:rsidRDefault="00FF3B5C" w:rsidP="002921C8">
      <w:pPr>
        <w:tabs>
          <w:tab w:val="left" w:pos="851"/>
        </w:tabs>
        <w:autoSpaceDE w:val="0"/>
        <w:autoSpaceDN w:val="0"/>
        <w:adjustRightInd w:val="0"/>
        <w:spacing w:after="0" w:line="288" w:lineRule="auto"/>
        <w:ind w:firstLine="709"/>
        <w:jc w:val="both"/>
        <w:rPr>
          <w:rFonts w:ascii="Times New Roman" w:eastAsia="Times New Roman" w:hAnsi="Times New Roman"/>
          <w:sz w:val="27"/>
          <w:szCs w:val="27"/>
          <w:lang w:eastAsia="ru-RU"/>
        </w:rPr>
      </w:pPr>
      <w:r w:rsidRPr="002921C8">
        <w:rPr>
          <w:rFonts w:ascii="Times New Roman" w:eastAsia="Times New Roman" w:hAnsi="Times New Roman"/>
          <w:sz w:val="27"/>
          <w:szCs w:val="27"/>
          <w:lang w:eastAsia="ru-RU"/>
        </w:rPr>
        <w:t xml:space="preserve">3. Настоящее решение вступает в силу со дня официального опубликования (обнародования) и распространяет своё действие на правоотношения, возникшие с  </w:t>
      </w:r>
      <w:r w:rsidR="002A3E2E" w:rsidRPr="002921C8">
        <w:rPr>
          <w:rFonts w:ascii="Times New Roman" w:eastAsia="Times New Roman" w:hAnsi="Times New Roman"/>
          <w:sz w:val="27"/>
          <w:szCs w:val="27"/>
          <w:lang w:eastAsia="ru-RU"/>
        </w:rPr>
        <w:t>0</w:t>
      </w:r>
      <w:r w:rsidRPr="002921C8">
        <w:rPr>
          <w:rFonts w:ascii="Times New Roman" w:eastAsia="Times New Roman" w:hAnsi="Times New Roman"/>
          <w:sz w:val="27"/>
          <w:szCs w:val="27"/>
          <w:lang w:eastAsia="ru-RU"/>
        </w:rPr>
        <w:t>1 января 2022 года.</w:t>
      </w:r>
    </w:p>
    <w:p w:rsidR="00FF3B5C" w:rsidRPr="002921C8" w:rsidRDefault="00FF3B5C" w:rsidP="00FF3B5C">
      <w:pPr>
        <w:autoSpaceDE w:val="0"/>
        <w:autoSpaceDN w:val="0"/>
        <w:adjustRightInd w:val="0"/>
        <w:spacing w:after="0"/>
        <w:jc w:val="both"/>
        <w:rPr>
          <w:rFonts w:ascii="Times New Roman" w:eastAsia="Times New Roman" w:hAnsi="Times New Roman"/>
          <w:sz w:val="27"/>
          <w:szCs w:val="27"/>
          <w:lang w:eastAsia="ru-RU"/>
        </w:rPr>
      </w:pPr>
    </w:p>
    <w:p w:rsidR="002A3E2E" w:rsidRPr="002921C8" w:rsidRDefault="002A3E2E" w:rsidP="00FF3B5C">
      <w:pPr>
        <w:autoSpaceDE w:val="0"/>
        <w:autoSpaceDN w:val="0"/>
        <w:adjustRightInd w:val="0"/>
        <w:spacing w:after="0"/>
        <w:jc w:val="both"/>
        <w:rPr>
          <w:rFonts w:ascii="Times New Roman" w:eastAsia="Times New Roman" w:hAnsi="Times New Roman"/>
          <w:sz w:val="27"/>
          <w:szCs w:val="27"/>
          <w:lang w:eastAsia="ru-RU"/>
        </w:rPr>
      </w:pPr>
    </w:p>
    <w:p w:rsidR="00FF3B5C" w:rsidRPr="002921C8" w:rsidRDefault="00FF3B5C" w:rsidP="00FF3B5C">
      <w:pPr>
        <w:tabs>
          <w:tab w:val="left" w:pos="-5103"/>
          <w:tab w:val="left" w:pos="9072"/>
        </w:tabs>
        <w:autoSpaceDE w:val="0"/>
        <w:autoSpaceDN w:val="0"/>
        <w:adjustRightInd w:val="0"/>
        <w:spacing w:after="0" w:line="240" w:lineRule="auto"/>
        <w:rPr>
          <w:rFonts w:ascii="Times New Roman" w:eastAsia="Times New Roman" w:hAnsi="Times New Roman"/>
          <w:sz w:val="27"/>
          <w:szCs w:val="27"/>
          <w:lang w:eastAsia="ru-RU"/>
        </w:rPr>
      </w:pPr>
      <w:r w:rsidRPr="002921C8">
        <w:rPr>
          <w:rFonts w:ascii="Times New Roman" w:eastAsia="Times New Roman" w:hAnsi="Times New Roman"/>
          <w:sz w:val="27"/>
          <w:szCs w:val="27"/>
          <w:lang w:eastAsia="ru-RU"/>
        </w:rPr>
        <w:t>Глава муниципального образования</w:t>
      </w:r>
      <w:r w:rsidRPr="002921C8">
        <w:rPr>
          <w:rFonts w:ascii="Times New Roman" w:eastAsia="Times New Roman" w:hAnsi="Times New Roman"/>
          <w:sz w:val="27"/>
          <w:szCs w:val="27"/>
          <w:lang w:eastAsia="ru-RU"/>
        </w:rPr>
        <w:tab/>
      </w:r>
      <w:r w:rsidRPr="002921C8">
        <w:rPr>
          <w:rFonts w:ascii="Times New Roman" w:eastAsia="Times New Roman" w:hAnsi="Times New Roman"/>
          <w:sz w:val="27"/>
          <w:szCs w:val="27"/>
          <w:lang w:eastAsia="ru-RU"/>
        </w:rPr>
        <w:tab/>
      </w:r>
    </w:p>
    <w:p w:rsidR="00FF3B5C" w:rsidRPr="002921C8" w:rsidRDefault="00FF3B5C" w:rsidP="00FF3B5C">
      <w:pPr>
        <w:tabs>
          <w:tab w:val="left" w:pos="-5103"/>
          <w:tab w:val="left" w:pos="9072"/>
        </w:tabs>
        <w:autoSpaceDE w:val="0"/>
        <w:autoSpaceDN w:val="0"/>
        <w:adjustRightInd w:val="0"/>
        <w:spacing w:after="0" w:line="240" w:lineRule="auto"/>
        <w:rPr>
          <w:rFonts w:ascii="Times New Roman" w:eastAsia="Times New Roman" w:hAnsi="Times New Roman"/>
          <w:sz w:val="27"/>
          <w:szCs w:val="27"/>
          <w:lang w:eastAsia="ru-RU"/>
        </w:rPr>
      </w:pPr>
      <w:r w:rsidRPr="002921C8">
        <w:rPr>
          <w:rFonts w:ascii="Times New Roman" w:eastAsia="Times New Roman" w:hAnsi="Times New Roman"/>
          <w:sz w:val="27"/>
          <w:szCs w:val="27"/>
          <w:lang w:eastAsia="ru-RU"/>
        </w:rPr>
        <w:t>городского округа – руководитель</w:t>
      </w:r>
    </w:p>
    <w:p w:rsidR="00FF3B5C" w:rsidRPr="002921C8" w:rsidRDefault="00FF3B5C" w:rsidP="00FF3B5C">
      <w:pPr>
        <w:tabs>
          <w:tab w:val="left" w:pos="-5103"/>
        </w:tabs>
        <w:autoSpaceDE w:val="0"/>
        <w:autoSpaceDN w:val="0"/>
        <w:adjustRightInd w:val="0"/>
        <w:spacing w:after="0" w:line="240" w:lineRule="auto"/>
        <w:rPr>
          <w:rFonts w:ascii="Times New Roman" w:eastAsia="Times New Roman" w:hAnsi="Times New Roman"/>
          <w:sz w:val="27"/>
          <w:szCs w:val="27"/>
          <w:lang w:eastAsia="ru-RU"/>
        </w:rPr>
      </w:pPr>
      <w:r w:rsidRPr="002921C8">
        <w:rPr>
          <w:rFonts w:ascii="Times New Roman" w:eastAsia="Times New Roman" w:hAnsi="Times New Roman"/>
          <w:sz w:val="27"/>
          <w:szCs w:val="27"/>
          <w:lang w:eastAsia="ru-RU"/>
        </w:rPr>
        <w:t>администрации городского округа «Усинск»</w:t>
      </w:r>
      <w:r w:rsidRPr="002921C8">
        <w:rPr>
          <w:rFonts w:ascii="Times New Roman" w:eastAsia="Times New Roman" w:hAnsi="Times New Roman"/>
          <w:sz w:val="27"/>
          <w:szCs w:val="27"/>
          <w:lang w:eastAsia="ru-RU"/>
        </w:rPr>
        <w:tab/>
      </w:r>
      <w:r w:rsidRPr="002921C8">
        <w:rPr>
          <w:rFonts w:ascii="Times New Roman" w:eastAsia="Times New Roman" w:hAnsi="Times New Roman"/>
          <w:sz w:val="27"/>
          <w:szCs w:val="27"/>
          <w:lang w:eastAsia="ru-RU"/>
        </w:rPr>
        <w:tab/>
      </w:r>
      <w:r w:rsidRPr="002921C8">
        <w:rPr>
          <w:rFonts w:ascii="Times New Roman" w:eastAsia="Times New Roman" w:hAnsi="Times New Roman"/>
          <w:sz w:val="27"/>
          <w:szCs w:val="27"/>
          <w:lang w:eastAsia="ru-RU"/>
        </w:rPr>
        <w:tab/>
      </w:r>
      <w:r w:rsidRPr="002921C8">
        <w:rPr>
          <w:rFonts w:ascii="Times New Roman" w:eastAsia="Times New Roman" w:hAnsi="Times New Roman"/>
          <w:sz w:val="27"/>
          <w:szCs w:val="27"/>
          <w:lang w:eastAsia="ru-RU"/>
        </w:rPr>
        <w:tab/>
        <w:t xml:space="preserve">      Н.З. </w:t>
      </w:r>
      <w:proofErr w:type="spellStart"/>
      <w:r w:rsidRPr="002921C8">
        <w:rPr>
          <w:rFonts w:ascii="Times New Roman" w:eastAsia="Times New Roman" w:hAnsi="Times New Roman"/>
          <w:sz w:val="27"/>
          <w:szCs w:val="27"/>
          <w:lang w:eastAsia="ru-RU"/>
        </w:rPr>
        <w:t>Такаев</w:t>
      </w:r>
      <w:proofErr w:type="spellEnd"/>
    </w:p>
    <w:p w:rsidR="00FF3B5C" w:rsidRPr="002921C8" w:rsidRDefault="00FF3B5C" w:rsidP="00FF3B5C">
      <w:pPr>
        <w:widowControl w:val="0"/>
        <w:spacing w:after="0" w:line="240" w:lineRule="auto"/>
        <w:outlineLvl w:val="1"/>
        <w:rPr>
          <w:rFonts w:ascii="Times New Roman" w:eastAsia="Times New Roman" w:hAnsi="Times New Roman"/>
          <w:sz w:val="27"/>
          <w:szCs w:val="27"/>
          <w:lang w:eastAsia="ru-RU"/>
        </w:rPr>
      </w:pPr>
    </w:p>
    <w:p w:rsidR="00FF3B5C" w:rsidRPr="002921C8" w:rsidRDefault="00FF3B5C" w:rsidP="00FF3B5C">
      <w:pPr>
        <w:widowControl w:val="0"/>
        <w:spacing w:after="0" w:line="204" w:lineRule="auto"/>
        <w:outlineLvl w:val="1"/>
        <w:rPr>
          <w:rFonts w:ascii="Times New Roman" w:eastAsia="Times New Roman" w:hAnsi="Times New Roman"/>
          <w:sz w:val="27"/>
          <w:szCs w:val="27"/>
          <w:lang w:eastAsia="ru-RU"/>
        </w:rPr>
      </w:pPr>
      <w:r w:rsidRPr="002921C8">
        <w:rPr>
          <w:rFonts w:ascii="Times New Roman" w:eastAsia="Times New Roman" w:hAnsi="Times New Roman"/>
          <w:sz w:val="27"/>
          <w:szCs w:val="27"/>
          <w:lang w:eastAsia="ru-RU"/>
        </w:rPr>
        <w:t>г. Усинск</w:t>
      </w:r>
    </w:p>
    <w:p w:rsidR="00FF3B5C" w:rsidRPr="002921C8" w:rsidRDefault="00FF3B5C" w:rsidP="00FF3B5C">
      <w:pPr>
        <w:widowControl w:val="0"/>
        <w:spacing w:after="0" w:line="204" w:lineRule="auto"/>
        <w:outlineLvl w:val="1"/>
        <w:rPr>
          <w:rFonts w:ascii="Times New Roman" w:eastAsia="Times New Roman" w:hAnsi="Times New Roman"/>
          <w:sz w:val="27"/>
          <w:szCs w:val="27"/>
          <w:lang w:eastAsia="ru-RU"/>
        </w:rPr>
      </w:pPr>
      <w:r w:rsidRPr="002921C8">
        <w:rPr>
          <w:rFonts w:ascii="Times New Roman" w:eastAsia="Times New Roman" w:hAnsi="Times New Roman"/>
          <w:sz w:val="27"/>
          <w:szCs w:val="27"/>
          <w:lang w:eastAsia="ru-RU"/>
        </w:rPr>
        <w:t>09 сентября 2021 года</w:t>
      </w:r>
    </w:p>
    <w:p w:rsidR="00FF3B5C" w:rsidRPr="002921C8" w:rsidRDefault="00FF3B5C" w:rsidP="00FF3B5C">
      <w:pPr>
        <w:widowControl w:val="0"/>
        <w:spacing w:after="0" w:line="204" w:lineRule="auto"/>
        <w:rPr>
          <w:rFonts w:ascii="Times New Roman" w:eastAsia="Times New Roman" w:hAnsi="Times New Roman"/>
          <w:sz w:val="27"/>
          <w:szCs w:val="27"/>
          <w:lang w:eastAsia="ru-RU"/>
        </w:rPr>
      </w:pPr>
      <w:r w:rsidRPr="002921C8">
        <w:rPr>
          <w:rFonts w:ascii="Times New Roman" w:eastAsia="Times New Roman" w:hAnsi="Times New Roman"/>
          <w:sz w:val="27"/>
          <w:szCs w:val="27"/>
          <w:lang w:eastAsia="ru-RU"/>
        </w:rPr>
        <w:t>№ 18</w:t>
      </w:r>
      <w:r w:rsidR="00506E74" w:rsidRPr="002921C8">
        <w:rPr>
          <w:rFonts w:ascii="Times New Roman" w:eastAsia="Times New Roman" w:hAnsi="Times New Roman"/>
          <w:sz w:val="27"/>
          <w:szCs w:val="27"/>
          <w:lang w:eastAsia="ru-RU"/>
        </w:rPr>
        <w:t>7</w:t>
      </w:r>
    </w:p>
    <w:p w:rsidR="002A3E2E" w:rsidRPr="00E05CB3" w:rsidRDefault="002A3E2E" w:rsidP="002A3E2E">
      <w:pPr>
        <w:spacing w:after="0" w:line="240" w:lineRule="auto"/>
        <w:ind w:left="4820"/>
        <w:jc w:val="center"/>
        <w:rPr>
          <w:rFonts w:ascii="Times New Roman" w:eastAsia="Times New Roman" w:hAnsi="Times New Roman"/>
          <w:sz w:val="28"/>
          <w:szCs w:val="28"/>
          <w:lang w:eastAsia="ru-RU"/>
        </w:rPr>
      </w:pPr>
      <w:r w:rsidRPr="00E05CB3">
        <w:rPr>
          <w:rFonts w:ascii="Times New Roman" w:eastAsia="Times New Roman" w:hAnsi="Times New Roman"/>
          <w:sz w:val="28"/>
          <w:szCs w:val="28"/>
          <w:lang w:eastAsia="ru-RU"/>
        </w:rPr>
        <w:lastRenderedPageBreak/>
        <w:t>УТВЕРЖДЕН</w:t>
      </w:r>
    </w:p>
    <w:p w:rsidR="002A3E2E" w:rsidRPr="00E05CB3" w:rsidRDefault="002A3E2E" w:rsidP="002A3E2E">
      <w:pPr>
        <w:spacing w:after="0" w:line="240" w:lineRule="auto"/>
        <w:ind w:left="4820"/>
        <w:jc w:val="center"/>
        <w:rPr>
          <w:rFonts w:ascii="Times New Roman" w:eastAsia="Times New Roman" w:hAnsi="Times New Roman"/>
          <w:sz w:val="28"/>
          <w:szCs w:val="28"/>
          <w:lang w:eastAsia="ru-RU"/>
        </w:rPr>
      </w:pPr>
      <w:r w:rsidRPr="00E05CB3">
        <w:rPr>
          <w:rFonts w:ascii="Times New Roman" w:eastAsia="Times New Roman" w:hAnsi="Times New Roman"/>
          <w:sz w:val="28"/>
          <w:szCs w:val="28"/>
          <w:lang w:eastAsia="ru-RU"/>
        </w:rPr>
        <w:t xml:space="preserve">решением шестой сессии Совета </w:t>
      </w:r>
      <w:r w:rsidRPr="00E05CB3">
        <w:rPr>
          <w:rFonts w:ascii="Times New Roman" w:eastAsia="Times New Roman" w:hAnsi="Times New Roman"/>
          <w:bCs/>
          <w:sz w:val="28"/>
          <w:szCs w:val="28"/>
          <w:lang w:eastAsia="ru-RU"/>
        </w:rPr>
        <w:t>муниципального образования городского округа «Усинск» шестого созыва</w:t>
      </w:r>
    </w:p>
    <w:p w:rsidR="002A3E2E" w:rsidRPr="00E05CB3" w:rsidRDefault="002A3E2E" w:rsidP="002A3E2E">
      <w:pPr>
        <w:spacing w:after="0" w:line="240" w:lineRule="auto"/>
        <w:ind w:left="4820"/>
        <w:jc w:val="center"/>
        <w:rPr>
          <w:rFonts w:ascii="Times New Roman" w:eastAsia="Times New Roman" w:hAnsi="Times New Roman"/>
          <w:sz w:val="28"/>
          <w:szCs w:val="28"/>
          <w:lang w:eastAsia="ru-RU"/>
        </w:rPr>
      </w:pPr>
      <w:r w:rsidRPr="00E05CB3">
        <w:rPr>
          <w:rFonts w:ascii="Times New Roman" w:eastAsia="Times New Roman" w:hAnsi="Times New Roman"/>
          <w:sz w:val="28"/>
          <w:szCs w:val="28"/>
          <w:lang w:eastAsia="ru-RU"/>
        </w:rPr>
        <w:t>от 09 сентября 2021 года № 18</w:t>
      </w:r>
      <w:r w:rsidR="00E05CB3" w:rsidRPr="00E05CB3">
        <w:rPr>
          <w:rFonts w:ascii="Times New Roman" w:eastAsia="Times New Roman" w:hAnsi="Times New Roman"/>
          <w:sz w:val="28"/>
          <w:szCs w:val="28"/>
          <w:lang w:eastAsia="ru-RU"/>
        </w:rPr>
        <w:t>7</w:t>
      </w:r>
    </w:p>
    <w:p w:rsidR="00FF3B5C" w:rsidRPr="00FF3B5C" w:rsidRDefault="002A3E2E" w:rsidP="002A3E2E">
      <w:pPr>
        <w:spacing w:after="0" w:line="240" w:lineRule="auto"/>
        <w:ind w:left="4820"/>
        <w:jc w:val="center"/>
        <w:rPr>
          <w:rFonts w:ascii="Times New Roman" w:eastAsia="Times New Roman" w:hAnsi="Times New Roman"/>
          <w:sz w:val="28"/>
          <w:szCs w:val="28"/>
          <w:lang w:eastAsia="ru-RU"/>
        </w:rPr>
      </w:pPr>
      <w:r w:rsidRPr="00E05CB3">
        <w:rPr>
          <w:rFonts w:ascii="Times New Roman" w:eastAsia="Times New Roman" w:hAnsi="Times New Roman"/>
          <w:sz w:val="28"/>
          <w:szCs w:val="28"/>
          <w:lang w:eastAsia="ru-RU"/>
        </w:rPr>
        <w:t>(Приложение)</w:t>
      </w:r>
    </w:p>
    <w:p w:rsidR="00FF3B5C" w:rsidRPr="00FF3B5C" w:rsidRDefault="00FF3B5C" w:rsidP="00FF3B5C">
      <w:pPr>
        <w:autoSpaceDE w:val="0"/>
        <w:autoSpaceDN w:val="0"/>
        <w:adjustRightInd w:val="0"/>
        <w:spacing w:after="0" w:line="240" w:lineRule="auto"/>
        <w:jc w:val="right"/>
        <w:rPr>
          <w:rFonts w:ascii="Times New Roman" w:eastAsia="Times New Roman" w:hAnsi="Times New Roman"/>
          <w:b/>
          <w:bCs/>
          <w:sz w:val="24"/>
          <w:szCs w:val="24"/>
          <w:lang w:eastAsia="ru-RU"/>
        </w:rPr>
      </w:pPr>
    </w:p>
    <w:p w:rsidR="00FF3B5C" w:rsidRPr="00FF3B5C" w:rsidRDefault="00FF3B5C" w:rsidP="00FF3B5C">
      <w:pPr>
        <w:keepNext/>
        <w:spacing w:after="0" w:line="240" w:lineRule="auto"/>
        <w:jc w:val="center"/>
        <w:outlineLvl w:val="0"/>
        <w:rPr>
          <w:rFonts w:ascii="Times New Roman" w:eastAsia="Times New Roman" w:hAnsi="Times New Roman"/>
          <w:b/>
          <w:bCs/>
          <w:sz w:val="28"/>
          <w:szCs w:val="28"/>
          <w:lang w:eastAsia="ru-RU"/>
        </w:rPr>
      </w:pPr>
    </w:p>
    <w:p w:rsidR="00FF3B5C" w:rsidRPr="00FF3B5C" w:rsidRDefault="00FF3B5C" w:rsidP="00FF3B5C">
      <w:pPr>
        <w:keepNext/>
        <w:spacing w:after="0" w:line="240" w:lineRule="auto"/>
        <w:jc w:val="center"/>
        <w:outlineLvl w:val="0"/>
        <w:rPr>
          <w:rFonts w:ascii="Times New Roman" w:eastAsia="Times New Roman" w:hAnsi="Times New Roman"/>
          <w:b/>
          <w:bCs/>
          <w:sz w:val="28"/>
          <w:szCs w:val="28"/>
          <w:lang w:eastAsia="ru-RU"/>
        </w:rPr>
      </w:pPr>
      <w:r w:rsidRPr="00FF3B5C">
        <w:rPr>
          <w:rFonts w:ascii="Times New Roman" w:eastAsia="Times New Roman" w:hAnsi="Times New Roman"/>
          <w:b/>
          <w:bCs/>
          <w:sz w:val="28"/>
          <w:szCs w:val="28"/>
          <w:lang w:eastAsia="ru-RU"/>
        </w:rPr>
        <w:t xml:space="preserve">Положение о муниципальном </w:t>
      </w:r>
      <w:r w:rsidR="00E05CB3" w:rsidRPr="00E05CB3">
        <w:rPr>
          <w:rFonts w:ascii="Times New Roman" w:eastAsia="Times New Roman" w:hAnsi="Times New Roman"/>
          <w:b/>
          <w:bCs/>
          <w:sz w:val="28"/>
          <w:szCs w:val="28"/>
          <w:lang w:eastAsia="ru-RU"/>
        </w:rPr>
        <w:t>земельном</w:t>
      </w:r>
      <w:r w:rsidRPr="00FF3B5C">
        <w:rPr>
          <w:rFonts w:ascii="Times New Roman" w:eastAsia="Times New Roman" w:hAnsi="Times New Roman"/>
          <w:b/>
          <w:bCs/>
          <w:sz w:val="28"/>
          <w:szCs w:val="28"/>
          <w:lang w:eastAsia="ru-RU"/>
        </w:rPr>
        <w:t xml:space="preserve"> контроле</w:t>
      </w:r>
      <w:r w:rsidR="002A3E2E" w:rsidRPr="00E05CB3">
        <w:rPr>
          <w:rFonts w:ascii="Times New Roman" w:eastAsia="Times New Roman" w:hAnsi="Times New Roman"/>
          <w:b/>
          <w:bCs/>
          <w:sz w:val="28"/>
          <w:szCs w:val="28"/>
          <w:lang w:eastAsia="ru-RU"/>
        </w:rPr>
        <w:t xml:space="preserve"> </w:t>
      </w:r>
      <w:r w:rsidRPr="00FF3B5C">
        <w:rPr>
          <w:rFonts w:ascii="Times New Roman" w:eastAsia="Times New Roman" w:hAnsi="Times New Roman"/>
          <w:b/>
          <w:bCs/>
          <w:sz w:val="28"/>
          <w:szCs w:val="28"/>
          <w:lang w:eastAsia="ru-RU"/>
        </w:rPr>
        <w:t>на территории муниципального образования городского округа «Усинск»</w:t>
      </w:r>
    </w:p>
    <w:p w:rsidR="00FF3B5C" w:rsidRPr="00FF3B5C" w:rsidRDefault="00FF3B5C" w:rsidP="00FF3B5C">
      <w:pPr>
        <w:spacing w:after="0" w:line="240" w:lineRule="auto"/>
        <w:rPr>
          <w:rFonts w:ascii="Times New Roman" w:eastAsia="Times New Roman" w:hAnsi="Times New Roman"/>
          <w:sz w:val="20"/>
          <w:szCs w:val="20"/>
          <w:lang w:eastAsia="ru-RU"/>
        </w:rPr>
      </w:pPr>
    </w:p>
    <w:p w:rsidR="00FF3B5C" w:rsidRPr="00FF3B5C" w:rsidRDefault="00FF3B5C" w:rsidP="002A3E2E">
      <w:pPr>
        <w:keepNext/>
        <w:spacing w:after="0" w:line="240" w:lineRule="auto"/>
        <w:jc w:val="center"/>
        <w:outlineLvl w:val="0"/>
        <w:rPr>
          <w:rFonts w:ascii="Times New Roman" w:eastAsia="Times New Roman" w:hAnsi="Times New Roman"/>
          <w:b/>
          <w:bCs/>
          <w:sz w:val="28"/>
          <w:szCs w:val="28"/>
          <w:lang w:eastAsia="zh-CN"/>
        </w:rPr>
      </w:pPr>
      <w:r w:rsidRPr="00FF3B5C">
        <w:rPr>
          <w:rFonts w:ascii="Times New Roman" w:eastAsia="Times New Roman" w:hAnsi="Times New Roman"/>
          <w:b/>
          <w:bCs/>
          <w:sz w:val="28"/>
          <w:szCs w:val="28"/>
          <w:lang w:eastAsia="ru-RU"/>
        </w:rPr>
        <w:t>I. Общие положения</w:t>
      </w:r>
    </w:p>
    <w:p w:rsidR="00FF3B5C" w:rsidRPr="00FF3B5C" w:rsidRDefault="00FF3B5C" w:rsidP="002A3E2E">
      <w:pPr>
        <w:spacing w:after="0" w:line="240" w:lineRule="auto"/>
        <w:jc w:val="center"/>
        <w:rPr>
          <w:rFonts w:ascii="Times New Roman" w:eastAsia="Times New Roman" w:hAnsi="Times New Roman"/>
          <w:sz w:val="28"/>
          <w:szCs w:val="28"/>
          <w:lang w:eastAsia="ru-RU"/>
        </w:rPr>
      </w:pPr>
    </w:p>
    <w:p w:rsidR="00E05CB3" w:rsidRPr="00E05CB3" w:rsidRDefault="00E05CB3" w:rsidP="00E05CB3">
      <w:pPr>
        <w:suppressAutoHyphens/>
        <w:autoSpaceDE w:val="0"/>
        <w:spacing w:after="0" w:line="312" w:lineRule="auto"/>
        <w:ind w:firstLine="540"/>
        <w:jc w:val="both"/>
        <w:rPr>
          <w:rFonts w:ascii="Arial" w:eastAsia="Times New Roman" w:hAnsi="Arial" w:cs="Arial"/>
          <w:sz w:val="28"/>
          <w:szCs w:val="28"/>
          <w:lang w:eastAsia="zh-CN"/>
        </w:rPr>
      </w:pPr>
      <w:r w:rsidRPr="00E05CB3">
        <w:rPr>
          <w:rFonts w:ascii="Times New Roman" w:eastAsia="Times New Roman" w:hAnsi="Times New Roman"/>
          <w:sz w:val="28"/>
          <w:szCs w:val="28"/>
          <w:lang w:eastAsia="zh-CN"/>
        </w:rPr>
        <w:t xml:space="preserve">1. </w:t>
      </w:r>
      <w:bookmarkStart w:id="1" w:name="_Hlk80884516"/>
      <w:bookmarkStart w:id="2" w:name="_Hlk78975367"/>
      <w:r w:rsidRPr="00E05CB3">
        <w:rPr>
          <w:rFonts w:ascii="Times New Roman" w:eastAsia="Times New Roman" w:hAnsi="Times New Roman"/>
          <w:sz w:val="28"/>
          <w:szCs w:val="28"/>
          <w:lang w:eastAsia="zh-CN"/>
        </w:rPr>
        <w:t>Настоящее Положение определяет порядок организации и осуществления муниципального земельного контроля в границах муниципального образования городского округа «Усинск» (далее - муниципальный земельный контроль) уполномоченным органом местного самоуправления Администрации муниципального образования городского округа «Усинск»</w:t>
      </w:r>
      <w:bookmarkEnd w:id="1"/>
      <w:r w:rsidRPr="00E05CB3">
        <w:rPr>
          <w:rFonts w:ascii="Times New Roman" w:eastAsia="Times New Roman" w:hAnsi="Times New Roman"/>
          <w:sz w:val="28"/>
          <w:szCs w:val="28"/>
          <w:lang w:eastAsia="zh-CN"/>
        </w:rPr>
        <w:t xml:space="preserve"> (далее - Администрация).</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Непосредственным исполнителем функции является отдел контроля администрации муниципального образования городского округа «Усинск» (далее - отдел контроля).</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 xml:space="preserve">2. </w:t>
      </w:r>
      <w:bookmarkStart w:id="3" w:name="_Hlk80884663"/>
      <w:r w:rsidRPr="00E05CB3">
        <w:rPr>
          <w:rFonts w:ascii="Times New Roman" w:eastAsia="Times New Roman" w:hAnsi="Times New Roman"/>
          <w:sz w:val="28"/>
          <w:szCs w:val="28"/>
          <w:lang w:eastAsia="zh-CN"/>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05CB3" w:rsidRPr="00E05CB3" w:rsidRDefault="00E05CB3" w:rsidP="00E05CB3">
      <w:pPr>
        <w:suppressAutoHyphens/>
        <w:spacing w:after="0" w:line="312" w:lineRule="auto"/>
        <w:ind w:firstLine="567"/>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Объектами земельных отношений являются земли, земельные участки или части земельных участков в границах муниципального образования городского округа «Усинск».</w:t>
      </w:r>
    </w:p>
    <w:p w:rsidR="00E05CB3" w:rsidRPr="00E05CB3" w:rsidRDefault="00E05CB3" w:rsidP="00E05CB3">
      <w:pPr>
        <w:suppressAutoHyphens/>
        <w:spacing w:after="0" w:line="312" w:lineRule="auto"/>
        <w:ind w:firstLine="720"/>
        <w:jc w:val="both"/>
        <w:rPr>
          <w:rFonts w:ascii="Times New Roman" w:eastAsia="Times New Roman" w:hAnsi="Times New Roman"/>
          <w:sz w:val="28"/>
          <w:szCs w:val="28"/>
          <w:lang w:eastAsia="ru-RU"/>
        </w:rPr>
      </w:pPr>
      <w:bookmarkStart w:id="4" w:name="Par61"/>
      <w:bookmarkEnd w:id="3"/>
      <w:bookmarkEnd w:id="4"/>
      <w:r w:rsidRPr="00E05CB3">
        <w:rPr>
          <w:rFonts w:ascii="Times New Roman" w:eastAsia="Times New Roman" w:hAnsi="Times New Roman"/>
          <w:sz w:val="28"/>
          <w:szCs w:val="28"/>
          <w:lang w:eastAsia="zh-CN"/>
        </w:rPr>
        <w:t xml:space="preserve">3. </w:t>
      </w:r>
      <w:bookmarkStart w:id="5" w:name="_Hlk80884862"/>
      <w:r w:rsidRPr="00E05CB3">
        <w:rPr>
          <w:rFonts w:ascii="Times New Roman" w:eastAsia="Times New Roman" w:hAnsi="Times New Roman"/>
          <w:sz w:val="28"/>
          <w:szCs w:val="28"/>
          <w:lang w:eastAsia="zh-CN"/>
        </w:rPr>
        <w:t>С</w:t>
      </w:r>
      <w:r w:rsidRPr="00E05CB3">
        <w:rPr>
          <w:rFonts w:ascii="Times New Roman" w:eastAsia="Times New Roman" w:hAnsi="Times New Roman"/>
          <w:sz w:val="28"/>
          <w:szCs w:val="28"/>
          <w:lang w:eastAsia="ru-RU"/>
        </w:rPr>
        <w:t>истема оценки и управления рисками при осуществлении муниципального земельного контроля не применяется, плановые контрольные (надзорные) мероприятия не проводятся.</w:t>
      </w:r>
    </w:p>
    <w:p w:rsidR="00E05CB3" w:rsidRPr="00E05CB3" w:rsidRDefault="00E05CB3" w:rsidP="00E05CB3">
      <w:pPr>
        <w:suppressAutoHyphens/>
        <w:spacing w:after="0" w:line="312" w:lineRule="auto"/>
        <w:ind w:firstLine="72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lastRenderedPageBreak/>
        <w:t>Все внеплановые контрольные (надзорные) мероприятия могут проводиться только после согласования с органами прокуратуры.</w:t>
      </w:r>
    </w:p>
    <w:bookmarkEnd w:id="5"/>
    <w:p w:rsidR="00E05CB3" w:rsidRPr="00E05CB3" w:rsidRDefault="00E05CB3" w:rsidP="00E05CB3">
      <w:pPr>
        <w:suppressAutoHyphens/>
        <w:spacing w:after="0" w:line="312" w:lineRule="auto"/>
        <w:ind w:firstLine="72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xml:space="preserve">4. </w:t>
      </w:r>
      <w:bookmarkStart w:id="6" w:name="_Hlk80884885"/>
      <w:r w:rsidRPr="00E05CB3">
        <w:rPr>
          <w:rFonts w:ascii="Times New Roman" w:eastAsia="Times New Roman" w:hAnsi="Times New Roman"/>
          <w:sz w:val="28"/>
          <w:szCs w:val="28"/>
          <w:lang w:eastAsia="zh-CN"/>
        </w:rPr>
        <w:t xml:space="preserve">Доклад о правоприменительной практике по муниципальному земельному контролю готовится один раз в год, утверждается распоряжением руководителя отдела контроля и размещается на официальном сайте администрации - </w:t>
      </w:r>
      <w:hyperlink r:id="rId9" w:history="1">
        <w:r w:rsidRPr="00E05CB3">
          <w:rPr>
            <w:rFonts w:ascii="Times New Roman" w:eastAsia="Times New Roman" w:hAnsi="Times New Roman"/>
            <w:sz w:val="28"/>
            <w:szCs w:val="28"/>
            <w:u w:val="single"/>
            <w:lang w:eastAsia="zh-CN"/>
          </w:rPr>
          <w:t>http://www.администрация-усинск.рф</w:t>
        </w:r>
      </w:hyperlink>
      <w:r w:rsidRPr="00E05CB3">
        <w:rPr>
          <w:rFonts w:ascii="Times New Roman" w:eastAsia="Times New Roman" w:hAnsi="Times New Roman"/>
          <w:sz w:val="28"/>
          <w:szCs w:val="28"/>
          <w:lang w:eastAsia="zh-CN"/>
        </w:rPr>
        <w:t xml:space="preserve"> в срок не позднее 1 июня года, следующего </w:t>
      </w:r>
      <w:proofErr w:type="gramStart"/>
      <w:r w:rsidRPr="00E05CB3">
        <w:rPr>
          <w:rFonts w:ascii="Times New Roman" w:eastAsia="Times New Roman" w:hAnsi="Times New Roman"/>
          <w:sz w:val="28"/>
          <w:szCs w:val="28"/>
          <w:lang w:eastAsia="zh-CN"/>
        </w:rPr>
        <w:t>за</w:t>
      </w:r>
      <w:proofErr w:type="gramEnd"/>
      <w:r w:rsidRPr="00E05CB3">
        <w:rPr>
          <w:rFonts w:ascii="Times New Roman" w:eastAsia="Times New Roman" w:hAnsi="Times New Roman"/>
          <w:sz w:val="28"/>
          <w:szCs w:val="28"/>
          <w:lang w:eastAsia="zh-CN"/>
        </w:rPr>
        <w:t xml:space="preserve"> отчетным.</w:t>
      </w:r>
    </w:p>
    <w:p w:rsidR="00E05CB3" w:rsidRPr="00E05CB3" w:rsidRDefault="00E05CB3" w:rsidP="00E05CB3">
      <w:pPr>
        <w:suppressAutoHyphens/>
        <w:spacing w:after="0" w:line="312" w:lineRule="auto"/>
        <w:ind w:firstLine="72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5. До 31 декабря 2023 года отдел контроля готовит в ходе осуществления муниципального земельного контроля документы, информирует контролируемых лиц о совершаемых должностными лицами отдела контроля действиях и принимаемых решениях, обменивается документами и сведениями с контролируемыми лицами на бумажном носителе.</w:t>
      </w:r>
    </w:p>
    <w:bookmarkEnd w:id="6"/>
    <w:p w:rsidR="00E05CB3" w:rsidRPr="00E05CB3" w:rsidRDefault="00E05CB3" w:rsidP="00E05CB3">
      <w:pPr>
        <w:suppressAutoHyphens/>
        <w:spacing w:after="0" w:line="240" w:lineRule="auto"/>
        <w:ind w:firstLine="720"/>
        <w:jc w:val="both"/>
        <w:rPr>
          <w:rFonts w:ascii="Times New Roman" w:eastAsia="Times New Roman" w:hAnsi="Times New Roman"/>
          <w:sz w:val="28"/>
          <w:szCs w:val="28"/>
          <w:lang w:eastAsia="zh-CN"/>
        </w:rPr>
      </w:pPr>
    </w:p>
    <w:bookmarkEnd w:id="2"/>
    <w:p w:rsidR="00E05CB3" w:rsidRPr="00E05CB3" w:rsidRDefault="00E05CB3" w:rsidP="00E05CB3">
      <w:pPr>
        <w:keepNext/>
        <w:suppressAutoHyphens/>
        <w:spacing w:after="0" w:line="240" w:lineRule="auto"/>
        <w:jc w:val="center"/>
        <w:outlineLvl w:val="0"/>
        <w:rPr>
          <w:rFonts w:ascii="Times New Roman" w:eastAsia="Times New Roman" w:hAnsi="Times New Roman"/>
          <w:b/>
          <w:bCs/>
          <w:kern w:val="32"/>
          <w:sz w:val="28"/>
          <w:szCs w:val="28"/>
          <w:lang w:val="x-none" w:eastAsia="zh-CN"/>
        </w:rPr>
      </w:pPr>
      <w:r w:rsidRPr="00E05CB3">
        <w:rPr>
          <w:rFonts w:ascii="Times New Roman" w:eastAsia="Times New Roman" w:hAnsi="Times New Roman"/>
          <w:b/>
          <w:bCs/>
          <w:kern w:val="32"/>
          <w:sz w:val="28"/>
          <w:szCs w:val="28"/>
          <w:lang w:val="x-none" w:eastAsia="zh-CN"/>
        </w:rPr>
        <w:t>II. Профилактические мероприятия</w:t>
      </w:r>
    </w:p>
    <w:p w:rsidR="00E05CB3" w:rsidRPr="00E05CB3" w:rsidRDefault="00E05CB3" w:rsidP="00E05CB3">
      <w:pPr>
        <w:suppressAutoHyphens/>
        <w:spacing w:after="0" w:line="240" w:lineRule="auto"/>
        <w:rPr>
          <w:rFonts w:ascii="Times New Roman" w:eastAsia="Times New Roman" w:hAnsi="Times New Roman"/>
          <w:sz w:val="28"/>
          <w:szCs w:val="28"/>
          <w:lang w:eastAsia="zh-CN"/>
        </w:rPr>
      </w:pPr>
    </w:p>
    <w:p w:rsidR="00E05CB3" w:rsidRPr="00E05CB3" w:rsidRDefault="00E05CB3" w:rsidP="00E05CB3">
      <w:pPr>
        <w:suppressAutoHyphens/>
        <w:spacing w:after="0" w:line="312" w:lineRule="auto"/>
        <w:ind w:firstLine="720"/>
        <w:jc w:val="both"/>
        <w:rPr>
          <w:rFonts w:ascii="Times New Roman" w:eastAsia="Times New Roman" w:hAnsi="Times New Roman"/>
          <w:sz w:val="28"/>
          <w:szCs w:val="28"/>
          <w:lang w:eastAsia="zh-CN"/>
        </w:rPr>
      </w:pPr>
      <w:bookmarkStart w:id="7" w:name="_Hlk78806666"/>
      <w:r w:rsidRPr="00E05CB3">
        <w:rPr>
          <w:rFonts w:ascii="Times New Roman" w:eastAsia="Times New Roman" w:hAnsi="Times New Roman"/>
          <w:sz w:val="28"/>
          <w:szCs w:val="28"/>
          <w:lang w:eastAsia="zh-CN"/>
        </w:rPr>
        <w:t xml:space="preserve">6. </w:t>
      </w:r>
      <w:bookmarkStart w:id="8" w:name="_Hlk80884985"/>
      <w:r w:rsidRPr="00E05CB3">
        <w:rPr>
          <w:rFonts w:ascii="Times New Roman" w:eastAsia="Times New Roman" w:hAnsi="Times New Roman"/>
          <w:sz w:val="28"/>
          <w:szCs w:val="28"/>
          <w:lang w:eastAsia="zh-CN"/>
        </w:rPr>
        <w:t>В рамках осуществления муниципального земельного контроля отдел контроля вправе проводить следующие профилактические мероприятия:</w:t>
      </w:r>
    </w:p>
    <w:p w:rsidR="00E05CB3" w:rsidRPr="00E05CB3" w:rsidRDefault="00E05CB3" w:rsidP="00E05CB3">
      <w:pPr>
        <w:suppressAutoHyphens/>
        <w:spacing w:after="0" w:line="312" w:lineRule="auto"/>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1) информирование;</w:t>
      </w:r>
    </w:p>
    <w:p w:rsidR="00E05CB3" w:rsidRPr="00E05CB3" w:rsidRDefault="00E05CB3" w:rsidP="00E05CB3">
      <w:pPr>
        <w:suppressAutoHyphens/>
        <w:spacing w:after="0" w:line="312" w:lineRule="auto"/>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2) объявление предостережения;</w:t>
      </w:r>
    </w:p>
    <w:p w:rsidR="00E05CB3" w:rsidRPr="00E05CB3" w:rsidRDefault="00E05CB3" w:rsidP="00E05CB3">
      <w:pPr>
        <w:suppressAutoHyphens/>
        <w:spacing w:after="0" w:line="312" w:lineRule="auto"/>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3) консультирование;</w:t>
      </w:r>
    </w:p>
    <w:p w:rsidR="00E05CB3" w:rsidRPr="00E05CB3" w:rsidRDefault="00E05CB3" w:rsidP="00E05CB3">
      <w:pPr>
        <w:suppressAutoHyphens/>
        <w:spacing w:after="0" w:line="312" w:lineRule="auto"/>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4) профилактический визит.</w:t>
      </w:r>
    </w:p>
    <w:bookmarkEnd w:id="8"/>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xml:space="preserve">7. </w:t>
      </w:r>
      <w:bookmarkEnd w:id="7"/>
      <w:r w:rsidRPr="00E05CB3">
        <w:rPr>
          <w:rFonts w:ascii="Times New Roman" w:eastAsia="Times New Roman" w:hAnsi="Times New Roman"/>
          <w:sz w:val="28"/>
          <w:szCs w:val="28"/>
          <w:lang w:eastAsia="zh-CN"/>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 </w:t>
      </w:r>
      <w:hyperlink r:id="rId10" w:history="1">
        <w:r w:rsidRPr="00E05CB3">
          <w:rPr>
            <w:rFonts w:ascii="Times New Roman" w:eastAsia="Times New Roman" w:hAnsi="Times New Roman"/>
            <w:sz w:val="28"/>
            <w:szCs w:val="28"/>
            <w:u w:val="single"/>
            <w:lang w:eastAsia="zh-CN"/>
          </w:rPr>
          <w:t>http://www.администрация-усинск.рф</w:t>
        </w:r>
      </w:hyperlink>
      <w:r w:rsidRPr="00E05CB3">
        <w:rPr>
          <w:rFonts w:ascii="Times New Roman" w:eastAsia="Times New Roman" w:hAnsi="Times New Roman"/>
          <w:sz w:val="28"/>
          <w:szCs w:val="28"/>
          <w:lang w:eastAsia="zh-CN"/>
        </w:rPr>
        <w:t xml:space="preserve">. </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xml:space="preserve">Отдел контроля обязан размещать и поддерживать в актуальном состоянии на официальном сайте администрации сведения, </w:t>
      </w:r>
      <w:bookmarkStart w:id="9" w:name="_Hlk80885037"/>
      <w:r w:rsidRPr="00E05CB3">
        <w:rPr>
          <w:rFonts w:ascii="Times New Roman" w:eastAsia="Times New Roman" w:hAnsi="Times New Roman"/>
          <w:sz w:val="28"/>
          <w:szCs w:val="28"/>
          <w:lang w:eastAsia="zh-CN"/>
        </w:rPr>
        <w:t xml:space="preserve">предусмотренные </w:t>
      </w:r>
      <w:hyperlink r:id="rId11" w:history="1">
        <w:r w:rsidRPr="00E05CB3">
          <w:rPr>
            <w:rFonts w:ascii="Times New Roman" w:eastAsia="Times New Roman" w:hAnsi="Times New Roman"/>
            <w:sz w:val="28"/>
            <w:szCs w:val="28"/>
            <w:lang w:eastAsia="zh-CN"/>
          </w:rPr>
          <w:t>частью 3 статьи 46</w:t>
        </w:r>
      </w:hyperlink>
      <w:r w:rsidRPr="00E05CB3">
        <w:rPr>
          <w:rFonts w:ascii="Times New Roman" w:eastAsia="Times New Roman" w:hAnsi="Times New Roman"/>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bookmarkEnd w:id="9"/>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8. Предостережение о недопустимости нарушения обязательных требований объявляется контролируемому лицу в случае наличия у отдела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отдела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10 дней со дня получения им предостережения. </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В возражении указываются:</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наименование юридического лица, фамилия, имя, отчество (при наличии) индивидуального предпринимателя;</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идентификационный номер налогоплательщика - юридического лица, индивидуального предпринимателя;</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дата и номер предостережения, направленного в адрес юридического лица, индивидуального предпринимателя;</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Возражение в отношении предостережения рассматривается в течение 20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9. Консультирование осуществляется по обращениям контролируемых лиц и их представителей.</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Консультирование осуществляется должностным лицом отдела контроля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E05CB3">
          <w:rPr>
            <w:rFonts w:ascii="Times New Roman" w:eastAsia="Times New Roman" w:hAnsi="Times New Roman"/>
            <w:sz w:val="28"/>
            <w:szCs w:val="28"/>
            <w:lang w:eastAsia="zh-CN"/>
          </w:rPr>
          <w:t>законом</w:t>
        </w:r>
      </w:hyperlink>
      <w:r w:rsidRPr="00E05CB3">
        <w:rPr>
          <w:rFonts w:ascii="Times New Roman" w:eastAsia="Times New Roman" w:hAnsi="Times New Roman"/>
          <w:sz w:val="28"/>
          <w:szCs w:val="28"/>
          <w:lang w:eastAsia="zh-CN"/>
        </w:rPr>
        <w:t xml:space="preserve"> от 02.05.2006 № 59-ФЗ «О порядке рассмотрения обращений граждан Российской Федерации».</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 xml:space="preserve">При осуществлении консультирования </w:t>
      </w:r>
      <w:proofErr w:type="gramStart"/>
      <w:r w:rsidRPr="00E05CB3">
        <w:rPr>
          <w:rFonts w:ascii="Times New Roman" w:eastAsia="Times New Roman" w:hAnsi="Times New Roman"/>
          <w:sz w:val="28"/>
          <w:szCs w:val="28"/>
          <w:lang w:eastAsia="zh-CN"/>
        </w:rPr>
        <w:t>должностное лицо отдела контроля, уполномоченное осуществлять муниципальный земельный контроль обязано</w:t>
      </w:r>
      <w:proofErr w:type="gramEnd"/>
      <w:r w:rsidRPr="00E05CB3">
        <w:rPr>
          <w:rFonts w:ascii="Times New Roman" w:eastAsia="Times New Roman" w:hAnsi="Times New Roman"/>
          <w:sz w:val="28"/>
          <w:szCs w:val="28"/>
          <w:lang w:eastAsia="zh-CN"/>
        </w:rPr>
        <w:t xml:space="preserve"> </w:t>
      </w:r>
      <w:r w:rsidRPr="00E05CB3">
        <w:rPr>
          <w:rFonts w:ascii="Times New Roman" w:eastAsia="Times New Roman" w:hAnsi="Times New Roman"/>
          <w:sz w:val="28"/>
          <w:szCs w:val="28"/>
          <w:lang w:eastAsia="zh-CN"/>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отдела контроля,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Информация, ставшая известной должностному лицу отдела контроля,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05CB3" w:rsidRPr="00E05CB3" w:rsidRDefault="00E05CB3" w:rsidP="00E05CB3">
      <w:pPr>
        <w:suppressAutoHyphens/>
        <w:autoSpaceDE w:val="0"/>
        <w:spacing w:after="0" w:line="312" w:lineRule="auto"/>
        <w:ind w:firstLine="720"/>
        <w:jc w:val="both"/>
        <w:rPr>
          <w:rFonts w:ascii="Arial" w:eastAsia="Times New Roman" w:hAnsi="Arial" w:cs="Arial"/>
          <w:sz w:val="20"/>
          <w:szCs w:val="20"/>
          <w:lang w:eastAsia="zh-CN"/>
        </w:rPr>
      </w:pPr>
      <w:proofErr w:type="gramStart"/>
      <w:r w:rsidRPr="00E05CB3">
        <w:rPr>
          <w:rFonts w:ascii="Times New Roman" w:eastAsia="Times New Roman" w:hAnsi="Times New Roman"/>
          <w:sz w:val="28"/>
          <w:szCs w:val="28"/>
          <w:lang w:eastAsia="zh-CN"/>
        </w:rPr>
        <w:t>Должностными лицами отдела контроля, уполномоченными осуществлять муниципальный земельный контроль ведется</w:t>
      </w:r>
      <w:proofErr w:type="gramEnd"/>
      <w:r w:rsidRPr="00E05CB3">
        <w:rPr>
          <w:rFonts w:ascii="Times New Roman" w:eastAsia="Times New Roman" w:hAnsi="Times New Roman"/>
          <w:sz w:val="28"/>
          <w:szCs w:val="28"/>
          <w:lang w:eastAsia="zh-CN"/>
        </w:rPr>
        <w:t xml:space="preserve"> журнал учета консультирований.</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 </w:t>
      </w:r>
      <w:hyperlink r:id="rId13" w:history="1">
        <w:r w:rsidRPr="00E05CB3">
          <w:rPr>
            <w:rFonts w:ascii="Times New Roman" w:eastAsia="Times New Roman" w:hAnsi="Times New Roman"/>
            <w:sz w:val="28"/>
            <w:szCs w:val="28"/>
            <w:u w:val="single"/>
            <w:lang w:eastAsia="zh-CN"/>
          </w:rPr>
          <w:t>http://www.администрация-усинск.рф</w:t>
        </w:r>
      </w:hyperlink>
      <w:r w:rsidRPr="00E05CB3">
        <w:rPr>
          <w:rFonts w:ascii="Times New Roman" w:eastAsia="Times New Roman" w:hAnsi="Times New Roman"/>
          <w:sz w:val="28"/>
          <w:szCs w:val="28"/>
          <w:lang w:eastAsia="zh-CN"/>
        </w:rPr>
        <w:t xml:space="preserve"> письменного разъяснения, подписанного уполномоченным должностным лицом отдела контроля.</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05CB3" w:rsidRPr="00E05CB3" w:rsidRDefault="00E05CB3" w:rsidP="00E05CB3">
      <w:pPr>
        <w:suppressAutoHyphens/>
        <w:spacing w:after="0" w:line="240" w:lineRule="auto"/>
        <w:ind w:firstLine="540"/>
        <w:jc w:val="both"/>
        <w:rPr>
          <w:rFonts w:ascii="Times New Roman" w:eastAsia="Times New Roman" w:hAnsi="Times New Roman"/>
          <w:sz w:val="28"/>
          <w:szCs w:val="28"/>
          <w:lang w:eastAsia="zh-CN"/>
        </w:rPr>
      </w:pPr>
    </w:p>
    <w:p w:rsidR="00E05CB3" w:rsidRPr="00E05CB3" w:rsidRDefault="00E05CB3" w:rsidP="00E05CB3">
      <w:pPr>
        <w:keepNext/>
        <w:suppressAutoHyphens/>
        <w:spacing w:after="0" w:line="240" w:lineRule="auto"/>
        <w:jc w:val="center"/>
        <w:outlineLvl w:val="0"/>
        <w:rPr>
          <w:rFonts w:ascii="Times New Roman" w:eastAsia="Times New Roman" w:hAnsi="Times New Roman"/>
          <w:b/>
          <w:bCs/>
          <w:kern w:val="32"/>
          <w:sz w:val="28"/>
          <w:szCs w:val="28"/>
          <w:lang w:val="x-none" w:eastAsia="zh-CN"/>
        </w:rPr>
      </w:pPr>
      <w:r w:rsidRPr="00E05CB3">
        <w:rPr>
          <w:rFonts w:ascii="Times New Roman" w:eastAsia="Times New Roman" w:hAnsi="Times New Roman"/>
          <w:b/>
          <w:bCs/>
          <w:kern w:val="32"/>
          <w:sz w:val="28"/>
          <w:szCs w:val="28"/>
          <w:lang w:val="x-none" w:eastAsia="zh-CN"/>
        </w:rPr>
        <w:t>III. Контрольные (надзорные) мероприятия</w:t>
      </w:r>
    </w:p>
    <w:p w:rsidR="00E05CB3" w:rsidRPr="00E05CB3" w:rsidRDefault="00E05CB3" w:rsidP="00E05CB3">
      <w:pPr>
        <w:suppressAutoHyphens/>
        <w:spacing w:after="0" w:line="240" w:lineRule="auto"/>
        <w:ind w:firstLine="540"/>
        <w:jc w:val="both"/>
        <w:rPr>
          <w:rFonts w:ascii="Times New Roman" w:eastAsia="Times New Roman" w:hAnsi="Times New Roman"/>
          <w:sz w:val="28"/>
          <w:szCs w:val="28"/>
          <w:lang w:eastAsia="zh-CN"/>
        </w:rPr>
      </w:pP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 xml:space="preserve">11. </w:t>
      </w:r>
      <w:bookmarkStart w:id="10" w:name="_Hlk80885223"/>
      <w:r w:rsidRPr="00E05CB3">
        <w:rPr>
          <w:rFonts w:ascii="Times New Roman" w:eastAsia="Times New Roman" w:hAnsi="Times New Roman"/>
          <w:sz w:val="28"/>
          <w:szCs w:val="28"/>
          <w:lang w:eastAsia="zh-CN"/>
        </w:rPr>
        <w:t>При осуществлении муниципального земельного контроля отделом контроля могут проводиться следующие виды контрольных мероприятий и контрольных действий в рамках указанных мероприятий:</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xml:space="preserve">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E05CB3">
        <w:rPr>
          <w:rFonts w:ascii="Times New Roman" w:eastAsia="Times New Roman" w:hAnsi="Times New Roman"/>
          <w:sz w:val="28"/>
          <w:szCs w:val="28"/>
          <w:lang w:eastAsia="zh-CN"/>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в) документарная проверка (посредством получения письменных объяснений, истребования документов);</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E05CB3" w:rsidRPr="00E05CB3" w:rsidRDefault="00E05CB3" w:rsidP="00E05CB3">
      <w:pPr>
        <w:autoSpaceDE w:val="0"/>
        <w:autoSpaceDN w:val="0"/>
        <w:adjustRightInd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xml:space="preserve">е) выездное обследование (посредством осмотра, инструментального обследования (с применением видеозаписи). </w:t>
      </w:r>
    </w:p>
    <w:p w:rsidR="00E05CB3" w:rsidRPr="00E05CB3" w:rsidRDefault="00E05CB3" w:rsidP="00E05CB3">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E05CB3">
        <w:rPr>
          <w:rFonts w:ascii="Times New Roman" w:eastAsia="Times New Roman" w:hAnsi="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5CB3" w:rsidRPr="00E05CB3" w:rsidRDefault="00E05CB3" w:rsidP="00E05CB3">
      <w:pPr>
        <w:autoSpaceDE w:val="0"/>
        <w:autoSpaceDN w:val="0"/>
        <w:adjustRightInd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xml:space="preserve">Срок проведения выездной проверки не может превышать 10 рабочих дней. </w:t>
      </w:r>
      <w:proofErr w:type="gramStart"/>
      <w:r w:rsidRPr="00E05CB3">
        <w:rPr>
          <w:rFonts w:ascii="Times New Roman" w:eastAsia="Times New Roman" w:hAnsi="Times New Roman"/>
          <w:sz w:val="28"/>
          <w:szCs w:val="28"/>
          <w:lang w:eastAsia="zh-C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05CB3">
        <w:rPr>
          <w:rFonts w:ascii="Times New Roman" w:eastAsia="Times New Roman" w:hAnsi="Times New Roman"/>
          <w:sz w:val="28"/>
          <w:szCs w:val="28"/>
          <w:lang w:eastAsia="zh-CN"/>
        </w:rPr>
        <w:t>микропредприятия</w:t>
      </w:r>
      <w:proofErr w:type="spellEnd"/>
      <w:r w:rsidRPr="00E05CB3">
        <w:rPr>
          <w:rFonts w:ascii="Times New Roman" w:eastAsia="Times New Roman" w:hAnsi="Times New Roman"/>
          <w:sz w:val="28"/>
          <w:szCs w:val="28"/>
          <w:lang w:eastAsia="zh-CN"/>
        </w:rPr>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E05CB3">
        <w:rPr>
          <w:rFonts w:ascii="Times New Roman" w:eastAsia="Times New Roman" w:hAnsi="Times New Roman"/>
          <w:sz w:val="28"/>
          <w:szCs w:val="28"/>
          <w:lang w:eastAsia="zh-CN"/>
        </w:rPr>
        <w:t xml:space="preserve"> </w:t>
      </w:r>
      <w:proofErr w:type="spellStart"/>
      <w:r w:rsidRPr="00E05CB3">
        <w:rPr>
          <w:rFonts w:ascii="Times New Roman" w:eastAsia="Times New Roman" w:hAnsi="Times New Roman"/>
          <w:sz w:val="28"/>
          <w:szCs w:val="28"/>
          <w:lang w:eastAsia="zh-CN"/>
        </w:rPr>
        <w:t>микропредприятия</w:t>
      </w:r>
      <w:proofErr w:type="spellEnd"/>
      <w:r w:rsidRPr="00E05CB3">
        <w:rPr>
          <w:rFonts w:ascii="Times New Roman" w:eastAsia="Times New Roman" w:hAnsi="Times New Roman"/>
          <w:sz w:val="28"/>
          <w:szCs w:val="28"/>
          <w:lang w:eastAsia="zh-CN"/>
        </w:rPr>
        <w:t xml:space="preserve"> не может продолжаться более 40 часов.</w:t>
      </w:r>
    </w:p>
    <w:p w:rsidR="00E05CB3" w:rsidRPr="00E05CB3" w:rsidRDefault="00E05CB3" w:rsidP="00E05CB3">
      <w:pPr>
        <w:autoSpaceDE w:val="0"/>
        <w:autoSpaceDN w:val="0"/>
        <w:adjustRightInd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Выездное обследование проводятся отделом контроля без взаимодействия с контролируемыми лицами</w:t>
      </w:r>
    </w:p>
    <w:p w:rsidR="00E05CB3" w:rsidRPr="00E05CB3" w:rsidRDefault="00E05CB3" w:rsidP="00E05CB3">
      <w:pPr>
        <w:autoSpaceDE w:val="0"/>
        <w:autoSpaceDN w:val="0"/>
        <w:adjustRightInd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0"/>
          <w:szCs w:val="20"/>
          <w:lang w:eastAsia="zh-CN"/>
        </w:rPr>
      </w:pPr>
      <w:r w:rsidRPr="00E05CB3">
        <w:rPr>
          <w:rFonts w:ascii="Times New Roman" w:eastAsia="Times New Roman" w:hAnsi="Times New Roman"/>
          <w:sz w:val="28"/>
          <w:szCs w:val="28"/>
          <w:lang w:eastAsia="zh-CN"/>
        </w:rPr>
        <w:t xml:space="preserve">12. Контрольные мероприятия, указанные в </w:t>
      </w:r>
      <w:hyperlink r:id="rId14" w:anchor="_blank" w:history="1">
        <w:r w:rsidRPr="00E05CB3">
          <w:rPr>
            <w:rFonts w:ascii="Times New Roman" w:eastAsia="Times New Roman" w:hAnsi="Times New Roman"/>
            <w:sz w:val="28"/>
            <w:szCs w:val="28"/>
            <w:lang w:eastAsia="zh-CN"/>
          </w:rPr>
          <w:t>пункте 1</w:t>
        </w:r>
      </w:hyperlink>
      <w:r w:rsidRPr="00E05CB3">
        <w:rPr>
          <w:rFonts w:ascii="Times New Roman" w:eastAsia="Times New Roman" w:hAnsi="Times New Roman"/>
          <w:sz w:val="28"/>
          <w:szCs w:val="28"/>
          <w:lang w:eastAsia="zh-CN"/>
        </w:rPr>
        <w:t>1 настоящего Положения, проводятся в форме внеплановых мероприятий.</w:t>
      </w:r>
    </w:p>
    <w:p w:rsidR="00E05CB3" w:rsidRPr="00E05CB3" w:rsidRDefault="00E05CB3" w:rsidP="00E05CB3">
      <w:pPr>
        <w:autoSpaceDE w:val="0"/>
        <w:autoSpaceDN w:val="0"/>
        <w:adjustRightInd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ru-RU"/>
        </w:rPr>
        <w:t xml:space="preserve">Внеплановые контрольные (надзорные) мероприятия, за исключением </w:t>
      </w:r>
      <w:r w:rsidRPr="00E05CB3">
        <w:rPr>
          <w:rFonts w:ascii="Times New Roman" w:eastAsia="Times New Roman" w:hAnsi="Times New Roman"/>
          <w:sz w:val="28"/>
          <w:szCs w:val="28"/>
          <w:lang w:eastAsia="zh-CN"/>
        </w:rPr>
        <w:t>внеплановых контрольных (надзорных) мероприятий без взаимодействия, проводятся по основаниям:</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proofErr w:type="gramStart"/>
      <w:r w:rsidRPr="00E05CB3">
        <w:rPr>
          <w:rFonts w:ascii="Times New Roman" w:eastAsia="Times New Roman" w:hAnsi="Times New Roman"/>
          <w:sz w:val="28"/>
          <w:szCs w:val="28"/>
          <w:lang w:eastAsia="zh-CN"/>
        </w:rPr>
        <w:lastRenderedPageBreak/>
        <w:t>а) наличие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w:t>
      </w:r>
      <w:proofErr w:type="gramEnd"/>
      <w:r w:rsidRPr="00E05CB3">
        <w:rPr>
          <w:rFonts w:ascii="Times New Roman" w:eastAsia="Times New Roman" w:hAnsi="Times New Roman"/>
          <w:sz w:val="28"/>
          <w:szCs w:val="28"/>
          <w:lang w:eastAsia="zh-CN"/>
        </w:rPr>
        <w:t xml:space="preserve"> лиц;</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w:t>
      </w:r>
      <w:hyperlink r:id="rId15" w:history="1">
        <w:r w:rsidRPr="00E05CB3">
          <w:rPr>
            <w:rFonts w:ascii="Times New Roman" w:eastAsia="Times New Roman" w:hAnsi="Times New Roman"/>
            <w:sz w:val="28"/>
            <w:szCs w:val="28"/>
            <w:lang w:eastAsia="zh-CN"/>
          </w:rPr>
          <w:t>частью 10 статьи 23</w:t>
        </w:r>
      </w:hyperlink>
      <w:r w:rsidRPr="00E05CB3">
        <w:rPr>
          <w:rFonts w:ascii="Times New Roman" w:eastAsia="Times New Roman" w:hAnsi="Times New Roman"/>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в)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bookmarkEnd w:id="10"/>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13. Индикаторы риска нарушения обязательных требований указаны в приложении к настоящему Положению.</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xml:space="preserve">Перечни индикаторов риска нарушения обязательных требований размещаются на официальном сайте администрации - </w:t>
      </w:r>
      <w:hyperlink r:id="rId16" w:history="1">
        <w:r w:rsidRPr="00E05CB3">
          <w:rPr>
            <w:rFonts w:ascii="Times New Roman" w:eastAsia="Times New Roman" w:hAnsi="Times New Roman"/>
            <w:sz w:val="28"/>
            <w:szCs w:val="28"/>
            <w:lang w:eastAsia="zh-CN"/>
          </w:rPr>
          <w:t>http://www.администрация-усинск.рф</w:t>
        </w:r>
      </w:hyperlink>
      <w:r w:rsidRPr="00E05CB3">
        <w:rPr>
          <w:rFonts w:ascii="Times New Roman" w:eastAsia="Times New Roman" w:hAnsi="Times New Roman"/>
          <w:sz w:val="28"/>
          <w:szCs w:val="28"/>
          <w:lang w:eastAsia="zh-CN"/>
        </w:rPr>
        <w:t>.</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14. Контрольные мероприятия без взаимодействия проводятся на основании заданий руководителя отдел контроля, в том числе в случаях, установленных действующим законодательствам.</w:t>
      </w:r>
    </w:p>
    <w:p w:rsidR="00E05CB3" w:rsidRPr="00E05CB3" w:rsidRDefault="00E05CB3" w:rsidP="00E05CB3">
      <w:pPr>
        <w:autoSpaceDE w:val="0"/>
        <w:autoSpaceDN w:val="0"/>
        <w:adjustRightInd w:val="0"/>
        <w:spacing w:after="0" w:line="312" w:lineRule="auto"/>
        <w:ind w:firstLine="540"/>
        <w:jc w:val="both"/>
        <w:rPr>
          <w:rFonts w:ascii="Times New Roman" w:eastAsia="Times New Roman" w:hAnsi="Times New Roman"/>
          <w:sz w:val="28"/>
          <w:szCs w:val="28"/>
          <w:lang w:eastAsia="ru-RU"/>
        </w:rPr>
      </w:pPr>
      <w:r w:rsidRPr="00E05CB3">
        <w:rPr>
          <w:rFonts w:ascii="Times New Roman" w:eastAsia="Times New Roman" w:hAnsi="Times New Roman"/>
          <w:sz w:val="28"/>
          <w:szCs w:val="28"/>
          <w:lang w:eastAsia="ru-RU"/>
        </w:rPr>
        <w:t>Контрольные мероприятия, предусматривающего взаимодействие с контролируемым лицом, а также документарная проверка проводятся на основании решения уполномоченного отдела контроля администрации, подписанное главой городского округа – руководителем администрации</w:t>
      </w:r>
      <w:proofErr w:type="gramStart"/>
      <w:r w:rsidRPr="00E05CB3">
        <w:rPr>
          <w:rFonts w:ascii="Times New Roman" w:eastAsia="Times New Roman" w:hAnsi="Times New Roman"/>
          <w:sz w:val="28"/>
          <w:szCs w:val="28"/>
          <w:lang w:eastAsia="ru-RU"/>
        </w:rPr>
        <w:t>.</w:t>
      </w:r>
      <w:proofErr w:type="gramEnd"/>
      <w:r w:rsidRPr="00E05CB3">
        <w:rPr>
          <w:rFonts w:ascii="Times New Roman" w:eastAsia="Times New Roman" w:hAnsi="Times New Roman"/>
          <w:sz w:val="28"/>
          <w:szCs w:val="28"/>
          <w:lang w:eastAsia="ru-RU"/>
        </w:rPr>
        <w:t xml:space="preserve"> (</w:t>
      </w:r>
      <w:proofErr w:type="gramStart"/>
      <w:r w:rsidRPr="00E05CB3">
        <w:rPr>
          <w:rFonts w:ascii="Times New Roman" w:eastAsia="Times New Roman" w:hAnsi="Times New Roman"/>
          <w:sz w:val="28"/>
          <w:szCs w:val="28"/>
          <w:lang w:eastAsia="ru-RU"/>
        </w:rPr>
        <w:t>д</w:t>
      </w:r>
      <w:proofErr w:type="gramEnd"/>
      <w:r w:rsidRPr="00E05CB3">
        <w:rPr>
          <w:rFonts w:ascii="Times New Roman" w:eastAsia="Times New Roman" w:hAnsi="Times New Roman"/>
          <w:sz w:val="28"/>
          <w:szCs w:val="28"/>
          <w:lang w:eastAsia="ru-RU"/>
        </w:rPr>
        <w:t>алее - решение о проведении контрольного (надзорного) мероприятия).</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proofErr w:type="gramStart"/>
      <w:r w:rsidRPr="00E05CB3">
        <w:rPr>
          <w:rFonts w:ascii="Times New Roman" w:eastAsia="Times New Roman" w:hAnsi="Times New Roman"/>
          <w:sz w:val="28"/>
          <w:szCs w:val="28"/>
          <w:lang w:eastAsia="zh-CN"/>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w:t>
      </w:r>
      <w:r w:rsidRPr="00E05CB3">
        <w:rPr>
          <w:rFonts w:ascii="Times New Roman" w:eastAsia="Times New Roman" w:hAnsi="Times New Roman"/>
          <w:sz w:val="28"/>
          <w:szCs w:val="28"/>
          <w:lang w:eastAsia="zh-CN"/>
        </w:rPr>
        <w:lastRenderedPageBreak/>
        <w:t>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E05CB3">
        <w:rPr>
          <w:rFonts w:ascii="Times New Roman" w:eastAsia="Times New Roman" w:hAnsi="Times New Roman"/>
          <w:sz w:val="28"/>
          <w:szCs w:val="28"/>
          <w:lang w:eastAsia="zh-CN"/>
        </w:rPr>
        <w:t xml:space="preserve"> муниципальный земельный контроль о проведении контрольного мероприятия.</w:t>
      </w:r>
    </w:p>
    <w:p w:rsidR="00E05CB3" w:rsidRPr="00E05CB3" w:rsidRDefault="00E05CB3" w:rsidP="00E05CB3">
      <w:pPr>
        <w:autoSpaceDE w:val="0"/>
        <w:autoSpaceDN w:val="0"/>
        <w:adjustRightInd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xml:space="preserve">15. </w:t>
      </w:r>
      <w:bookmarkStart w:id="11" w:name="_Hlk80885844"/>
      <w:r w:rsidRPr="00E05CB3">
        <w:rPr>
          <w:rFonts w:ascii="Times New Roman" w:eastAsia="Times New Roman" w:hAnsi="Times New Roman"/>
          <w:sz w:val="28"/>
          <w:szCs w:val="28"/>
          <w:lang w:eastAsia="zh-CN"/>
        </w:rPr>
        <w:t xml:space="preserve">Контрольные мероприятия в отношении граждан, юридических лиц и индивидуальных предпринимателей проводятся должностными лицами отдела контроля,  уполномоченными осуществлять муниципальный земельный контроль в соответствии с Федеральным </w:t>
      </w:r>
      <w:hyperlink r:id="rId17" w:history="1">
        <w:r w:rsidRPr="00E05CB3">
          <w:rPr>
            <w:rFonts w:ascii="Times New Roman" w:eastAsia="Times New Roman" w:hAnsi="Times New Roman"/>
            <w:sz w:val="28"/>
            <w:szCs w:val="28"/>
            <w:lang w:eastAsia="zh-CN"/>
          </w:rPr>
          <w:t>законом</w:t>
        </w:r>
      </w:hyperlink>
      <w:r w:rsidRPr="00E05CB3">
        <w:rPr>
          <w:rFonts w:ascii="Times New Roman" w:eastAsia="Times New Roman" w:hAnsi="Times New Roman"/>
          <w:sz w:val="28"/>
          <w:szCs w:val="28"/>
          <w:lang w:eastAsia="zh-CN"/>
        </w:rPr>
        <w:t xml:space="preserve"> от 31.07.2020 № 248-ФЗ «О государственном контроле (надзоре) и муниципальном контроле в Российской Федерации».</w:t>
      </w:r>
    </w:p>
    <w:bookmarkEnd w:id="11"/>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ru-RU"/>
        </w:rPr>
      </w:pPr>
      <w:r w:rsidRPr="00E05CB3">
        <w:rPr>
          <w:rFonts w:ascii="Times New Roman" w:eastAsia="Times New Roman" w:hAnsi="Times New Roman"/>
          <w:sz w:val="28"/>
          <w:szCs w:val="28"/>
          <w:lang w:eastAsia="zh-CN"/>
        </w:rPr>
        <w:t>16. При проведении контрольных (надзорных) мероприятий,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Должностные лица отдела контроля, уполномоченные осуществлять муниципальный земельный контроль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w:t>
      </w:r>
      <w:proofErr w:type="gramStart"/>
      <w:r w:rsidRPr="00E05CB3">
        <w:rPr>
          <w:rFonts w:ascii="Times New Roman" w:eastAsia="Times New Roman" w:hAnsi="Times New Roman"/>
          <w:sz w:val="28"/>
          <w:szCs w:val="28"/>
          <w:lang w:eastAsia="zh-CN"/>
        </w:rPr>
        <w:t>,</w:t>
      </w:r>
      <w:proofErr w:type="gramEnd"/>
      <w:r w:rsidRPr="00E05CB3">
        <w:rPr>
          <w:rFonts w:ascii="Times New Roman" w:eastAsia="Times New Roman" w:hAnsi="Times New Roman"/>
          <w:sz w:val="28"/>
          <w:szCs w:val="28"/>
          <w:lang w:eastAsia="zh-CN"/>
        </w:rPr>
        <w:t xml:space="preserve">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в отделе контроля в течение сроков хранения материалов соответствующего контрольного (надзорного) мероприятия.</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 xml:space="preserve">17. </w:t>
      </w:r>
      <w:proofErr w:type="gramStart"/>
      <w:r w:rsidRPr="00E05CB3">
        <w:rPr>
          <w:rFonts w:ascii="Times New Roman" w:eastAsia="Times New Roman" w:hAnsi="Times New Roman"/>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8" w:history="1">
        <w:r w:rsidRPr="00E05CB3">
          <w:rPr>
            <w:rFonts w:ascii="Times New Roman" w:eastAsia="Times New Roman" w:hAnsi="Times New Roman"/>
            <w:sz w:val="28"/>
            <w:szCs w:val="28"/>
            <w:lang w:eastAsia="zh-CN"/>
          </w:rPr>
          <w:t>частью 2 статьи 90</w:t>
        </w:r>
      </w:hyperlink>
      <w:r w:rsidRPr="00E05CB3">
        <w:rPr>
          <w:rFonts w:ascii="Times New Roman" w:eastAsia="Times New Roman" w:hAnsi="Times New Roman"/>
          <w:sz w:val="28"/>
          <w:szCs w:val="28"/>
          <w:lang w:eastAsia="zh-CN"/>
        </w:rPr>
        <w:t xml:space="preserve"> </w:t>
      </w:r>
      <w:r w:rsidRPr="00E05CB3">
        <w:rPr>
          <w:rFonts w:ascii="Times New Roman" w:eastAsia="Times New Roman" w:hAnsi="Times New Roman"/>
          <w:sz w:val="28"/>
          <w:szCs w:val="28"/>
          <w:lang w:eastAsia="zh-CN"/>
        </w:rPr>
        <w:lastRenderedPageBreak/>
        <w:t>Федерального закона от 31.07.2020 № 248-ФЗ «О государственном контроле</w:t>
      </w:r>
      <w:proofErr w:type="gramEnd"/>
      <w:r w:rsidRPr="00E05CB3">
        <w:rPr>
          <w:rFonts w:ascii="Times New Roman" w:eastAsia="Times New Roman" w:hAnsi="Times New Roman"/>
          <w:sz w:val="28"/>
          <w:szCs w:val="28"/>
          <w:lang w:eastAsia="zh-CN"/>
        </w:rPr>
        <w:t xml:space="preserve"> (</w:t>
      </w:r>
      <w:proofErr w:type="gramStart"/>
      <w:r w:rsidRPr="00E05CB3">
        <w:rPr>
          <w:rFonts w:ascii="Times New Roman" w:eastAsia="Times New Roman" w:hAnsi="Times New Roman"/>
          <w:sz w:val="28"/>
          <w:szCs w:val="28"/>
          <w:lang w:eastAsia="zh-CN"/>
        </w:rPr>
        <w:t>надзоре</w:t>
      </w:r>
      <w:proofErr w:type="gramEnd"/>
      <w:r w:rsidRPr="00E05CB3">
        <w:rPr>
          <w:rFonts w:ascii="Times New Roman" w:eastAsia="Times New Roman" w:hAnsi="Times New Roman"/>
          <w:sz w:val="28"/>
          <w:szCs w:val="28"/>
          <w:lang w:eastAsia="zh-CN"/>
        </w:rPr>
        <w:t>) и муниципальном контроле в Российской Федерации».</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 xml:space="preserve">18. </w:t>
      </w:r>
      <w:bookmarkStart w:id="12" w:name="_Hlk80885898"/>
      <w:r w:rsidRPr="00E05CB3">
        <w:rPr>
          <w:rFonts w:ascii="Times New Roman" w:eastAsia="Times New Roman" w:hAnsi="Times New Roman"/>
          <w:sz w:val="28"/>
          <w:szCs w:val="28"/>
          <w:lang w:eastAsia="zh-CN"/>
        </w:rPr>
        <w:t>Информация о контрольных (надзорных) мероприятиях размещается в Едином реестре контрольных (надзорных) мероприятий.</w:t>
      </w:r>
    </w:p>
    <w:bookmarkEnd w:id="12"/>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proofErr w:type="gramStart"/>
      <w:r w:rsidRPr="00E05CB3">
        <w:rPr>
          <w:rFonts w:ascii="Times New Roman" w:eastAsia="Times New Roman" w:hAnsi="Times New Roman"/>
          <w:sz w:val="28"/>
          <w:szCs w:val="28"/>
          <w:lang w:eastAsia="zh-CN"/>
        </w:rPr>
        <w:t>Информирование контролируемых лиц о совершаемых должностными лицами отдела контроля, уполномоченными осуществлять муниципальный земельный контроль действиях и принимаемых решение о проведении контрольного (надзорного) мероприятия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отдела контроля,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19. Должностные лица отдела контроля,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E05CB3" w:rsidRPr="00E05CB3" w:rsidRDefault="00E05CB3" w:rsidP="00E05CB3">
      <w:pPr>
        <w:suppressAutoHyphens/>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proofErr w:type="gramStart"/>
      <w:r w:rsidRPr="00E05CB3">
        <w:rPr>
          <w:rFonts w:ascii="Times New Roman" w:eastAsia="Times New Roman" w:hAnsi="Times New Roman"/>
          <w:sz w:val="28"/>
          <w:szCs w:val="28"/>
          <w:lang w:eastAsia="zh-CN"/>
        </w:rPr>
        <w:t xml:space="preserve">надзорного) </w:t>
      </w:r>
      <w:proofErr w:type="gramEnd"/>
      <w:r w:rsidRPr="00E05CB3">
        <w:rPr>
          <w:rFonts w:ascii="Times New Roman" w:eastAsia="Times New Roman" w:hAnsi="Times New Roman"/>
          <w:sz w:val="28"/>
          <w:szCs w:val="28"/>
          <w:lang w:eastAsia="zh-CN"/>
        </w:rPr>
        <w:t xml:space="preserve">мероприятия указывается информация о наличии признаков выявленного нарушения. </w:t>
      </w:r>
      <w:proofErr w:type="gramStart"/>
      <w:r w:rsidRPr="00E05CB3">
        <w:rPr>
          <w:rFonts w:ascii="Times New Roman" w:eastAsia="Times New Roman" w:hAnsi="Times New Roman"/>
          <w:sz w:val="28"/>
          <w:szCs w:val="28"/>
          <w:lang w:eastAsia="zh-CN"/>
        </w:rPr>
        <w:t>Должностные лица отдела контроля, уполномоченные осуществлять муниципальный земельный контроль направляют</w:t>
      </w:r>
      <w:proofErr w:type="gramEnd"/>
      <w:r w:rsidRPr="00E05CB3">
        <w:rPr>
          <w:rFonts w:ascii="Times New Roman" w:eastAsia="Times New Roman" w:hAnsi="Times New Roman"/>
          <w:sz w:val="28"/>
          <w:szCs w:val="28"/>
          <w:lang w:eastAsia="zh-CN"/>
        </w:rPr>
        <w:t xml:space="preserve"> копию указанного акта в орган государственного земельного надзора.</w:t>
      </w:r>
    </w:p>
    <w:p w:rsidR="00E05CB3" w:rsidRPr="00E05CB3" w:rsidRDefault="00E05CB3" w:rsidP="00E05CB3">
      <w:pPr>
        <w:suppressAutoHyphens/>
        <w:autoSpaceDE w:val="0"/>
        <w:spacing w:after="0" w:line="240" w:lineRule="auto"/>
        <w:ind w:firstLine="540"/>
        <w:jc w:val="both"/>
        <w:rPr>
          <w:rFonts w:ascii="Times New Roman" w:eastAsia="Times New Roman" w:hAnsi="Times New Roman"/>
          <w:sz w:val="28"/>
          <w:szCs w:val="28"/>
          <w:lang w:eastAsia="zh-CN"/>
        </w:rPr>
      </w:pPr>
    </w:p>
    <w:p w:rsidR="00E05CB3" w:rsidRPr="00E05CB3" w:rsidRDefault="00E05CB3" w:rsidP="00E05CB3">
      <w:pPr>
        <w:keepNext/>
        <w:suppressAutoHyphens/>
        <w:spacing w:after="0" w:line="240" w:lineRule="auto"/>
        <w:jc w:val="center"/>
        <w:outlineLvl w:val="0"/>
        <w:rPr>
          <w:rFonts w:ascii="Times New Roman" w:eastAsia="Times New Roman" w:hAnsi="Times New Roman"/>
          <w:b/>
          <w:bCs/>
          <w:kern w:val="32"/>
          <w:sz w:val="28"/>
          <w:szCs w:val="28"/>
          <w:lang w:val="x-none" w:eastAsia="zh-CN"/>
        </w:rPr>
      </w:pPr>
      <w:r w:rsidRPr="00E05CB3">
        <w:rPr>
          <w:rFonts w:ascii="Times New Roman" w:eastAsia="Times New Roman" w:hAnsi="Times New Roman"/>
          <w:b/>
          <w:bCs/>
          <w:kern w:val="32"/>
          <w:sz w:val="28"/>
          <w:szCs w:val="28"/>
          <w:lang w:val="x-none" w:eastAsia="zh-CN"/>
        </w:rPr>
        <w:t>IV. Обжалование решений отдела контроля администрации,</w:t>
      </w:r>
    </w:p>
    <w:p w:rsidR="00E05CB3" w:rsidRPr="00E05CB3" w:rsidRDefault="00E05CB3" w:rsidP="00E05CB3">
      <w:pPr>
        <w:keepNext/>
        <w:suppressAutoHyphens/>
        <w:spacing w:after="0" w:line="240" w:lineRule="auto"/>
        <w:jc w:val="center"/>
        <w:outlineLvl w:val="0"/>
        <w:rPr>
          <w:rFonts w:ascii="Times New Roman" w:eastAsia="Times New Roman" w:hAnsi="Times New Roman"/>
          <w:b/>
          <w:bCs/>
          <w:kern w:val="32"/>
          <w:sz w:val="28"/>
          <w:szCs w:val="28"/>
          <w:lang w:val="x-none" w:eastAsia="zh-CN"/>
        </w:rPr>
      </w:pPr>
      <w:r w:rsidRPr="00E05CB3">
        <w:rPr>
          <w:rFonts w:ascii="Times New Roman" w:eastAsia="Times New Roman" w:hAnsi="Times New Roman"/>
          <w:b/>
          <w:bCs/>
          <w:kern w:val="32"/>
          <w:sz w:val="28"/>
          <w:szCs w:val="28"/>
          <w:lang w:val="x-none" w:eastAsia="zh-CN"/>
        </w:rPr>
        <w:t>действий (бездействия) должностных лиц</w:t>
      </w:r>
    </w:p>
    <w:p w:rsidR="00E05CB3" w:rsidRPr="00E05CB3" w:rsidRDefault="00E05CB3" w:rsidP="00E05CB3">
      <w:pPr>
        <w:suppressAutoHyphens/>
        <w:spacing w:after="0" w:line="240" w:lineRule="auto"/>
        <w:rPr>
          <w:rFonts w:ascii="Times New Roman" w:eastAsia="Times New Roman" w:hAnsi="Times New Roman"/>
          <w:sz w:val="28"/>
          <w:szCs w:val="28"/>
          <w:lang w:eastAsia="zh-CN"/>
        </w:rPr>
      </w:pP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 xml:space="preserve">20. </w:t>
      </w:r>
      <w:bookmarkStart w:id="13" w:name="_Hlk80886023"/>
      <w:r w:rsidRPr="00E05CB3">
        <w:rPr>
          <w:rFonts w:ascii="Times New Roman" w:eastAsia="Times New Roman" w:hAnsi="Times New Roman"/>
          <w:sz w:val="28"/>
          <w:szCs w:val="28"/>
          <w:lang w:eastAsia="zh-CN"/>
        </w:rPr>
        <w:t xml:space="preserve">Действия (бездействие) должностных лиц отдела контроля, уполномоченных осуществлять муниципальный земельный контроль, могут </w:t>
      </w:r>
      <w:r w:rsidRPr="00E05CB3">
        <w:rPr>
          <w:rFonts w:ascii="Times New Roman" w:eastAsia="Times New Roman" w:hAnsi="Times New Roman"/>
          <w:sz w:val="28"/>
          <w:szCs w:val="28"/>
          <w:lang w:eastAsia="zh-CN"/>
        </w:rPr>
        <w:lastRenderedPageBreak/>
        <w:t xml:space="preserve">быть обжалованы в порядке, установленном </w:t>
      </w:r>
      <w:hyperlink r:id="rId19" w:history="1">
        <w:r w:rsidRPr="00E05CB3">
          <w:rPr>
            <w:rFonts w:ascii="Times New Roman" w:eastAsia="Times New Roman" w:hAnsi="Times New Roman"/>
            <w:sz w:val="28"/>
            <w:szCs w:val="28"/>
            <w:lang w:eastAsia="zh-CN"/>
          </w:rPr>
          <w:t>главой 9</w:t>
        </w:r>
      </w:hyperlink>
      <w:r w:rsidRPr="00E05CB3">
        <w:rPr>
          <w:rFonts w:ascii="Times New Roman" w:eastAsia="Times New Roman" w:hAnsi="Times New Roman"/>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bookmarkEnd w:id="13"/>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Действия (бездействие) должностных лиц отдела контроля, осуществляющих внеплановые контрольные мероприятия, могут быть обжалованы в суде только после их досудебного обжалования, за исключением случаев обжалования в суде решений, действий (бездействия) гражданами, не осуществляющими предпринимательской деятельности.</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а) решений о проведении контрольных мероприятий;</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б) актов контрольных (надзорных) мероприятий, предписаний об устранении выявленных нарушений;</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в) действий (бездействия) должностных лиц отдела контроля, уполномоченных осуществлять муниципальный земельный контроль в рамках контрольных (надзорных) мероприятий.</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Жалоба регистрируется уполномоченным работником Администрации в течение 3 дней со дня ее поступления.</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21. Жалоба рассматривается главой городского округа – руководителем администрации.</w:t>
      </w:r>
    </w:p>
    <w:p w:rsidR="00E05CB3" w:rsidRPr="00E05CB3" w:rsidRDefault="00E05CB3" w:rsidP="00E05CB3">
      <w:pPr>
        <w:suppressAutoHyphens/>
        <w:autoSpaceDE w:val="0"/>
        <w:spacing w:after="0" w:line="312" w:lineRule="auto"/>
        <w:ind w:firstLine="540"/>
        <w:jc w:val="both"/>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22. 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городского округа – руководителем администрации не более чем на 20 рабочих дней.</w:t>
      </w:r>
    </w:p>
    <w:p w:rsidR="00E05CB3" w:rsidRPr="00E05CB3" w:rsidRDefault="00E05CB3" w:rsidP="00E05CB3">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11B3" w:rsidRDefault="00A311B3" w:rsidP="00E05CB3">
      <w:pPr>
        <w:keepNext/>
        <w:suppressAutoHyphens/>
        <w:spacing w:after="0" w:line="240" w:lineRule="auto"/>
        <w:jc w:val="center"/>
        <w:outlineLvl w:val="0"/>
        <w:rPr>
          <w:rFonts w:ascii="Times New Roman" w:eastAsia="Times New Roman" w:hAnsi="Times New Roman"/>
          <w:b/>
          <w:bCs/>
          <w:kern w:val="32"/>
          <w:sz w:val="28"/>
          <w:szCs w:val="28"/>
          <w:lang w:eastAsia="zh-CN"/>
        </w:rPr>
      </w:pPr>
    </w:p>
    <w:p w:rsidR="002921C8" w:rsidRDefault="00E05CB3" w:rsidP="00E05CB3">
      <w:pPr>
        <w:keepNext/>
        <w:suppressAutoHyphens/>
        <w:spacing w:after="0" w:line="240" w:lineRule="auto"/>
        <w:jc w:val="center"/>
        <w:outlineLvl w:val="0"/>
        <w:rPr>
          <w:rFonts w:ascii="Times New Roman" w:eastAsia="Times New Roman" w:hAnsi="Times New Roman"/>
          <w:b/>
          <w:bCs/>
          <w:kern w:val="32"/>
          <w:sz w:val="28"/>
          <w:szCs w:val="28"/>
          <w:lang w:eastAsia="zh-CN"/>
        </w:rPr>
      </w:pPr>
      <w:r w:rsidRPr="00E05CB3">
        <w:rPr>
          <w:rFonts w:ascii="Times New Roman" w:eastAsia="Times New Roman" w:hAnsi="Times New Roman"/>
          <w:b/>
          <w:bCs/>
          <w:kern w:val="32"/>
          <w:sz w:val="28"/>
          <w:szCs w:val="28"/>
          <w:lang w:val="x-none" w:eastAsia="zh-CN"/>
        </w:rPr>
        <w:t xml:space="preserve">V. Оценка результативности и эффективности </w:t>
      </w:r>
    </w:p>
    <w:p w:rsidR="00E05CB3" w:rsidRPr="00E05CB3" w:rsidRDefault="00E05CB3" w:rsidP="00E05CB3">
      <w:pPr>
        <w:keepNext/>
        <w:suppressAutoHyphens/>
        <w:spacing w:after="0" w:line="240" w:lineRule="auto"/>
        <w:jc w:val="center"/>
        <w:outlineLvl w:val="0"/>
        <w:rPr>
          <w:rFonts w:ascii="Times New Roman" w:eastAsia="Times New Roman" w:hAnsi="Times New Roman"/>
          <w:b/>
          <w:bCs/>
          <w:kern w:val="32"/>
          <w:sz w:val="28"/>
          <w:szCs w:val="28"/>
          <w:lang w:val="x-none" w:eastAsia="zh-CN"/>
        </w:rPr>
      </w:pPr>
      <w:r w:rsidRPr="00E05CB3">
        <w:rPr>
          <w:rFonts w:ascii="Times New Roman" w:eastAsia="Times New Roman" w:hAnsi="Times New Roman"/>
          <w:b/>
          <w:bCs/>
          <w:kern w:val="32"/>
          <w:sz w:val="28"/>
          <w:szCs w:val="28"/>
          <w:lang w:val="x-none" w:eastAsia="zh-CN"/>
        </w:rPr>
        <w:t>деятельности отдела контроля</w:t>
      </w:r>
    </w:p>
    <w:p w:rsidR="00E05CB3" w:rsidRPr="00E05CB3" w:rsidRDefault="00E05CB3" w:rsidP="00E05CB3">
      <w:pPr>
        <w:suppressAutoHyphens/>
        <w:spacing w:after="0" w:line="240" w:lineRule="auto"/>
        <w:jc w:val="both"/>
        <w:rPr>
          <w:rFonts w:ascii="Times New Roman" w:eastAsia="Times New Roman" w:hAnsi="Times New Roman"/>
          <w:sz w:val="28"/>
          <w:szCs w:val="28"/>
          <w:lang w:eastAsia="zh-CN"/>
        </w:rPr>
      </w:pPr>
    </w:p>
    <w:p w:rsidR="00E05CB3" w:rsidRPr="00E05CB3" w:rsidRDefault="00E05CB3" w:rsidP="00E05CB3">
      <w:pPr>
        <w:suppressAutoHyphens/>
        <w:autoSpaceDE w:val="0"/>
        <w:autoSpaceDN w:val="0"/>
        <w:adjustRightInd w:val="0"/>
        <w:spacing w:after="0" w:line="312" w:lineRule="auto"/>
        <w:ind w:firstLine="708"/>
        <w:jc w:val="both"/>
        <w:rPr>
          <w:rFonts w:ascii="Times New Roman" w:eastAsia="Times New Roman" w:hAnsi="Times New Roman"/>
          <w:b/>
          <w:bCs/>
          <w:sz w:val="24"/>
          <w:szCs w:val="24"/>
          <w:lang w:eastAsia="zh-CN"/>
        </w:rPr>
      </w:pPr>
      <w:r w:rsidRPr="00E05CB3">
        <w:rPr>
          <w:rFonts w:ascii="Times New Roman" w:eastAsia="Times New Roman" w:hAnsi="Times New Roman"/>
          <w:sz w:val="28"/>
          <w:szCs w:val="28"/>
          <w:lang w:eastAsia="zh-CN"/>
        </w:rPr>
        <w:t xml:space="preserve">23. </w:t>
      </w:r>
      <w:bookmarkStart w:id="14" w:name="_Hlk80886042"/>
      <w:r w:rsidRPr="00E05CB3">
        <w:rPr>
          <w:rFonts w:ascii="Times New Roman" w:eastAsia="Times New Roman" w:hAnsi="Times New Roman"/>
          <w:sz w:val="28"/>
          <w:szCs w:val="28"/>
          <w:lang w:eastAsia="zh-CN"/>
        </w:rPr>
        <w:t>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bookmarkEnd w:id="14"/>
    <w:p w:rsidR="00E05CB3" w:rsidRPr="00E05CB3" w:rsidRDefault="00E05CB3" w:rsidP="00E05CB3">
      <w:pPr>
        <w:suppressAutoHyphens/>
        <w:spacing w:after="160" w:line="240" w:lineRule="auto"/>
        <w:ind w:firstLine="851"/>
        <w:contextualSpacing/>
        <w:jc w:val="both"/>
        <w:rPr>
          <w:rFonts w:ascii="Times New Roman" w:eastAsia="Times New Roman" w:hAnsi="Times New Roman"/>
          <w:sz w:val="28"/>
          <w:szCs w:val="28"/>
          <w:lang w:eastAsia="zh-CN"/>
        </w:rPr>
      </w:pPr>
    </w:p>
    <w:p w:rsidR="00E05CB3" w:rsidRPr="00E05CB3" w:rsidRDefault="00E05CB3" w:rsidP="00E05CB3">
      <w:pPr>
        <w:suppressAutoHyphens/>
        <w:snapToGrid w:val="0"/>
        <w:spacing w:after="0" w:line="240" w:lineRule="exact"/>
        <w:jc w:val="both"/>
        <w:rPr>
          <w:rFonts w:ascii="Times New Roman" w:eastAsia="Times New Roman" w:hAnsi="Times New Roman"/>
          <w:sz w:val="28"/>
          <w:szCs w:val="28"/>
          <w:highlight w:val="yellow"/>
          <w:lang w:eastAsia="zh-CN"/>
        </w:rPr>
      </w:pPr>
    </w:p>
    <w:p w:rsidR="00E05CB3" w:rsidRPr="00E05CB3" w:rsidRDefault="00E05CB3" w:rsidP="00C27A88">
      <w:pPr>
        <w:suppressAutoHyphens/>
        <w:autoSpaceDE w:val="0"/>
        <w:spacing w:after="0" w:line="240" w:lineRule="auto"/>
        <w:ind w:left="4536"/>
        <w:jc w:val="center"/>
        <w:rPr>
          <w:rFonts w:ascii="Arial" w:eastAsia="Times New Roman" w:hAnsi="Arial" w:cs="Arial"/>
          <w:sz w:val="28"/>
          <w:szCs w:val="28"/>
          <w:lang w:eastAsia="zh-CN"/>
        </w:rPr>
      </w:pPr>
      <w:bookmarkStart w:id="15" w:name="_Hlk78974911"/>
      <w:r w:rsidRPr="00E05CB3">
        <w:rPr>
          <w:rFonts w:ascii="Times New Roman" w:eastAsia="Times New Roman" w:hAnsi="Times New Roman"/>
          <w:sz w:val="28"/>
          <w:szCs w:val="28"/>
          <w:lang w:eastAsia="zh-CN"/>
        </w:rPr>
        <w:t>Приложение</w:t>
      </w:r>
    </w:p>
    <w:p w:rsidR="00E05CB3" w:rsidRPr="00E05CB3" w:rsidRDefault="00E05CB3" w:rsidP="00C27A88">
      <w:pPr>
        <w:suppressAutoHyphens/>
        <w:autoSpaceDE w:val="0"/>
        <w:spacing w:after="0" w:line="240" w:lineRule="auto"/>
        <w:ind w:left="4536"/>
        <w:jc w:val="center"/>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к Положени</w:t>
      </w:r>
      <w:r w:rsidR="00C27A88" w:rsidRPr="00C27A88">
        <w:rPr>
          <w:rFonts w:ascii="Times New Roman" w:eastAsia="Times New Roman" w:hAnsi="Times New Roman"/>
          <w:sz w:val="28"/>
          <w:szCs w:val="28"/>
          <w:lang w:eastAsia="zh-CN"/>
        </w:rPr>
        <w:t>ю</w:t>
      </w:r>
      <w:r w:rsidRPr="00E05CB3">
        <w:rPr>
          <w:rFonts w:ascii="Times New Roman" w:eastAsia="Times New Roman" w:hAnsi="Times New Roman"/>
          <w:sz w:val="28"/>
          <w:szCs w:val="28"/>
          <w:lang w:eastAsia="zh-CN"/>
        </w:rPr>
        <w:t xml:space="preserve"> о </w:t>
      </w:r>
      <w:proofErr w:type="gramStart"/>
      <w:r w:rsidRPr="00E05CB3">
        <w:rPr>
          <w:rFonts w:ascii="Times New Roman" w:eastAsia="Times New Roman" w:hAnsi="Times New Roman"/>
          <w:sz w:val="28"/>
          <w:szCs w:val="28"/>
          <w:lang w:eastAsia="zh-CN"/>
        </w:rPr>
        <w:t>муниципальном</w:t>
      </w:r>
      <w:proofErr w:type="gramEnd"/>
      <w:r w:rsidRPr="00E05CB3">
        <w:rPr>
          <w:rFonts w:ascii="Times New Roman" w:eastAsia="Times New Roman" w:hAnsi="Times New Roman"/>
          <w:sz w:val="28"/>
          <w:szCs w:val="28"/>
          <w:lang w:eastAsia="zh-CN"/>
        </w:rPr>
        <w:t xml:space="preserve"> земельном</w:t>
      </w:r>
    </w:p>
    <w:p w:rsidR="00E05CB3" w:rsidRPr="00E05CB3" w:rsidRDefault="00E05CB3" w:rsidP="00C27A88">
      <w:pPr>
        <w:suppressAutoHyphens/>
        <w:autoSpaceDE w:val="0"/>
        <w:spacing w:after="0" w:line="240" w:lineRule="auto"/>
        <w:ind w:left="4536"/>
        <w:jc w:val="center"/>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 xml:space="preserve">контроле на территории </w:t>
      </w:r>
      <w:proofErr w:type="gramStart"/>
      <w:r w:rsidRPr="00E05CB3">
        <w:rPr>
          <w:rFonts w:ascii="Times New Roman" w:eastAsia="Times New Roman" w:hAnsi="Times New Roman"/>
          <w:sz w:val="28"/>
          <w:szCs w:val="28"/>
          <w:lang w:eastAsia="zh-CN"/>
        </w:rPr>
        <w:t>муниципального</w:t>
      </w:r>
      <w:proofErr w:type="gramEnd"/>
    </w:p>
    <w:p w:rsidR="00E05CB3" w:rsidRPr="00E05CB3" w:rsidRDefault="00E05CB3" w:rsidP="00C27A88">
      <w:pPr>
        <w:suppressAutoHyphens/>
        <w:autoSpaceDE w:val="0"/>
        <w:spacing w:after="0" w:line="240" w:lineRule="auto"/>
        <w:ind w:left="4536"/>
        <w:jc w:val="center"/>
        <w:rPr>
          <w:rFonts w:ascii="Times New Roman" w:eastAsia="Times New Roman" w:hAnsi="Times New Roman"/>
          <w:sz w:val="28"/>
          <w:szCs w:val="28"/>
          <w:lang w:eastAsia="zh-CN"/>
        </w:rPr>
      </w:pPr>
      <w:r w:rsidRPr="00E05CB3">
        <w:rPr>
          <w:rFonts w:ascii="Times New Roman" w:eastAsia="Times New Roman" w:hAnsi="Times New Roman"/>
          <w:sz w:val="28"/>
          <w:szCs w:val="28"/>
          <w:lang w:eastAsia="zh-CN"/>
        </w:rPr>
        <w:t>образования городского округа «Усинск»</w:t>
      </w:r>
    </w:p>
    <w:p w:rsidR="00E05CB3" w:rsidRPr="00E05CB3" w:rsidRDefault="00E05CB3" w:rsidP="00E05CB3">
      <w:pPr>
        <w:suppressAutoHyphens/>
        <w:autoSpaceDE w:val="0"/>
        <w:spacing w:after="0" w:line="240" w:lineRule="auto"/>
        <w:jc w:val="right"/>
        <w:rPr>
          <w:rFonts w:ascii="Times New Roman" w:eastAsia="Times New Roman" w:hAnsi="Times New Roman"/>
          <w:sz w:val="24"/>
          <w:szCs w:val="24"/>
          <w:lang w:eastAsia="zh-CN"/>
        </w:rPr>
      </w:pPr>
    </w:p>
    <w:p w:rsidR="00E05CB3" w:rsidRPr="00E05CB3" w:rsidRDefault="00E05CB3" w:rsidP="00E05CB3">
      <w:pPr>
        <w:suppressAutoHyphens/>
        <w:autoSpaceDE w:val="0"/>
        <w:spacing w:after="0" w:line="240" w:lineRule="auto"/>
        <w:jc w:val="right"/>
        <w:rPr>
          <w:rFonts w:ascii="Times New Roman" w:eastAsia="Times New Roman" w:hAnsi="Times New Roman"/>
          <w:sz w:val="24"/>
          <w:szCs w:val="24"/>
          <w:lang w:eastAsia="zh-CN"/>
        </w:rPr>
      </w:pPr>
    </w:p>
    <w:p w:rsidR="00E05CB3" w:rsidRPr="00E05CB3" w:rsidRDefault="00E05CB3" w:rsidP="00E05CB3">
      <w:pPr>
        <w:widowControl w:val="0"/>
        <w:suppressAutoHyphens/>
        <w:autoSpaceDE w:val="0"/>
        <w:spacing w:after="0" w:line="240" w:lineRule="auto"/>
        <w:jc w:val="center"/>
        <w:rPr>
          <w:rFonts w:cs="Calibri"/>
          <w:b/>
          <w:bCs/>
          <w:lang w:eastAsia="zh-CN"/>
        </w:rPr>
      </w:pPr>
      <w:r w:rsidRPr="00E05CB3">
        <w:rPr>
          <w:rFonts w:ascii="Times New Roman" w:hAnsi="Times New Roman"/>
          <w:b/>
          <w:bCs/>
          <w:sz w:val="28"/>
          <w:szCs w:val="28"/>
          <w:lang w:eastAsia="zh-CN"/>
        </w:rPr>
        <w:t xml:space="preserve">ИНДИКАТОРЫ РИСКА НАРУШЕНИЯ ОБЯЗАТЕЛЬНЫХ </w:t>
      </w:r>
      <w:r w:rsidR="00C27A88">
        <w:rPr>
          <w:rFonts w:ascii="Times New Roman" w:hAnsi="Times New Roman"/>
          <w:b/>
          <w:bCs/>
          <w:sz w:val="28"/>
          <w:szCs w:val="28"/>
          <w:lang w:eastAsia="zh-CN"/>
        </w:rPr>
        <w:t xml:space="preserve"> Т</w:t>
      </w:r>
      <w:r w:rsidRPr="00E05CB3">
        <w:rPr>
          <w:rFonts w:ascii="Times New Roman" w:hAnsi="Times New Roman"/>
          <w:b/>
          <w:bCs/>
          <w:sz w:val="28"/>
          <w:szCs w:val="28"/>
          <w:lang w:eastAsia="zh-CN"/>
        </w:rPr>
        <w:t>РЕБОВАНИЙ, ИСПОЛЬЗУЕМЫЕ ДЛЯ ОПРЕДЕЛЕНИЯ НЕОБХОДИМОСТИ ПРОВЕДЕНИЯ ВНЕПЛАНОВЫХ</w:t>
      </w:r>
      <w:r w:rsidR="00C27A88">
        <w:rPr>
          <w:rFonts w:ascii="Times New Roman" w:hAnsi="Times New Roman"/>
          <w:b/>
          <w:bCs/>
          <w:sz w:val="28"/>
          <w:szCs w:val="28"/>
          <w:lang w:eastAsia="zh-CN"/>
        </w:rPr>
        <w:t xml:space="preserve"> </w:t>
      </w:r>
      <w:r w:rsidRPr="00E05CB3">
        <w:rPr>
          <w:rFonts w:ascii="Times New Roman" w:hAnsi="Times New Roman"/>
          <w:b/>
          <w:bCs/>
          <w:sz w:val="28"/>
          <w:szCs w:val="28"/>
          <w:lang w:eastAsia="zh-CN"/>
        </w:rPr>
        <w:t>ПРОВЕРОК ПРИ ОСУЩЕСТВЛЕНИИ  АДМИНИСТРАЦИЕЙ МУНИЦИПАЛЬНОГО ОБРАЗОВАНИЯ ГОРОДСКОГО ОКРУГА  «УСИНСК»</w:t>
      </w:r>
      <w:r w:rsidR="00C27A88">
        <w:rPr>
          <w:rFonts w:ascii="Times New Roman" w:hAnsi="Times New Roman"/>
          <w:b/>
          <w:bCs/>
          <w:sz w:val="28"/>
          <w:szCs w:val="28"/>
          <w:lang w:eastAsia="zh-CN"/>
        </w:rPr>
        <w:t xml:space="preserve"> </w:t>
      </w:r>
      <w:r w:rsidRPr="00E05CB3">
        <w:rPr>
          <w:rFonts w:ascii="Times New Roman" w:hAnsi="Times New Roman"/>
          <w:b/>
          <w:bCs/>
          <w:sz w:val="28"/>
          <w:szCs w:val="28"/>
          <w:lang w:eastAsia="zh-CN"/>
        </w:rPr>
        <w:t>МУНИЦИПАЛЬНОГО ЗЕМЕЛЬНОГО КОНТРОЛЯ</w:t>
      </w:r>
    </w:p>
    <w:p w:rsidR="00E05CB3" w:rsidRPr="00E05CB3" w:rsidRDefault="00E05CB3" w:rsidP="00E05CB3">
      <w:pPr>
        <w:suppressAutoHyphens/>
        <w:autoSpaceDE w:val="0"/>
        <w:spacing w:after="0" w:line="240" w:lineRule="auto"/>
        <w:ind w:firstLine="540"/>
        <w:jc w:val="both"/>
        <w:rPr>
          <w:rFonts w:ascii="Arial" w:eastAsia="Times New Roman" w:hAnsi="Arial" w:cs="Arial"/>
          <w:sz w:val="20"/>
          <w:szCs w:val="20"/>
          <w:lang w:eastAsia="zh-CN"/>
        </w:rPr>
      </w:pPr>
    </w:p>
    <w:p w:rsidR="00E05CB3" w:rsidRPr="00E05CB3" w:rsidRDefault="00E05CB3" w:rsidP="00E05CB3">
      <w:pPr>
        <w:suppressAutoHyphens/>
        <w:autoSpaceDE w:val="0"/>
        <w:spacing w:after="0" w:line="240" w:lineRule="auto"/>
        <w:ind w:firstLine="540"/>
        <w:jc w:val="both"/>
        <w:rPr>
          <w:rFonts w:ascii="Arial" w:eastAsia="Times New Roman" w:hAnsi="Arial" w:cs="Arial"/>
          <w:sz w:val="20"/>
          <w:szCs w:val="20"/>
          <w:lang w:eastAsia="zh-CN"/>
        </w:rPr>
      </w:pPr>
    </w:p>
    <w:p w:rsidR="00E05CB3" w:rsidRPr="00E05CB3" w:rsidRDefault="00E05CB3" w:rsidP="00C27A88">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05CB3" w:rsidRPr="00E05CB3" w:rsidRDefault="00E05CB3" w:rsidP="00C27A88">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2. Отсутствие в Едином государственном реестре недвижимости сведений о правах используемых гражданином, юридическим лицом, индивидуальным предпринимателем земельных участков.</w:t>
      </w:r>
    </w:p>
    <w:p w:rsidR="00E05CB3" w:rsidRPr="00E05CB3" w:rsidRDefault="00E05CB3" w:rsidP="00C27A88">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3.</w:t>
      </w:r>
      <w:r w:rsidR="00C27A88">
        <w:rPr>
          <w:rFonts w:ascii="Times New Roman" w:eastAsia="Times New Roman" w:hAnsi="Times New Roman"/>
          <w:sz w:val="28"/>
          <w:szCs w:val="28"/>
          <w:lang w:eastAsia="zh-CN"/>
        </w:rPr>
        <w:t xml:space="preserve"> </w:t>
      </w:r>
      <w:r w:rsidRPr="00E05CB3">
        <w:rPr>
          <w:rFonts w:ascii="Times New Roman" w:eastAsia="Times New Roman" w:hAnsi="Times New Roman"/>
          <w:sz w:val="28"/>
          <w:szCs w:val="28"/>
          <w:lang w:eastAsia="zh-CN"/>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E05CB3" w:rsidRPr="00E05CB3" w:rsidRDefault="00E05CB3" w:rsidP="00C27A88">
      <w:pPr>
        <w:suppressAutoHyphens/>
        <w:autoSpaceDE w:val="0"/>
        <w:spacing w:after="0" w:line="312" w:lineRule="auto"/>
        <w:ind w:firstLine="540"/>
        <w:jc w:val="both"/>
        <w:rPr>
          <w:rFonts w:ascii="Arial" w:eastAsia="Times New Roman" w:hAnsi="Arial" w:cs="Arial"/>
          <w:sz w:val="20"/>
          <w:szCs w:val="20"/>
          <w:lang w:eastAsia="zh-CN"/>
        </w:rPr>
      </w:pPr>
      <w:r w:rsidRPr="00E05CB3">
        <w:rPr>
          <w:rFonts w:ascii="Times New Roman" w:eastAsia="Times New Roman" w:hAnsi="Times New Roman"/>
          <w:sz w:val="28"/>
          <w:szCs w:val="28"/>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bookmarkEnd w:id="15"/>
    <w:p w:rsidR="00FF3B5C" w:rsidRPr="00FF3B5C" w:rsidRDefault="00FF3B5C" w:rsidP="00C27A88">
      <w:pPr>
        <w:spacing w:after="0" w:line="312" w:lineRule="auto"/>
        <w:ind w:firstLine="720"/>
        <w:jc w:val="both"/>
        <w:rPr>
          <w:rFonts w:ascii="Times New Roman" w:eastAsia="Times New Roman" w:hAnsi="Times New Roman"/>
          <w:sz w:val="28"/>
          <w:szCs w:val="28"/>
          <w:lang w:eastAsia="ru-RU"/>
        </w:rPr>
      </w:pPr>
    </w:p>
    <w:sectPr w:rsidR="00FF3B5C" w:rsidRPr="00FF3B5C" w:rsidSect="002921C8">
      <w:headerReference w:type="default" r:id="rId20"/>
      <w:headerReference w:type="first" r:id="rId21"/>
      <w:pgSz w:w="11906" w:h="16838"/>
      <w:pgMar w:top="565" w:right="707"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59" w:rsidRDefault="00083759" w:rsidP="009703C7">
      <w:pPr>
        <w:spacing w:after="0" w:line="240" w:lineRule="auto"/>
      </w:pPr>
      <w:r>
        <w:separator/>
      </w:r>
    </w:p>
  </w:endnote>
  <w:endnote w:type="continuationSeparator" w:id="0">
    <w:p w:rsidR="00083759" w:rsidRDefault="00083759"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59" w:rsidRDefault="00083759" w:rsidP="009703C7">
      <w:pPr>
        <w:spacing w:after="0" w:line="240" w:lineRule="auto"/>
      </w:pPr>
      <w:r>
        <w:separator/>
      </w:r>
    </w:p>
  </w:footnote>
  <w:footnote w:type="continuationSeparator" w:id="0">
    <w:p w:rsidR="00083759" w:rsidRDefault="00083759"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rsidP="002921C8">
        <w:pPr>
          <w:pStyle w:val="aa"/>
          <w:jc w:val="center"/>
        </w:pPr>
        <w:r>
          <w:fldChar w:fldCharType="begin"/>
        </w:r>
        <w:r>
          <w:instrText>PAGE   \* MERGEFORMAT</w:instrText>
        </w:r>
        <w:r>
          <w:fldChar w:fldCharType="separate"/>
        </w:r>
        <w:r w:rsidR="000B1D81">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5">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3">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7">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8">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5"/>
  </w:num>
  <w:num w:numId="4">
    <w:abstractNumId w:val="23"/>
  </w:num>
  <w:num w:numId="5">
    <w:abstractNumId w:val="21"/>
  </w:num>
  <w:num w:numId="6">
    <w:abstractNumId w:val="37"/>
  </w:num>
  <w:num w:numId="7">
    <w:abstractNumId w:val="30"/>
  </w:num>
  <w:num w:numId="8">
    <w:abstractNumId w:val="9"/>
  </w:num>
  <w:num w:numId="9">
    <w:abstractNumId w:val="13"/>
  </w:num>
  <w:num w:numId="10">
    <w:abstractNumId w:val="39"/>
  </w:num>
  <w:num w:numId="11">
    <w:abstractNumId w:val="31"/>
  </w:num>
  <w:num w:numId="12">
    <w:abstractNumId w:val="4"/>
  </w:num>
  <w:num w:numId="13">
    <w:abstractNumId w:val="28"/>
  </w:num>
  <w:num w:numId="14">
    <w:abstractNumId w:val="42"/>
  </w:num>
  <w:num w:numId="15">
    <w:abstractNumId w:val="29"/>
  </w:num>
  <w:num w:numId="16">
    <w:abstractNumId w:val="18"/>
  </w:num>
  <w:num w:numId="17">
    <w:abstractNumId w:val="32"/>
  </w:num>
  <w:num w:numId="18">
    <w:abstractNumId w:val="36"/>
  </w:num>
  <w:num w:numId="19">
    <w:abstractNumId w:val="43"/>
  </w:num>
  <w:num w:numId="20">
    <w:abstractNumId w:val="7"/>
  </w:num>
  <w:num w:numId="21">
    <w:abstractNumId w:val="14"/>
  </w:num>
  <w:num w:numId="22">
    <w:abstractNumId w:val="16"/>
  </w:num>
  <w:num w:numId="23">
    <w:abstractNumId w:val="26"/>
  </w:num>
  <w:num w:numId="24">
    <w:abstractNumId w:val="6"/>
  </w:num>
  <w:num w:numId="25">
    <w:abstractNumId w:val="41"/>
  </w:num>
  <w:num w:numId="26">
    <w:abstractNumId w:val="33"/>
  </w:num>
  <w:num w:numId="27">
    <w:abstractNumId w:val="24"/>
  </w:num>
  <w:num w:numId="28">
    <w:abstractNumId w:val="19"/>
  </w:num>
  <w:num w:numId="29">
    <w:abstractNumId w:val="40"/>
  </w:num>
  <w:num w:numId="30">
    <w:abstractNumId w:val="12"/>
  </w:num>
  <w:num w:numId="31">
    <w:abstractNumId w:val="44"/>
  </w:num>
  <w:num w:numId="32">
    <w:abstractNumId w:val="0"/>
  </w:num>
  <w:num w:numId="33">
    <w:abstractNumId w:val="38"/>
  </w:num>
  <w:num w:numId="34">
    <w:abstractNumId w:val="11"/>
  </w:num>
  <w:num w:numId="35">
    <w:abstractNumId w:val="10"/>
  </w:num>
  <w:num w:numId="36">
    <w:abstractNumId w:val="46"/>
  </w:num>
  <w:num w:numId="37">
    <w:abstractNumId w:val="22"/>
  </w:num>
  <w:num w:numId="38">
    <w:abstractNumId w:val="17"/>
  </w:num>
  <w:num w:numId="39">
    <w:abstractNumId w:val="8"/>
  </w:num>
  <w:num w:numId="40">
    <w:abstractNumId w:val="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
  </w:num>
  <w:num w:numId="46">
    <w:abstractNumId w:val="3"/>
  </w:num>
  <w:num w:numId="47">
    <w:abstractNumId w:val="1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83759"/>
    <w:rsid w:val="00093602"/>
    <w:rsid w:val="000B1D81"/>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21C8"/>
    <w:rsid w:val="00296861"/>
    <w:rsid w:val="002A3E2E"/>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71B7"/>
    <w:rsid w:val="00327286"/>
    <w:rsid w:val="0034373A"/>
    <w:rsid w:val="003577BE"/>
    <w:rsid w:val="003648BB"/>
    <w:rsid w:val="00365444"/>
    <w:rsid w:val="003669CD"/>
    <w:rsid w:val="00377019"/>
    <w:rsid w:val="00381F89"/>
    <w:rsid w:val="003825CF"/>
    <w:rsid w:val="00384B75"/>
    <w:rsid w:val="003D1C3C"/>
    <w:rsid w:val="003D3906"/>
    <w:rsid w:val="003E2208"/>
    <w:rsid w:val="003E4694"/>
    <w:rsid w:val="003E5A18"/>
    <w:rsid w:val="003F0BA3"/>
    <w:rsid w:val="00403BF5"/>
    <w:rsid w:val="00413C21"/>
    <w:rsid w:val="004178A1"/>
    <w:rsid w:val="00426B35"/>
    <w:rsid w:val="004527F8"/>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06E74"/>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1ADB"/>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4D0A"/>
    <w:rsid w:val="00875A4E"/>
    <w:rsid w:val="00893974"/>
    <w:rsid w:val="00894F54"/>
    <w:rsid w:val="008A73EE"/>
    <w:rsid w:val="008C299E"/>
    <w:rsid w:val="008C6087"/>
    <w:rsid w:val="008D4A3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311B3"/>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E77B3"/>
    <w:rsid w:val="00AF0B09"/>
    <w:rsid w:val="00B01E28"/>
    <w:rsid w:val="00B15695"/>
    <w:rsid w:val="00B22432"/>
    <w:rsid w:val="00B2541F"/>
    <w:rsid w:val="00B35AE1"/>
    <w:rsid w:val="00B4158E"/>
    <w:rsid w:val="00B45CF3"/>
    <w:rsid w:val="00B525EB"/>
    <w:rsid w:val="00B547B5"/>
    <w:rsid w:val="00B66999"/>
    <w:rsid w:val="00B7234C"/>
    <w:rsid w:val="00B726D6"/>
    <w:rsid w:val="00B731F7"/>
    <w:rsid w:val="00B85286"/>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A88"/>
    <w:rsid w:val="00C27FA9"/>
    <w:rsid w:val="00C3037A"/>
    <w:rsid w:val="00C36BDD"/>
    <w:rsid w:val="00C37C0B"/>
    <w:rsid w:val="00C50A4E"/>
    <w:rsid w:val="00C52E7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05CB3"/>
    <w:rsid w:val="00E35E4D"/>
    <w:rsid w:val="00E46404"/>
    <w:rsid w:val="00E512B7"/>
    <w:rsid w:val="00E62E96"/>
    <w:rsid w:val="00E65438"/>
    <w:rsid w:val="00E71874"/>
    <w:rsid w:val="00E724E0"/>
    <w:rsid w:val="00E74CDA"/>
    <w:rsid w:val="00E824DE"/>
    <w:rsid w:val="00E84ACF"/>
    <w:rsid w:val="00E85CA6"/>
    <w:rsid w:val="00E91113"/>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17D0"/>
    <w:rsid w:val="00F656D8"/>
    <w:rsid w:val="00F67A2D"/>
    <w:rsid w:val="00F73ABB"/>
    <w:rsid w:val="00F827C5"/>
    <w:rsid w:val="00F86A4E"/>
    <w:rsid w:val="00F916B7"/>
    <w:rsid w:val="00F919C8"/>
    <w:rsid w:val="00F91F3F"/>
    <w:rsid w:val="00F930A6"/>
    <w:rsid w:val="00FA692A"/>
    <w:rsid w:val="00FA7508"/>
    <w:rsid w:val="00FB16B1"/>
    <w:rsid w:val="00FB1924"/>
    <w:rsid w:val="00FB1E1F"/>
    <w:rsid w:val="00FB3837"/>
    <w:rsid w:val="00FB3F02"/>
    <w:rsid w:val="00FC18E6"/>
    <w:rsid w:val="00FD031E"/>
    <w:rsid w:val="00FE150D"/>
    <w:rsid w:val="00FE79D1"/>
    <w:rsid w:val="00FF2BDC"/>
    <w:rsid w:val="00FF3B5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F3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F3B5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F3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F3B5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72;&#1076;&#1084;&#1080;&#1085;&#1080;&#1089;&#1090;&#1088;&#1072;&#1094;&#1080;&#1103;-&#1091;&#1089;&#1080;&#1085;&#1089;&#1082;.&#1088;&#1092;"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17"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hyperlink" Target="http://www.&#1072;&#1076;&#1084;&#1080;&#1085;&#1080;&#1089;&#1090;&#1088;&#1072;&#1094;&#1080;&#1103;-&#1091;&#1089;&#1080;&#1085;&#1089;&#1082;.&#1088;&#109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270&amp;fld=134" TargetMode="External"/><Relationship Id="rId23" Type="http://schemas.openxmlformats.org/officeDocument/2006/relationships/theme" Target="theme/theme1.xml"/><Relationship Id="rId10" Type="http://schemas.openxmlformats.org/officeDocument/2006/relationships/hyperlink" Target="http://www.&#1072;&#1076;&#1084;&#1080;&#1085;&#1080;&#1089;&#1090;&#1088;&#1072;&#1094;&#1080;&#1103;-&#1091;&#1089;&#1080;&#1085;&#1089;&#1082;.&#1088;&#1092;" TargetMode="External"/><Relationship Id="rId19" Type="http://schemas.openxmlformats.org/officeDocument/2006/relationships/hyperlink" Target="https://login.consultant.ru/link/?req=doc&amp;base=LAW&amp;n=358750&amp;date=25.06.2021&amp;demo=1&amp;dst=100422&amp;fld=134" TargetMode="External"/><Relationship Id="rId4" Type="http://schemas.microsoft.com/office/2007/relationships/stylesWithEffects" Target="stylesWithEffects.xml"/><Relationship Id="rId9" Type="http://schemas.openxmlformats.org/officeDocument/2006/relationships/hyperlink" Target="http://www.&#1072;&#1076;&#1084;&#1080;&#1085;&#1080;&#1089;&#1090;&#1088;&#1072;&#1094;&#1080;&#1103;-&#1091;&#1089;&#1080;&#1085;&#1089;&#1082;.&#1088;&#1092;" TargetMode="External"/><Relationship Id="rId14" Type="http://schemas.openxmlformats.org/officeDocument/2006/relationships/hyperlink" Target="_blan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ED1F0-E02B-4042-B95B-55361B39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2469</Words>
  <Characters>20929</Characters>
  <Application>Microsoft Office Word</Application>
  <DocSecurity>0</DocSecurity>
  <Lines>174</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8</cp:revision>
  <cp:lastPrinted>2021-09-10T09:09:00Z</cp:lastPrinted>
  <dcterms:created xsi:type="dcterms:W3CDTF">2021-09-10T09:09:00Z</dcterms:created>
  <dcterms:modified xsi:type="dcterms:W3CDTF">2021-09-20T09:33:00Z</dcterms:modified>
</cp:coreProperties>
</file>