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20753">
        <w:rPr>
          <w:sz w:val="28"/>
          <w:szCs w:val="28"/>
        </w:rPr>
        <w:t xml:space="preserve"> </w:t>
      </w:r>
      <w:r w:rsidR="006C2CE0">
        <w:rPr>
          <w:sz w:val="28"/>
          <w:szCs w:val="28"/>
        </w:rPr>
        <w:t>1</w:t>
      </w:r>
      <w:r w:rsidR="0030133E">
        <w:rPr>
          <w:sz w:val="28"/>
          <w:szCs w:val="28"/>
        </w:rPr>
        <w:t>4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0903B9">
        <w:rPr>
          <w:sz w:val="28"/>
          <w:szCs w:val="28"/>
        </w:rPr>
        <w:t>двадцать второй</w:t>
      </w:r>
      <w:r w:rsidR="00B71A6C">
        <w:rPr>
          <w:sz w:val="28"/>
          <w:szCs w:val="28"/>
        </w:rPr>
        <w:t xml:space="preserve">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0903B9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71A6C">
        <w:rPr>
          <w:sz w:val="28"/>
          <w:szCs w:val="28"/>
        </w:rPr>
        <w:t xml:space="preserve"> декабря</w:t>
      </w:r>
      <w:r w:rsidR="00B71A6C"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:rsidR="00CF7D50" w:rsidRDefault="00CF7D50" w:rsidP="00CF7D5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03B9" w:rsidRPr="00FF2546" w:rsidRDefault="000903B9" w:rsidP="000903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2546" w:rsidRPr="00FF2546" w:rsidRDefault="00FF2546" w:rsidP="00FF254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F2546">
        <w:rPr>
          <w:rFonts w:eastAsia="Calibri"/>
          <w:b/>
          <w:sz w:val="28"/>
          <w:szCs w:val="28"/>
          <w:lang w:eastAsia="en-US"/>
        </w:rPr>
        <w:t>ПРОГРАММА</w:t>
      </w:r>
    </w:p>
    <w:p w:rsidR="00FF2546" w:rsidRPr="00FF2546" w:rsidRDefault="00FF2546" w:rsidP="00FF254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F2546">
        <w:rPr>
          <w:rFonts w:eastAsia="Calibri"/>
          <w:b/>
          <w:sz w:val="28"/>
          <w:szCs w:val="28"/>
          <w:lang w:eastAsia="en-US"/>
        </w:rPr>
        <w:t>МУНИЦИПАЛЬНЫХ ГАРАНТИЙ МУНИЦИПАЛЬНОГО ОБРАЗОВАНИЯ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F2546">
        <w:rPr>
          <w:rFonts w:eastAsia="Calibri"/>
          <w:b/>
          <w:sz w:val="28"/>
          <w:szCs w:val="28"/>
          <w:lang w:eastAsia="en-US"/>
        </w:rPr>
        <w:t xml:space="preserve">ГОРОДСКОГО ОКРУГА "УСИНСК" В ВАЛЮТЕ РОССИЙСКОЙ ФЕДЕРАЦИИ НА 2015 ГОД  </w:t>
      </w:r>
    </w:p>
    <w:p w:rsidR="00FF2546" w:rsidRPr="00FF2546" w:rsidRDefault="00FF2546" w:rsidP="00FF254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FF2546" w:rsidRPr="00FF2546" w:rsidRDefault="00FF2546" w:rsidP="00FF2546">
      <w:pPr>
        <w:autoSpaceDE w:val="0"/>
        <w:autoSpaceDN w:val="0"/>
        <w:adjustRightInd w:val="0"/>
        <w:ind w:left="284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F2546">
        <w:rPr>
          <w:rFonts w:eastAsia="Calibri"/>
          <w:sz w:val="28"/>
          <w:szCs w:val="28"/>
          <w:lang w:eastAsia="en-US"/>
        </w:rPr>
        <w:t>1.1. Перечень подлежащих предоставлению муниципальных гарантий муниципального образования городского округа "Усинск"</w:t>
      </w:r>
    </w:p>
    <w:p w:rsidR="00FF2546" w:rsidRPr="00FF2546" w:rsidRDefault="00FF2546" w:rsidP="00FF254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87"/>
        <w:gridCol w:w="2024"/>
        <w:gridCol w:w="2268"/>
        <w:gridCol w:w="2493"/>
      </w:tblGrid>
      <w:tr w:rsidR="00FF2546" w:rsidRPr="00FF2546" w:rsidTr="00FF2546">
        <w:trPr>
          <w:cantSplit/>
          <w:trHeight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FF25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2546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gramStart"/>
            <w:r w:rsidRPr="00FF254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F2546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r w:rsidRPr="00FF2546">
              <w:rPr>
                <w:rFonts w:eastAsia="Calibri"/>
                <w:sz w:val="28"/>
                <w:szCs w:val="28"/>
                <w:lang w:eastAsia="en-US"/>
              </w:rPr>
              <w:br/>
              <w:t>принципала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 xml:space="preserve">Сумма     </w:t>
            </w:r>
            <w:r w:rsidRPr="00FF2546">
              <w:rPr>
                <w:rFonts w:eastAsia="Calibri"/>
                <w:sz w:val="28"/>
                <w:szCs w:val="28"/>
                <w:lang w:eastAsia="en-US"/>
              </w:rPr>
              <w:br/>
              <w:t>гарантирования,</w:t>
            </w:r>
            <w:r w:rsidRPr="00FF2546">
              <w:rPr>
                <w:rFonts w:eastAsia="Calibri"/>
                <w:sz w:val="28"/>
                <w:szCs w:val="28"/>
                <w:lang w:eastAsia="en-US"/>
              </w:rPr>
              <w:br/>
              <w:t>тыс. рублей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 xml:space="preserve">Наличие права  </w:t>
            </w:r>
            <w:r w:rsidRPr="00FF2546">
              <w:rPr>
                <w:rFonts w:eastAsia="Calibri"/>
                <w:sz w:val="28"/>
                <w:szCs w:val="28"/>
                <w:lang w:eastAsia="en-US"/>
              </w:rPr>
              <w:br/>
              <w:t xml:space="preserve">регрессного   </w:t>
            </w:r>
            <w:r w:rsidRPr="00FF2546">
              <w:rPr>
                <w:rFonts w:eastAsia="Calibri"/>
                <w:sz w:val="28"/>
                <w:szCs w:val="28"/>
                <w:lang w:eastAsia="en-US"/>
              </w:rPr>
              <w:br/>
              <w:t>требования</w:t>
            </w:r>
          </w:p>
        </w:tc>
      </w:tr>
      <w:tr w:rsidR="00FF2546" w:rsidRPr="00FF2546" w:rsidTr="00FF2546">
        <w:trPr>
          <w:cantSplit/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F2546" w:rsidRPr="00FF2546" w:rsidTr="00FF2546">
        <w:trPr>
          <w:cantSplit/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2546" w:rsidRPr="00FF2546" w:rsidTr="00FF2546">
        <w:trPr>
          <w:cantSplit/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 xml:space="preserve">ИТОГО                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F2546" w:rsidRPr="00FF2546" w:rsidRDefault="00FF2546" w:rsidP="00FF2546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FF2546" w:rsidRPr="00FF2546" w:rsidRDefault="00FF2546" w:rsidP="00FF254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F2546" w:rsidRPr="00FF2546" w:rsidRDefault="00FF2546" w:rsidP="00FF2546">
      <w:pPr>
        <w:autoSpaceDE w:val="0"/>
        <w:autoSpaceDN w:val="0"/>
        <w:adjustRightInd w:val="0"/>
        <w:ind w:left="284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F2546">
        <w:rPr>
          <w:rFonts w:eastAsia="Calibri"/>
          <w:sz w:val="28"/>
          <w:szCs w:val="28"/>
          <w:lang w:eastAsia="en-US"/>
        </w:rPr>
        <w:t>1.2. Общий объём бюджетных ассигнований, предусмотренных на исполнение муниципальных гарантий муниципального образования городского округа "Усинск" по возможным гарантийным случаям</w:t>
      </w:r>
    </w:p>
    <w:p w:rsidR="00FF2546" w:rsidRPr="00FF2546" w:rsidRDefault="00FF2546" w:rsidP="00FF254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3402"/>
      </w:tblGrid>
      <w:tr w:rsidR="00FF2546" w:rsidRPr="00FF2546" w:rsidTr="00FF2546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 xml:space="preserve">Исполнение муниципальных гарантий      </w:t>
            </w:r>
            <w:r w:rsidRPr="00FF2546">
              <w:rPr>
                <w:rFonts w:eastAsia="Calibri"/>
                <w:sz w:val="28"/>
                <w:szCs w:val="28"/>
                <w:lang w:eastAsia="en-US"/>
              </w:rPr>
              <w:br/>
              <w:t>муниципального образования городского</w:t>
            </w:r>
          </w:p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округа «</w:t>
            </w:r>
            <w:r w:rsidRPr="00FF2546">
              <w:rPr>
                <w:rFonts w:eastAsia="Calibri"/>
                <w:sz w:val="28"/>
                <w:szCs w:val="28"/>
                <w:lang w:eastAsia="en-US"/>
              </w:rPr>
              <w:t>Усинск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>Объём бюджетных ассигнований</w:t>
            </w:r>
            <w:r w:rsidRPr="00FF2546">
              <w:rPr>
                <w:rFonts w:eastAsia="Calibri"/>
                <w:sz w:val="28"/>
                <w:szCs w:val="28"/>
                <w:lang w:eastAsia="en-US"/>
              </w:rPr>
              <w:br/>
              <w:t xml:space="preserve">на исполнение гарантий по  </w:t>
            </w:r>
            <w:r w:rsidRPr="00FF2546">
              <w:rPr>
                <w:rFonts w:eastAsia="Calibri"/>
                <w:sz w:val="28"/>
                <w:szCs w:val="28"/>
                <w:lang w:eastAsia="en-US"/>
              </w:rPr>
              <w:br/>
              <w:t xml:space="preserve">возможным гарантийным    </w:t>
            </w:r>
            <w:r w:rsidRPr="00FF2546">
              <w:rPr>
                <w:rFonts w:eastAsia="Calibri"/>
                <w:sz w:val="28"/>
                <w:szCs w:val="28"/>
                <w:lang w:eastAsia="en-US"/>
              </w:rPr>
              <w:br/>
              <w:t>случаям, тыс. рублей</w:t>
            </w:r>
          </w:p>
        </w:tc>
      </w:tr>
      <w:tr w:rsidR="00FF2546" w:rsidRPr="00FF2546" w:rsidTr="00FF2546">
        <w:trPr>
          <w:cantSplit/>
          <w:trHeight w:val="48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 xml:space="preserve">За счёт </w:t>
            </w:r>
            <w:proofErr w:type="gramStart"/>
            <w:r w:rsidRPr="00FF2546">
              <w:rPr>
                <w:rFonts w:eastAsia="Calibri"/>
                <w:sz w:val="28"/>
                <w:szCs w:val="28"/>
                <w:lang w:eastAsia="en-US"/>
              </w:rPr>
              <w:t>источников  финансирования  дефицита бюджета      муниципального      образования городского</w:t>
            </w:r>
            <w:proofErr w:type="gramEnd"/>
            <w:r w:rsidRPr="00FF2546">
              <w:rPr>
                <w:rFonts w:eastAsia="Calibri"/>
                <w:sz w:val="28"/>
                <w:szCs w:val="28"/>
                <w:lang w:eastAsia="en-US"/>
              </w:rPr>
              <w:t xml:space="preserve"> округа "Усинск"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FF2546" w:rsidRPr="00FF2546" w:rsidTr="00FF2546">
        <w:trPr>
          <w:cantSplit/>
          <w:trHeight w:val="36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>За  счёт  расходов  бюджета   муниципального образования городского округа "Усинск"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6" w:rsidRPr="00FF2546" w:rsidRDefault="00FF2546" w:rsidP="00FF2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546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</w:tbl>
    <w:p w:rsidR="00FF2546" w:rsidRPr="00FF2546" w:rsidRDefault="00FF2546" w:rsidP="00FF2546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F2546" w:rsidRPr="00FF2546" w:rsidRDefault="00FF2546" w:rsidP="00FF254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F2546" w:rsidRDefault="00FF2546" w:rsidP="00FF254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D183C" w:rsidRDefault="009D183C" w:rsidP="00FF254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9D183C" w:rsidSect="00565A45">
      <w:headerReference w:type="default" r:id="rId8"/>
      <w:pgSz w:w="11906" w:h="16838"/>
      <w:pgMar w:top="993" w:right="70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45" w:rsidRDefault="00565A45" w:rsidP="0034369C">
      <w:r>
        <w:separator/>
      </w:r>
    </w:p>
  </w:endnote>
  <w:endnote w:type="continuationSeparator" w:id="0">
    <w:p w:rsidR="00565A45" w:rsidRDefault="00565A45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45" w:rsidRDefault="00565A45" w:rsidP="0034369C">
      <w:r>
        <w:separator/>
      </w:r>
    </w:p>
  </w:footnote>
  <w:footnote w:type="continuationSeparator" w:id="0">
    <w:p w:rsidR="00565A45" w:rsidRDefault="00565A45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45" w:rsidRDefault="00565A45">
    <w:pPr>
      <w:pStyle w:val="a4"/>
      <w:jc w:val="center"/>
    </w:pPr>
  </w:p>
  <w:p w:rsidR="00565A45" w:rsidRDefault="00565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01790"/>
    <w:rsid w:val="0001092B"/>
    <w:rsid w:val="0001761C"/>
    <w:rsid w:val="00025FE9"/>
    <w:rsid w:val="00080BA5"/>
    <w:rsid w:val="00082470"/>
    <w:rsid w:val="00084F0A"/>
    <w:rsid w:val="000903B9"/>
    <w:rsid w:val="000C4D60"/>
    <w:rsid w:val="000F3D26"/>
    <w:rsid w:val="001E2356"/>
    <w:rsid w:val="0021376D"/>
    <w:rsid w:val="0022348C"/>
    <w:rsid w:val="0030133E"/>
    <w:rsid w:val="00307555"/>
    <w:rsid w:val="0034369C"/>
    <w:rsid w:val="00351ED4"/>
    <w:rsid w:val="00382BFF"/>
    <w:rsid w:val="00403022"/>
    <w:rsid w:val="004662F2"/>
    <w:rsid w:val="004A4BB5"/>
    <w:rsid w:val="00565A45"/>
    <w:rsid w:val="0059476B"/>
    <w:rsid w:val="0060681A"/>
    <w:rsid w:val="00615800"/>
    <w:rsid w:val="00635350"/>
    <w:rsid w:val="006C2CE0"/>
    <w:rsid w:val="00706C57"/>
    <w:rsid w:val="00720753"/>
    <w:rsid w:val="007E521A"/>
    <w:rsid w:val="007F10D2"/>
    <w:rsid w:val="00823501"/>
    <w:rsid w:val="00857BDB"/>
    <w:rsid w:val="00860349"/>
    <w:rsid w:val="00900627"/>
    <w:rsid w:val="00911155"/>
    <w:rsid w:val="00954E52"/>
    <w:rsid w:val="00970BDE"/>
    <w:rsid w:val="00986C16"/>
    <w:rsid w:val="009D183C"/>
    <w:rsid w:val="009F3B04"/>
    <w:rsid w:val="00A12065"/>
    <w:rsid w:val="00A23AD2"/>
    <w:rsid w:val="00AE77A1"/>
    <w:rsid w:val="00B56D0E"/>
    <w:rsid w:val="00B71A6C"/>
    <w:rsid w:val="00CF7D50"/>
    <w:rsid w:val="00D460F6"/>
    <w:rsid w:val="00D47C34"/>
    <w:rsid w:val="00D52EAD"/>
    <w:rsid w:val="00D55939"/>
    <w:rsid w:val="00DA0E8F"/>
    <w:rsid w:val="00DA37E8"/>
    <w:rsid w:val="00DE6891"/>
    <w:rsid w:val="00E218B8"/>
    <w:rsid w:val="00E5499D"/>
    <w:rsid w:val="00F13901"/>
    <w:rsid w:val="00F13B49"/>
    <w:rsid w:val="00F245D1"/>
    <w:rsid w:val="00F4308D"/>
    <w:rsid w:val="00F5564D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6</cp:revision>
  <cp:lastPrinted>2014-12-22T09:45:00Z</cp:lastPrinted>
  <dcterms:created xsi:type="dcterms:W3CDTF">2014-12-16T14:53:00Z</dcterms:created>
  <dcterms:modified xsi:type="dcterms:W3CDTF">2014-12-22T09:45:00Z</dcterms:modified>
</cp:coreProperties>
</file>