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A62A3" w:rsidRPr="00576EDE" w:rsidTr="005A4BA2">
        <w:trPr>
          <w:trHeight w:val="1843"/>
        </w:trPr>
        <w:tc>
          <w:tcPr>
            <w:tcW w:w="3322" w:type="dxa"/>
          </w:tcPr>
          <w:p w:rsidR="003A62A3" w:rsidRPr="00576EDE" w:rsidRDefault="004F06CB" w:rsidP="005A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5277485</wp:posOffset>
                      </wp:positionH>
                      <wp:positionV relativeFrom="paragraph">
                        <wp:posOffset>-309245</wp:posOffset>
                      </wp:positionV>
                      <wp:extent cx="1079500" cy="342900"/>
                      <wp:effectExtent l="0" t="0" r="635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40E" w:rsidRDefault="00FA440E" w:rsidP="003A62A3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415.55pt;margin-top:-24.35pt;width: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" o:allowincell="f" stroked="f">
                      <v:textbox>
                        <w:txbxContent>
                          <w:p w:rsidR="00FA440E" w:rsidRDefault="00FA440E" w:rsidP="003A62A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A62A3"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A62A3" w:rsidRPr="00576EDE" w:rsidRDefault="003A62A3" w:rsidP="005A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A62A3" w:rsidRPr="00576EDE" w:rsidRDefault="003A62A3" w:rsidP="005A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A62A3" w:rsidRPr="00576EDE" w:rsidRDefault="003A62A3" w:rsidP="005A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76ED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A62A3" w:rsidRPr="00576EDE" w:rsidRDefault="003A62A3" w:rsidP="003A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62A3" w:rsidRPr="00576EDE" w:rsidRDefault="003A62A3" w:rsidP="003A6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576ED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ТШÖКТÖМ</w:t>
      </w:r>
    </w:p>
    <w:p w:rsidR="003A62A3" w:rsidRPr="00576EDE" w:rsidRDefault="003A62A3" w:rsidP="003A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576ED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:rsidR="003A62A3" w:rsidRPr="005A4BA2" w:rsidRDefault="003A62A3" w:rsidP="00F8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E4642" w:rsidRPr="00B276CE" w:rsidRDefault="009E4642" w:rsidP="009E4642">
      <w:pPr>
        <w:pStyle w:val="2"/>
        <w:jc w:val="center"/>
        <w:rPr>
          <w:spacing w:val="40"/>
          <w:szCs w:val="28"/>
        </w:rPr>
      </w:pPr>
      <w:bookmarkStart w:id="0" w:name="_GoBack"/>
      <w:r>
        <w:rPr>
          <w:szCs w:val="28"/>
        </w:rPr>
        <w:t>«О внесении изменений в решение Совета МО ГО</w:t>
      </w:r>
      <w:r w:rsidRPr="00D172C4">
        <w:rPr>
          <w:szCs w:val="28"/>
        </w:rPr>
        <w:t xml:space="preserve"> «Усинск»</w:t>
      </w:r>
      <w:r>
        <w:rPr>
          <w:szCs w:val="28"/>
        </w:rPr>
        <w:t xml:space="preserve"> четвертого созыва от 29 ноября 2011 года № 90 «О гарантиях и компенсациях для лиц, проживающих на территории муниципального образования городского округа «Усинск», являющихся работниками организаций, финансируемых из бюджета муниципального образования городского округа «Усинск»</w:t>
      </w:r>
    </w:p>
    <w:bookmarkEnd w:id="0"/>
    <w:p w:rsidR="009E4642" w:rsidRDefault="009E4642" w:rsidP="006665F8">
      <w:pPr>
        <w:pStyle w:val="2"/>
        <w:jc w:val="center"/>
        <w:rPr>
          <w:szCs w:val="28"/>
        </w:rPr>
      </w:pPr>
    </w:p>
    <w:p w:rsidR="009E4642" w:rsidRDefault="009E4642" w:rsidP="006665F8">
      <w:pPr>
        <w:spacing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Принято Советом </w:t>
      </w:r>
      <w:proofErr w:type="gramStart"/>
      <w:r w:rsidRPr="005A4B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E4642" w:rsidRPr="005A4BA2" w:rsidRDefault="009E4642" w:rsidP="006665F8">
      <w:pPr>
        <w:spacing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5A4BA2">
        <w:rPr>
          <w:rFonts w:ascii="Times New Roman" w:hAnsi="Times New Roman" w:cs="Times New Roman"/>
          <w:sz w:val="28"/>
          <w:szCs w:val="28"/>
        </w:rPr>
        <w:t xml:space="preserve">образования городского округа «Усинск» </w:t>
      </w:r>
    </w:p>
    <w:p w:rsidR="009E4642" w:rsidRPr="005A4BA2" w:rsidRDefault="009E4642" w:rsidP="006665F8">
      <w:pPr>
        <w:spacing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Pr="005A4BA2">
        <w:rPr>
          <w:rFonts w:ascii="Times New Roman" w:hAnsi="Times New Roman" w:cs="Times New Roman"/>
          <w:sz w:val="28"/>
          <w:szCs w:val="28"/>
        </w:rPr>
        <w:t xml:space="preserve"> созыва на </w:t>
      </w:r>
      <w:r>
        <w:rPr>
          <w:rFonts w:ascii="Times New Roman" w:hAnsi="Times New Roman" w:cs="Times New Roman"/>
          <w:sz w:val="28"/>
          <w:szCs w:val="28"/>
        </w:rPr>
        <w:t>двадцать пятой</w:t>
      </w:r>
      <w:r w:rsidRPr="005A4BA2">
        <w:rPr>
          <w:rFonts w:ascii="Times New Roman" w:hAnsi="Times New Roman" w:cs="Times New Roman"/>
          <w:sz w:val="28"/>
          <w:szCs w:val="28"/>
        </w:rPr>
        <w:t xml:space="preserve"> сессии</w:t>
      </w:r>
      <w:r w:rsidRPr="005A4BA2">
        <w:rPr>
          <w:rFonts w:ascii="Times New Roman" w:hAnsi="Times New Roman" w:cs="Times New Roman"/>
          <w:sz w:val="28"/>
          <w:szCs w:val="28"/>
        </w:rPr>
        <w:tab/>
      </w:r>
      <w:r w:rsidRPr="005A4BA2">
        <w:rPr>
          <w:rFonts w:ascii="Times New Roman" w:hAnsi="Times New Roman" w:cs="Times New Roman"/>
          <w:sz w:val="28"/>
          <w:szCs w:val="28"/>
        </w:rPr>
        <w:tab/>
      </w:r>
      <w:r w:rsidRPr="005A4B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6701CB">
        <w:rPr>
          <w:rFonts w:ascii="Times New Roman" w:hAnsi="Times New Roman" w:cs="Times New Roman"/>
          <w:sz w:val="28"/>
          <w:szCs w:val="28"/>
        </w:rPr>
        <w:t>9</w:t>
      </w:r>
      <w:r w:rsidRPr="005A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A4B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4B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4642" w:rsidRPr="00F81E99" w:rsidRDefault="009E4642" w:rsidP="00F81E99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65F8" w:rsidRDefault="009E4642" w:rsidP="006665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1E9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F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«О госуда</w:t>
      </w:r>
      <w:r w:rsidRPr="009E46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гарантиях и компенсациях для лиц, работающих и проживающих в районах Крайнего Севера и приравненных к ним местностях» от 19 февраля 1993 года № 4520-1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4642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9E46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9E4642">
        <w:rPr>
          <w:rFonts w:ascii="Times New Roman" w:hAnsi="Times New Roman"/>
          <w:sz w:val="28"/>
          <w:szCs w:val="28"/>
          <w:lang w:eastAsia="ru-RU"/>
        </w:rPr>
        <w:t xml:space="preserve"> от 6 октября 2003</w:t>
      </w:r>
      <w:r w:rsidRPr="003138F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138FC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138FC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138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Законом Республики Коми от 31 декабря 2004 года № 78-РЗ «О гарантиях и компенсациях для, лиц, проживающих в районах Крайнего Севера и приравненных к ним местностях, являющимися работниками организация, финансируемых из республиканского бюджета Республики Коми», руководствуясь статьями</w:t>
      </w:r>
      <w:r w:rsidRPr="00D46DFC">
        <w:rPr>
          <w:rFonts w:ascii="Times New Roman" w:hAnsi="Times New Roman"/>
          <w:sz w:val="28"/>
          <w:szCs w:val="28"/>
          <w:lang w:eastAsia="ru-RU"/>
        </w:rPr>
        <w:t xml:space="preserve"> 50, 53 Устава муниципального образования городского округа «Усинск», </w:t>
      </w:r>
      <w:r w:rsidRPr="003138FC">
        <w:rPr>
          <w:rFonts w:ascii="Times New Roman" w:hAnsi="Times New Roman"/>
          <w:sz w:val="28"/>
          <w:szCs w:val="28"/>
          <w:lang w:eastAsia="ru-RU"/>
        </w:rPr>
        <w:t xml:space="preserve">Совет муниципального образования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138FC">
        <w:rPr>
          <w:rFonts w:ascii="Times New Roman" w:hAnsi="Times New Roman"/>
          <w:sz w:val="28"/>
          <w:szCs w:val="28"/>
          <w:lang w:eastAsia="ru-RU"/>
        </w:rPr>
        <w:t>Усинск</w:t>
      </w:r>
      <w:proofErr w:type="gramEnd"/>
    </w:p>
    <w:p w:rsidR="009E4642" w:rsidRPr="00D46DFC" w:rsidRDefault="009E4642" w:rsidP="006665F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6DFC">
        <w:rPr>
          <w:rFonts w:ascii="Times New Roman" w:hAnsi="Times New Roman"/>
          <w:sz w:val="28"/>
          <w:szCs w:val="28"/>
        </w:rPr>
        <w:t>Р</w:t>
      </w:r>
      <w:proofErr w:type="gramEnd"/>
      <w:r w:rsidRPr="00D46DFC">
        <w:rPr>
          <w:rFonts w:ascii="Times New Roman" w:hAnsi="Times New Roman"/>
          <w:sz w:val="28"/>
          <w:szCs w:val="28"/>
        </w:rPr>
        <w:t xml:space="preserve"> Е Ш И Л:</w:t>
      </w:r>
    </w:p>
    <w:p w:rsidR="009E4642" w:rsidRPr="009E4642" w:rsidRDefault="009E4642" w:rsidP="006665F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F68FB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муниципального образования </w:t>
      </w:r>
      <w:r w:rsidRPr="009E4642">
        <w:rPr>
          <w:rFonts w:ascii="Times New Roman" w:hAnsi="Times New Roman" w:cs="Times New Roman"/>
          <w:sz w:val="28"/>
          <w:szCs w:val="28"/>
        </w:rPr>
        <w:t xml:space="preserve">городского округа «Усинск» четвертого созыва от 29 ноября 2011 года № 90 «О гарантиях и компенсациях для лиц, проживающих на территории муниципального образования городского округа «Усинск», являющихся работниками организаций, финансируемых из бюджета муниципального образования городского округа «Усинск», заменив по тексту четвертого абзаца </w:t>
      </w:r>
      <w:r w:rsidR="001A25B1" w:rsidRPr="009E4642">
        <w:rPr>
          <w:rFonts w:ascii="Times New Roman" w:hAnsi="Times New Roman" w:cs="Times New Roman"/>
          <w:sz w:val="28"/>
          <w:szCs w:val="28"/>
        </w:rPr>
        <w:t xml:space="preserve">подпункта 1.2. пункта 1. </w:t>
      </w:r>
      <w:r w:rsidRPr="009E4642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E4642">
        <w:rPr>
          <w:rFonts w:ascii="Times New Roman" w:hAnsi="Times New Roman"/>
          <w:sz w:val="28"/>
          <w:szCs w:val="28"/>
          <w:lang w:eastAsia="ru-RU"/>
        </w:rPr>
        <w:t>«применяется в соответствии с нормативными актами, определяющими</w:t>
      </w:r>
      <w:proofErr w:type="gramEnd"/>
      <w:r w:rsidRPr="009E4642">
        <w:rPr>
          <w:rFonts w:ascii="Times New Roman" w:hAnsi="Times New Roman"/>
          <w:sz w:val="28"/>
          <w:szCs w:val="28"/>
          <w:lang w:eastAsia="ru-RU"/>
        </w:rPr>
        <w:t xml:space="preserve"> порядок компенсации для лиц, работающих в учреждениях и организациях, финансируемых из бюджета Республики Коми» </w:t>
      </w:r>
      <w:r w:rsidRPr="009E4642">
        <w:rPr>
          <w:rFonts w:ascii="Times New Roman" w:hAnsi="Times New Roman"/>
          <w:sz w:val="28"/>
          <w:szCs w:val="28"/>
          <w:lang w:eastAsia="ru-RU"/>
        </w:rPr>
        <w:lastRenderedPageBreak/>
        <w:t>заменить словами «устанавливается администрацией муниципального образования городского округа «Усинск»</w:t>
      </w:r>
    </w:p>
    <w:p w:rsidR="003A62A3" w:rsidRPr="005A4BA2" w:rsidRDefault="003A62A3" w:rsidP="00F81E99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EDE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5A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постоянную комиссию по </w:t>
      </w:r>
      <w:r w:rsidR="00427A12" w:rsidRPr="005A4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законодательству, социальным вопросам и депутатской этике Совета МО ГО «Усинск».</w:t>
      </w:r>
    </w:p>
    <w:p w:rsidR="003A62A3" w:rsidRPr="00576EDE" w:rsidRDefault="00427A12" w:rsidP="00F81E99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2A3"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 w:rsidR="003A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="003A62A3"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3A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(обнародования)</w:t>
      </w:r>
      <w:r w:rsidR="003A62A3" w:rsidRPr="00576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2A3" w:rsidRPr="00576EDE" w:rsidRDefault="003A62A3" w:rsidP="00F81E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2A3" w:rsidRPr="00576EDE" w:rsidRDefault="003A62A3" w:rsidP="00F81E9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2A3" w:rsidRPr="00576EDE" w:rsidRDefault="003A62A3" w:rsidP="00F81E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A3" w:rsidRDefault="003A62A3" w:rsidP="00F81E9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муниципального образования </w:t>
      </w:r>
    </w:p>
    <w:p w:rsidR="003A62A3" w:rsidRDefault="003A62A3" w:rsidP="00F81E9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округа- руководитель </w:t>
      </w:r>
    </w:p>
    <w:p w:rsidR="003A62A3" w:rsidRPr="00576EDE" w:rsidRDefault="003A62A3" w:rsidP="00F81E9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городского округа</w:t>
      </w:r>
      <w:r w:rsidRPr="00576E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«Усинск» </w:t>
      </w:r>
      <w:r w:rsidRPr="00576EDE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Н.З. Такаев</w:t>
      </w:r>
    </w:p>
    <w:p w:rsidR="003A62A3" w:rsidRPr="00576EDE" w:rsidRDefault="003A62A3" w:rsidP="00F81E99">
      <w:pPr>
        <w:spacing w:after="0" w:line="276" w:lineRule="auto"/>
        <w:ind w:left="4253"/>
        <w:jc w:val="center"/>
        <w:rPr>
          <w:rFonts w:ascii="Calibri" w:eastAsia="Calibri" w:hAnsi="Calibri" w:cs="Times New Roman"/>
          <w:sz w:val="28"/>
          <w:szCs w:val="28"/>
        </w:rPr>
      </w:pPr>
    </w:p>
    <w:p w:rsidR="003A62A3" w:rsidRDefault="006665F8" w:rsidP="006665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синск</w:t>
      </w:r>
      <w:proofErr w:type="spellEnd"/>
    </w:p>
    <w:p w:rsidR="006665F8" w:rsidRDefault="006665F8" w:rsidP="006665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2019 год</w:t>
      </w:r>
    </w:p>
    <w:p w:rsidR="006665F8" w:rsidRPr="00576EDE" w:rsidRDefault="006665F8" w:rsidP="006665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349</w:t>
      </w:r>
    </w:p>
    <w:p w:rsidR="003A62A3" w:rsidRPr="00576EDE" w:rsidRDefault="003A62A3" w:rsidP="006665F8">
      <w:pPr>
        <w:spacing w:after="0" w:line="276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A3" w:rsidRDefault="003A62A3" w:rsidP="007C16C1">
      <w:pPr>
        <w:spacing w:after="0" w:line="27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7C16C1">
      <w:pPr>
        <w:spacing w:after="0" w:line="27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7C16C1">
      <w:pPr>
        <w:spacing w:after="0" w:line="27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7C16C1">
      <w:pPr>
        <w:spacing w:after="0" w:line="27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5F4" w:rsidRDefault="005A55F4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42" w:rsidRDefault="009E4642" w:rsidP="003A62A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42" w:rsidRDefault="009E4642" w:rsidP="009E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82" w:rsidRPr="007361FD" w:rsidRDefault="000D6182">
      <w:pPr>
        <w:rPr>
          <w:sz w:val="26"/>
          <w:szCs w:val="26"/>
        </w:rPr>
      </w:pPr>
    </w:p>
    <w:sectPr w:rsidR="000D6182" w:rsidRPr="007361FD" w:rsidSect="005A4BA2">
      <w:pgSz w:w="11906" w:h="16838"/>
      <w:pgMar w:top="851" w:right="737" w:bottom="567" w:left="1418" w:header="720" w:footer="720" w:gutter="0"/>
      <w:cols w:space="720" w:equalWidth="0">
        <w:col w:w="9751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911"/>
    <w:multiLevelType w:val="hybridMultilevel"/>
    <w:tmpl w:val="7530230A"/>
    <w:lvl w:ilvl="0" w:tplc="85AC940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3"/>
    <w:rsid w:val="0000687C"/>
    <w:rsid w:val="00025562"/>
    <w:rsid w:val="000A0BD7"/>
    <w:rsid w:val="000D6182"/>
    <w:rsid w:val="000F383D"/>
    <w:rsid w:val="000F5711"/>
    <w:rsid w:val="00186DB3"/>
    <w:rsid w:val="001A25B1"/>
    <w:rsid w:val="001D5C56"/>
    <w:rsid w:val="00202C2B"/>
    <w:rsid w:val="00313F1E"/>
    <w:rsid w:val="003A2301"/>
    <w:rsid w:val="003A62A3"/>
    <w:rsid w:val="003D0536"/>
    <w:rsid w:val="003D1797"/>
    <w:rsid w:val="00427A12"/>
    <w:rsid w:val="00427B8A"/>
    <w:rsid w:val="00436C29"/>
    <w:rsid w:val="00497939"/>
    <w:rsid w:val="004B54BA"/>
    <w:rsid w:val="004C4D3D"/>
    <w:rsid w:val="004C56C1"/>
    <w:rsid w:val="004E4F30"/>
    <w:rsid w:val="004F06CB"/>
    <w:rsid w:val="004F27E8"/>
    <w:rsid w:val="005224A7"/>
    <w:rsid w:val="00556726"/>
    <w:rsid w:val="005A4BA2"/>
    <w:rsid w:val="005A55F4"/>
    <w:rsid w:val="005F2590"/>
    <w:rsid w:val="005F50A7"/>
    <w:rsid w:val="006665F8"/>
    <w:rsid w:val="006701CB"/>
    <w:rsid w:val="007361FD"/>
    <w:rsid w:val="007578E2"/>
    <w:rsid w:val="007762EF"/>
    <w:rsid w:val="00780AD0"/>
    <w:rsid w:val="007A374F"/>
    <w:rsid w:val="007C16C1"/>
    <w:rsid w:val="00833F3D"/>
    <w:rsid w:val="008A44D6"/>
    <w:rsid w:val="008B554C"/>
    <w:rsid w:val="00901E05"/>
    <w:rsid w:val="00972824"/>
    <w:rsid w:val="009A464E"/>
    <w:rsid w:val="009D4951"/>
    <w:rsid w:val="009E0E3C"/>
    <w:rsid w:val="009E4642"/>
    <w:rsid w:val="00B54DA4"/>
    <w:rsid w:val="00BC5B0E"/>
    <w:rsid w:val="00D11473"/>
    <w:rsid w:val="00D6129D"/>
    <w:rsid w:val="00E26D62"/>
    <w:rsid w:val="00E90206"/>
    <w:rsid w:val="00EB340C"/>
    <w:rsid w:val="00F81E99"/>
    <w:rsid w:val="00F86962"/>
    <w:rsid w:val="00FA440E"/>
    <w:rsid w:val="00FB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6DB3"/>
    <w:pPr>
      <w:ind w:left="720"/>
      <w:contextualSpacing/>
    </w:pPr>
  </w:style>
  <w:style w:type="paragraph" w:customStyle="1" w:styleId="ConsPlusNormal">
    <w:name w:val="ConsPlusNormal"/>
    <w:link w:val="ConsPlusNormal0"/>
    <w:rsid w:val="00FA4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A440E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E46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464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6DB3"/>
    <w:pPr>
      <w:ind w:left="720"/>
      <w:contextualSpacing/>
    </w:pPr>
  </w:style>
  <w:style w:type="paragraph" w:customStyle="1" w:styleId="ConsPlusNormal">
    <w:name w:val="ConsPlusNormal"/>
    <w:link w:val="ConsPlusNormal0"/>
    <w:rsid w:val="00FA4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A440E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E46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464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D03D9C6CCB3F1451F6451DAB56B6B60ADF32C162C9981C93253F97D6Y4n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B5EF-7248-49A6-B9C8-ED09901D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Контрактный отдел</dc:creator>
  <cp:lastModifiedBy>Величко Екатерина</cp:lastModifiedBy>
  <cp:revision>11</cp:revision>
  <cp:lastPrinted>2019-08-16T12:28:00Z</cp:lastPrinted>
  <dcterms:created xsi:type="dcterms:W3CDTF">2019-08-16T11:38:00Z</dcterms:created>
  <dcterms:modified xsi:type="dcterms:W3CDTF">2021-05-17T14:10:00Z</dcterms:modified>
</cp:coreProperties>
</file>