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14:paraId="1C114CF1" w14:textId="77777777" w:rsidTr="00FC7177">
        <w:trPr>
          <w:trHeight w:val="1843"/>
        </w:trPr>
        <w:tc>
          <w:tcPr>
            <w:tcW w:w="3322" w:type="dxa"/>
          </w:tcPr>
          <w:p w14:paraId="2276AB62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3D999662" w14:textId="77777777"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482B07E4" w14:textId="2B5FB6E6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35DA8AF3" w14:textId="77777777"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5EC18A06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1D8E52A" w14:textId="77777777"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38DC660F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7A441334" w14:textId="77777777"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20A1B637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одиннадцатой сессии Совета </w:t>
      </w:r>
    </w:p>
    <w:p w14:paraId="76D82D6D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7F01">
        <w:rPr>
          <w:rFonts w:ascii="Times New Roman" w:eastAsia="Times New Roman" w:hAnsi="Times New Roman"/>
          <w:b/>
          <w:sz w:val="28"/>
          <w:szCs w:val="28"/>
          <w:lang w:eastAsia="ru-RU"/>
        </w:rPr>
        <w:t>пятого созыва от 08 июня 2017 года № 124 «Об утверждении положения о бюджетном процессе муниципального образования городского округа «Усинск»</w:t>
      </w:r>
    </w:p>
    <w:p w14:paraId="5E539972" w14:textId="77777777" w:rsidR="00C7508A" w:rsidRPr="000F193E" w:rsidRDefault="00565D75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8328527" w14:textId="77777777" w:rsidR="00C743CE" w:rsidRPr="00296861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52B01BB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DEE5798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BA35B4D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F193E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C7508A">
        <w:rPr>
          <w:rFonts w:ascii="Times New Roman" w:hAnsi="Times New Roman"/>
          <w:sz w:val="28"/>
          <w:szCs w:val="28"/>
        </w:rPr>
        <w:tab/>
      </w:r>
      <w:r w:rsidR="00C7508A">
        <w:rPr>
          <w:rFonts w:ascii="Times New Roman" w:hAnsi="Times New Roman"/>
          <w:sz w:val="28"/>
          <w:szCs w:val="28"/>
        </w:rPr>
        <w:tab/>
      </w:r>
      <w:r w:rsidR="000F193E">
        <w:rPr>
          <w:rFonts w:ascii="Times New Roman" w:hAnsi="Times New Roman"/>
          <w:sz w:val="28"/>
          <w:szCs w:val="28"/>
        </w:rPr>
        <w:t>17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4F28730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394423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F7A465" w14:textId="77777777" w:rsidR="00C07F01" w:rsidRPr="00C07F01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A7A93" w14:textId="77777777" w:rsidR="00C07F01" w:rsidRPr="00C07F01" w:rsidRDefault="00C07F01" w:rsidP="00C07F01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3, 9, 31 Бюджетного кодекса Российской Федерации, статьями 50, 53, 59 Устава муниципального образования городского округа «Усинск» Совет муниципального образования городского округа «Усинск» </w:t>
      </w:r>
    </w:p>
    <w:p w14:paraId="64ED48F8" w14:textId="77777777" w:rsidR="00C07F01" w:rsidRPr="00C07F01" w:rsidRDefault="00C07F01" w:rsidP="00C07F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53DB0" w14:textId="77777777" w:rsidR="00C07F01" w:rsidRPr="00C07F01" w:rsidRDefault="00C07F01" w:rsidP="00C07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0FEC82D9" w14:textId="77777777" w:rsidR="00C07F01" w:rsidRPr="00C07F01" w:rsidRDefault="00C07F01" w:rsidP="00C07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6486AF" w14:textId="77777777" w:rsidR="00C07F01" w:rsidRPr="00C07F01" w:rsidRDefault="00C07F01" w:rsidP="00C07F01">
      <w:pPr>
        <w:numPr>
          <w:ilvl w:val="0"/>
          <w:numId w:val="41"/>
        </w:numPr>
        <w:tabs>
          <w:tab w:val="clear" w:pos="360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 бюджетном процессе в муниципальном образовании городского округа «Усинск», утвержденное решением одиннадцатой сессии Совета муниципального образования городского округа «Усинск» пятого созыва от 08 июня 2017 года № 124 «Об утверждении положения о бюджетном процессе муниципального образования городского округа «Усинск» (далее – Положение) следующие изменения:</w:t>
      </w:r>
    </w:p>
    <w:p w14:paraId="4E8FEF32" w14:textId="77777777" w:rsidR="00C07F01" w:rsidRPr="00C07F01" w:rsidRDefault="00C07F01" w:rsidP="00C07F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1.1. Пункт 7 части 6 статьи 7 дополнить словами «и осуществляет обслуживание муниципального долга».</w:t>
      </w:r>
    </w:p>
    <w:p w14:paraId="02D82251" w14:textId="77777777" w:rsidR="00C07F01" w:rsidRPr="00C07F01" w:rsidRDefault="00C07F01" w:rsidP="00C07F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1.2. Пункт 12 части 6 статьи 7 исключить.</w:t>
      </w:r>
    </w:p>
    <w:p w14:paraId="38A9260A" w14:textId="77777777" w:rsidR="00C07F01" w:rsidRPr="00C07F01" w:rsidRDefault="00C07F01" w:rsidP="00C07F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Пункт 13 части 6 статьи 7 изложить в следующей редакции: </w:t>
      </w:r>
    </w:p>
    <w:p w14:paraId="4C251258" w14:textId="77777777" w:rsidR="00C07F01" w:rsidRPr="00C07F01" w:rsidRDefault="00C07F01" w:rsidP="00C07F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«13) принимает решения о применении бюджетных мер принуждения за 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совершение бюджетного нарушения».</w:t>
      </w:r>
    </w:p>
    <w:p w14:paraId="453D9A1A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1.4. В части 6 статьи 18 слово «очередном» исключить.</w:t>
      </w:r>
    </w:p>
    <w:p w14:paraId="674DB301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1.5. Часть 3 статьи 25 исключить.</w:t>
      </w:r>
    </w:p>
    <w:p w14:paraId="2AD92C38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1.6. Часть 4 статьи 25 изложить в следующей редакции:</w:t>
      </w:r>
    </w:p>
    <w:p w14:paraId="688227AC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«4. Органы внутреннего муниципального финансового контроля МО ГО «Усинск» осуществляют полномочия по осуществлению внутреннего государственного муниципального финансового контроля в соответствии со статьей 269.2 Бюджетного Кодекса Российской Федерации».</w:t>
      </w:r>
    </w:p>
    <w:p w14:paraId="6438EEB0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1.7. Часть 5 статьи 25 изложить в следующей редакции:</w:t>
      </w:r>
    </w:p>
    <w:p w14:paraId="7729C3C8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«5. Главные администраторы бюджетных средств, администраторы бюджетных средств осуществляют внутренний финансовый аудит в соответствии со статьей 160.2-1 Бюджетного кодекса Российской Федерации».</w:t>
      </w:r>
    </w:p>
    <w:p w14:paraId="1848B470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1.8. Часть 6 статьи 25 изложить в следующей редакции:</w:t>
      </w:r>
    </w:p>
    <w:p w14:paraId="383EEC01" w14:textId="77777777" w:rsidR="00C07F01" w:rsidRPr="00C07F01" w:rsidRDefault="00C07F01" w:rsidP="00C07F0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«6. Формы и порядок осуществления внутреннего муниципального финансового контроля в МО ГО «Усинск» определяются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Федерации».</w:t>
      </w:r>
    </w:p>
    <w:p w14:paraId="60F0A87F" w14:textId="77777777" w:rsidR="00C07F01" w:rsidRPr="00C07F01" w:rsidRDefault="00C07F01" w:rsidP="00C07F01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14:paraId="0B7CEA94" w14:textId="77777777" w:rsidR="00C07F01" w:rsidRPr="00C07F01" w:rsidRDefault="00C07F01" w:rsidP="00C07F01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F0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14:paraId="523FEC75" w14:textId="77777777" w:rsidR="000F193E" w:rsidRPr="000F193E" w:rsidRDefault="000F193E" w:rsidP="000F193E">
      <w:pPr>
        <w:tabs>
          <w:tab w:val="left" w:pos="-284"/>
        </w:tabs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F2349" w14:textId="77777777" w:rsidR="0049315E" w:rsidRPr="0049315E" w:rsidRDefault="0049315E" w:rsidP="004931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99F1B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4B9A4C1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00F240B5" w14:textId="77777777" w:rsidR="00016700" w:rsidRPr="00016700" w:rsidRDefault="00016700" w:rsidP="006D40A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16700">
        <w:rPr>
          <w:rFonts w:ascii="Times New Roman" w:eastAsia="Times New Roman" w:hAnsi="Times New Roman"/>
          <w:sz w:val="28"/>
          <w:szCs w:val="28"/>
          <w:lang w:eastAsia="ru-RU"/>
        </w:rPr>
        <w:t xml:space="preserve">   Н.З. Такаев</w:t>
      </w:r>
    </w:p>
    <w:p w14:paraId="68A902E5" w14:textId="77777777" w:rsidR="00016700" w:rsidRDefault="00016700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6E0EC4D" w14:textId="77777777" w:rsidR="002871FE" w:rsidRDefault="004C1FEF" w:rsidP="006D40A2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6DD6147F" w14:textId="77777777" w:rsidR="002871FE" w:rsidRPr="002871FE" w:rsidRDefault="002871FE" w:rsidP="006D40A2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8DD33C3" w14:textId="77777777" w:rsidR="00952EF6" w:rsidRPr="00952EF6" w:rsidRDefault="00952EF6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6917A1C5" w14:textId="77777777" w:rsidR="00952EF6" w:rsidRPr="00952EF6" w:rsidRDefault="000F193E" w:rsidP="006D40A2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 декабря</w:t>
      </w:r>
      <w:r w:rsidR="003577B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14:paraId="4AA5EBEA" w14:textId="77777777" w:rsidR="00952EF6" w:rsidRDefault="00952EF6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93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7F01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sectPr w:rsidR="00952EF6" w:rsidSect="007E04D9">
      <w:headerReference w:type="default" r:id="rId8"/>
      <w:headerReference w:type="firs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6E60" w14:textId="77777777" w:rsidR="00F4094A" w:rsidRDefault="00F4094A" w:rsidP="009703C7">
      <w:pPr>
        <w:spacing w:after="0" w:line="240" w:lineRule="auto"/>
      </w:pPr>
      <w:r>
        <w:separator/>
      </w:r>
    </w:p>
  </w:endnote>
  <w:endnote w:type="continuationSeparator" w:id="0">
    <w:p w14:paraId="3D97F1FB" w14:textId="77777777" w:rsidR="00F4094A" w:rsidRDefault="00F4094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01E7" w14:textId="77777777" w:rsidR="00F4094A" w:rsidRDefault="00F4094A" w:rsidP="009703C7">
      <w:pPr>
        <w:spacing w:after="0" w:line="240" w:lineRule="auto"/>
      </w:pPr>
      <w:r>
        <w:separator/>
      </w:r>
    </w:p>
  </w:footnote>
  <w:footnote w:type="continuationSeparator" w:id="0">
    <w:p w14:paraId="2A793CFD" w14:textId="77777777" w:rsidR="00F4094A" w:rsidRDefault="00F4094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532661C3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01">
          <w:rPr>
            <w:noProof/>
          </w:rPr>
          <w:t>2</w:t>
        </w:r>
        <w:r>
          <w:fldChar w:fldCharType="end"/>
        </w:r>
      </w:p>
    </w:sdtContent>
  </w:sdt>
  <w:p w14:paraId="02816710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A062" w14:textId="77777777" w:rsidR="007E04D9" w:rsidRDefault="007E04D9">
    <w:pPr>
      <w:pStyle w:val="aa"/>
      <w:jc w:val="center"/>
    </w:pPr>
  </w:p>
  <w:p w14:paraId="425F9044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0CB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1F6EF9"/>
  <w15:docId w15:val="{3D73DEE2-2398-460E-87A3-2D1D5F0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5A2F-C7A5-4174-ABE0-DA5D7BFF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12</cp:revision>
  <cp:lastPrinted>2020-10-30T08:26:00Z</cp:lastPrinted>
  <dcterms:created xsi:type="dcterms:W3CDTF">2020-10-30T08:07:00Z</dcterms:created>
  <dcterms:modified xsi:type="dcterms:W3CDTF">2020-12-21T10:22:00Z</dcterms:modified>
</cp:coreProperties>
</file>