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9966" w:type="dxa"/>
        <w:tblLayout w:type="fixed"/>
        <w:tblLook w:val="0000" w:firstRow="0" w:lastRow="0" w:firstColumn="0" w:lastColumn="0" w:noHBand="0" w:noVBand="0"/>
      </w:tblPr>
      <w:tblGrid>
        <w:gridCol w:w="3322"/>
        <w:gridCol w:w="3023"/>
        <w:gridCol w:w="3621"/>
      </w:tblGrid>
      <w:tr w:rsidR="00680741" w:rsidRPr="00680741" w14:paraId="1718F2FA" w14:textId="77777777" w:rsidTr="00980CE4">
        <w:trPr>
          <w:trHeight w:val="1989"/>
        </w:trPr>
        <w:tc>
          <w:tcPr>
            <w:tcW w:w="3322" w:type="dxa"/>
          </w:tcPr>
          <w:p w14:paraId="12FD0B36" w14:textId="77777777" w:rsidR="00680741" w:rsidRPr="00680741" w:rsidRDefault="00980CE4" w:rsidP="00680741">
            <w:pPr>
              <w:jc w:val="center"/>
              <w:rPr>
                <w:b/>
                <w:sz w:val="32"/>
              </w:rPr>
            </w:pPr>
            <w:r w:rsidRPr="00680741">
              <w:rPr>
                <w:b/>
                <w:sz w:val="32"/>
              </w:rPr>
              <w:t xml:space="preserve"> </w:t>
            </w:r>
            <w:r w:rsidR="00680741" w:rsidRPr="00680741">
              <w:rPr>
                <w:b/>
                <w:sz w:val="32"/>
              </w:rPr>
              <w:t>«Усинск» кар кытшлöн муниципальнöй юкöнса Сöвет</w:t>
            </w:r>
          </w:p>
          <w:p w14:paraId="10A3C00E" w14:textId="77777777" w:rsidR="00680741" w:rsidRPr="00680741" w:rsidRDefault="00680741" w:rsidP="00680741">
            <w:pPr>
              <w:jc w:val="both"/>
              <w:rPr>
                <w:b/>
              </w:rPr>
            </w:pPr>
          </w:p>
        </w:tc>
        <w:tc>
          <w:tcPr>
            <w:tcW w:w="3023" w:type="dxa"/>
          </w:tcPr>
          <w:p w14:paraId="750B9DB8" w14:textId="2129853A" w:rsidR="00680741" w:rsidRPr="00680741" w:rsidRDefault="00680741" w:rsidP="00680741">
            <w:pPr>
              <w:spacing w:after="200" w:line="276" w:lineRule="auto"/>
              <w:jc w:val="center"/>
              <w:rPr>
                <w:rFonts w:ascii="Calibri" w:eastAsia="Calibri" w:hAnsi="Calibri"/>
                <w:sz w:val="22"/>
                <w:szCs w:val="22"/>
                <w:lang w:eastAsia="en-US"/>
              </w:rPr>
            </w:pPr>
          </w:p>
        </w:tc>
        <w:tc>
          <w:tcPr>
            <w:tcW w:w="3621" w:type="dxa"/>
          </w:tcPr>
          <w:p w14:paraId="59AE845E" w14:textId="77777777" w:rsidR="00680741" w:rsidRPr="00680741" w:rsidRDefault="00680741" w:rsidP="00680741">
            <w:pPr>
              <w:tabs>
                <w:tab w:val="left" w:pos="1229"/>
              </w:tabs>
              <w:jc w:val="center"/>
              <w:rPr>
                <w:b/>
              </w:rPr>
            </w:pPr>
            <w:r w:rsidRPr="00680741">
              <w:rPr>
                <w:b/>
                <w:sz w:val="32"/>
              </w:rPr>
              <w:t>Совет муниципального образования городского округа «Усинск»</w:t>
            </w:r>
          </w:p>
        </w:tc>
      </w:tr>
    </w:tbl>
    <w:p w14:paraId="332E18B8" w14:textId="77777777" w:rsidR="00680741" w:rsidRPr="00680741" w:rsidRDefault="00680741" w:rsidP="00680741">
      <w:pPr>
        <w:jc w:val="center"/>
        <w:rPr>
          <w:b/>
          <w:spacing w:val="40"/>
          <w:sz w:val="36"/>
        </w:rPr>
      </w:pPr>
      <w:r w:rsidRPr="00680741">
        <w:rPr>
          <w:b/>
          <w:spacing w:val="40"/>
          <w:sz w:val="36"/>
        </w:rPr>
        <w:t>ТШÖКТÖМ</w:t>
      </w:r>
    </w:p>
    <w:p w14:paraId="0A7711A8" w14:textId="77777777" w:rsidR="00680741" w:rsidRPr="00680741" w:rsidRDefault="00680741" w:rsidP="00680741">
      <w:pPr>
        <w:jc w:val="center"/>
        <w:rPr>
          <w:b/>
          <w:spacing w:val="40"/>
          <w:szCs w:val="28"/>
        </w:rPr>
      </w:pPr>
    </w:p>
    <w:p w14:paraId="14ED0019" w14:textId="77777777" w:rsidR="00680741" w:rsidRPr="00680741" w:rsidRDefault="00680741" w:rsidP="00680741">
      <w:pPr>
        <w:jc w:val="center"/>
        <w:rPr>
          <w:b/>
          <w:spacing w:val="40"/>
          <w:sz w:val="36"/>
        </w:rPr>
      </w:pPr>
      <w:r w:rsidRPr="00680741">
        <w:rPr>
          <w:b/>
          <w:spacing w:val="40"/>
          <w:sz w:val="36"/>
        </w:rPr>
        <w:t>РЕШЕНИЕ</w:t>
      </w:r>
    </w:p>
    <w:p w14:paraId="63297D0C" w14:textId="77777777" w:rsidR="00680741" w:rsidRPr="00680741" w:rsidRDefault="00680741" w:rsidP="00680741">
      <w:pPr>
        <w:autoSpaceDE w:val="0"/>
        <w:autoSpaceDN w:val="0"/>
        <w:adjustRightInd w:val="0"/>
        <w:jc w:val="center"/>
        <w:rPr>
          <w:b/>
          <w:bCs/>
          <w:sz w:val="32"/>
          <w:szCs w:val="32"/>
        </w:rPr>
      </w:pPr>
    </w:p>
    <w:p w14:paraId="49AF1784" w14:textId="77777777" w:rsidR="00680741" w:rsidRPr="00680741" w:rsidRDefault="00680741" w:rsidP="00980CE4">
      <w:pPr>
        <w:autoSpaceDE w:val="0"/>
        <w:autoSpaceDN w:val="0"/>
        <w:adjustRightInd w:val="0"/>
        <w:jc w:val="center"/>
        <w:rPr>
          <w:b/>
          <w:szCs w:val="28"/>
        </w:rPr>
      </w:pPr>
      <w:r w:rsidRPr="00680741">
        <w:rPr>
          <w:b/>
          <w:szCs w:val="28"/>
        </w:rPr>
        <w:t>О Стратегии социально-экономического развития муниципального образования городского округа «Усинск»</w:t>
      </w:r>
      <w:r w:rsidR="00980CE4">
        <w:rPr>
          <w:b/>
          <w:szCs w:val="28"/>
        </w:rPr>
        <w:t xml:space="preserve"> </w:t>
      </w:r>
      <w:r w:rsidRPr="00680741">
        <w:rPr>
          <w:b/>
          <w:szCs w:val="28"/>
        </w:rPr>
        <w:t>на период до 2035 года</w:t>
      </w:r>
    </w:p>
    <w:p w14:paraId="5D25FAD8" w14:textId="77777777" w:rsidR="00680741" w:rsidRPr="00680741" w:rsidRDefault="00680741" w:rsidP="00980CE4">
      <w:pPr>
        <w:rPr>
          <w:rFonts w:eastAsia="Calibri"/>
          <w:b/>
          <w:sz w:val="20"/>
          <w:lang w:eastAsia="en-US"/>
        </w:rPr>
      </w:pPr>
    </w:p>
    <w:p w14:paraId="15150CC9" w14:textId="77777777" w:rsidR="00680741" w:rsidRPr="00680741" w:rsidRDefault="00680741" w:rsidP="00980CE4">
      <w:pPr>
        <w:jc w:val="center"/>
        <w:rPr>
          <w:rFonts w:eastAsia="Calibri"/>
          <w:b/>
          <w:sz w:val="20"/>
          <w:lang w:eastAsia="en-US"/>
        </w:rPr>
      </w:pPr>
    </w:p>
    <w:p w14:paraId="6398261A" w14:textId="77777777" w:rsidR="00680741" w:rsidRPr="00680741" w:rsidRDefault="00680741" w:rsidP="00980CE4">
      <w:pPr>
        <w:jc w:val="both"/>
        <w:rPr>
          <w:rFonts w:eastAsia="Calibri"/>
          <w:szCs w:val="28"/>
          <w:lang w:eastAsia="en-US"/>
        </w:rPr>
      </w:pPr>
      <w:r w:rsidRPr="00680741">
        <w:rPr>
          <w:rFonts w:eastAsia="Calibri"/>
          <w:szCs w:val="28"/>
          <w:lang w:eastAsia="en-US"/>
        </w:rPr>
        <w:t>Принято Советом муниципального</w:t>
      </w:r>
    </w:p>
    <w:p w14:paraId="5EFA9E4B" w14:textId="77777777" w:rsidR="00680741" w:rsidRPr="00680741" w:rsidRDefault="00680741" w:rsidP="00980CE4">
      <w:pPr>
        <w:jc w:val="both"/>
        <w:rPr>
          <w:rFonts w:eastAsia="Calibri"/>
          <w:szCs w:val="28"/>
          <w:lang w:eastAsia="en-US"/>
        </w:rPr>
      </w:pPr>
      <w:r w:rsidRPr="00680741">
        <w:rPr>
          <w:rFonts w:eastAsia="Calibri"/>
          <w:szCs w:val="28"/>
          <w:lang w:eastAsia="en-US"/>
        </w:rPr>
        <w:t>образования городского округа «Усинск»</w:t>
      </w:r>
    </w:p>
    <w:p w14:paraId="4F977DD5" w14:textId="77777777" w:rsidR="00680741" w:rsidRPr="00680741" w:rsidRDefault="00680741" w:rsidP="00980CE4">
      <w:pPr>
        <w:jc w:val="both"/>
        <w:rPr>
          <w:rFonts w:eastAsia="Calibri"/>
          <w:szCs w:val="28"/>
          <w:lang w:eastAsia="en-US"/>
        </w:rPr>
      </w:pPr>
      <w:r w:rsidRPr="00680741">
        <w:rPr>
          <w:rFonts w:eastAsia="Calibri"/>
          <w:szCs w:val="28"/>
          <w:lang w:eastAsia="en-US"/>
        </w:rPr>
        <w:t>шестого созыва на внеочередной сессии</w:t>
      </w:r>
      <w:r w:rsidRPr="00680741">
        <w:rPr>
          <w:rFonts w:eastAsia="Calibri"/>
          <w:szCs w:val="28"/>
          <w:lang w:eastAsia="en-US"/>
        </w:rPr>
        <w:tab/>
      </w:r>
      <w:r w:rsidRPr="00680741">
        <w:rPr>
          <w:rFonts w:eastAsia="Calibri"/>
          <w:szCs w:val="28"/>
          <w:lang w:eastAsia="en-US"/>
        </w:rPr>
        <w:tab/>
      </w:r>
      <w:r w:rsidRPr="00680741">
        <w:rPr>
          <w:rFonts w:eastAsia="Calibri"/>
          <w:szCs w:val="28"/>
          <w:lang w:eastAsia="en-US"/>
        </w:rPr>
        <w:tab/>
        <w:t xml:space="preserve">         13 октября 2020 года</w:t>
      </w:r>
    </w:p>
    <w:p w14:paraId="01C34560" w14:textId="77777777" w:rsidR="00680741" w:rsidRPr="00680741" w:rsidRDefault="00680741" w:rsidP="00680741">
      <w:pPr>
        <w:jc w:val="both"/>
        <w:rPr>
          <w:rFonts w:eastAsia="Calibri"/>
          <w:sz w:val="20"/>
          <w:lang w:eastAsia="en-US"/>
        </w:rPr>
      </w:pPr>
    </w:p>
    <w:p w14:paraId="3B49240E" w14:textId="77777777" w:rsidR="00680741" w:rsidRPr="00680741" w:rsidRDefault="00680741" w:rsidP="00680741">
      <w:pPr>
        <w:jc w:val="both"/>
        <w:rPr>
          <w:rFonts w:eastAsia="Calibri"/>
          <w:sz w:val="20"/>
          <w:lang w:eastAsia="en-US"/>
        </w:rPr>
      </w:pPr>
    </w:p>
    <w:p w14:paraId="7FF8FF0E" w14:textId="77777777" w:rsidR="00680741" w:rsidRPr="00680741" w:rsidRDefault="00680741" w:rsidP="00680741">
      <w:pPr>
        <w:jc w:val="both"/>
        <w:rPr>
          <w:rFonts w:eastAsia="Calibri"/>
          <w:sz w:val="20"/>
          <w:lang w:eastAsia="en-US"/>
        </w:rPr>
      </w:pPr>
    </w:p>
    <w:p w14:paraId="0E5DC85B" w14:textId="77777777" w:rsidR="00680741" w:rsidRPr="00680741" w:rsidRDefault="00680741" w:rsidP="00980CE4">
      <w:pPr>
        <w:widowControl w:val="0"/>
        <w:autoSpaceDE w:val="0"/>
        <w:autoSpaceDN w:val="0"/>
        <w:adjustRightInd w:val="0"/>
        <w:spacing w:line="360" w:lineRule="auto"/>
        <w:ind w:firstLine="709"/>
        <w:jc w:val="both"/>
      </w:pPr>
      <w:r w:rsidRPr="00680741">
        <w:t>Руководствуясь Федеральным законом от 28 июня 2014 года № 172-ФЗ «О стратегическом планировании в Российской Федерации»,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городского округа «Усинск» Совет муниципального образования городского округа «Усинск»</w:t>
      </w:r>
    </w:p>
    <w:p w14:paraId="3EDBFFBC" w14:textId="77777777" w:rsidR="00680741" w:rsidRPr="00680741" w:rsidRDefault="00680741" w:rsidP="00980CE4">
      <w:pPr>
        <w:widowControl w:val="0"/>
        <w:autoSpaceDE w:val="0"/>
        <w:autoSpaceDN w:val="0"/>
        <w:adjustRightInd w:val="0"/>
        <w:jc w:val="both"/>
        <w:rPr>
          <w:szCs w:val="28"/>
        </w:rPr>
      </w:pPr>
    </w:p>
    <w:p w14:paraId="18EE9D60" w14:textId="77777777" w:rsidR="00680741" w:rsidRPr="00680741" w:rsidRDefault="00680741" w:rsidP="00980CE4">
      <w:pPr>
        <w:tabs>
          <w:tab w:val="left" w:pos="11766"/>
        </w:tabs>
        <w:ind w:right="-1"/>
        <w:jc w:val="center"/>
        <w:rPr>
          <w:szCs w:val="28"/>
        </w:rPr>
      </w:pPr>
      <w:r w:rsidRPr="00680741">
        <w:rPr>
          <w:szCs w:val="28"/>
        </w:rPr>
        <w:t>Р Е Ш И Л:</w:t>
      </w:r>
    </w:p>
    <w:p w14:paraId="151829B2" w14:textId="77777777" w:rsidR="00680741" w:rsidRPr="00680741" w:rsidRDefault="00680741" w:rsidP="00980CE4">
      <w:pPr>
        <w:tabs>
          <w:tab w:val="left" w:pos="11766"/>
        </w:tabs>
        <w:ind w:right="-1"/>
        <w:jc w:val="center"/>
        <w:rPr>
          <w:szCs w:val="28"/>
        </w:rPr>
      </w:pPr>
    </w:p>
    <w:p w14:paraId="5B043F85" w14:textId="77777777" w:rsidR="00680741" w:rsidRPr="00680741" w:rsidRDefault="00680741" w:rsidP="00680741">
      <w:pPr>
        <w:spacing w:after="200" w:line="360" w:lineRule="auto"/>
        <w:ind w:firstLine="851"/>
        <w:contextualSpacing/>
        <w:jc w:val="both"/>
        <w:rPr>
          <w:rFonts w:eastAsia="Calibri"/>
          <w:szCs w:val="28"/>
          <w:lang w:eastAsia="en-US"/>
        </w:rPr>
      </w:pPr>
      <w:r w:rsidRPr="00680741">
        <w:rPr>
          <w:rFonts w:eastAsia="Calibri"/>
          <w:szCs w:val="28"/>
          <w:lang w:eastAsia="en-US"/>
        </w:rPr>
        <w:t>1. Утвердить Стратегию со</w:t>
      </w:r>
      <w:r w:rsidR="00980CE4">
        <w:rPr>
          <w:rFonts w:eastAsia="Calibri"/>
          <w:szCs w:val="28"/>
          <w:lang w:eastAsia="en-US"/>
        </w:rPr>
        <w:t xml:space="preserve">циально-экономического развития </w:t>
      </w:r>
      <w:r w:rsidRPr="00680741">
        <w:rPr>
          <w:rFonts w:eastAsia="Calibri"/>
          <w:szCs w:val="28"/>
          <w:lang w:eastAsia="en-US"/>
        </w:rPr>
        <w:t>муниципального образования городского округа «Усинск» на период до 2035 года согласно приложению.</w:t>
      </w:r>
    </w:p>
    <w:p w14:paraId="4D05B173" w14:textId="77777777" w:rsidR="00680741" w:rsidRPr="00680741" w:rsidRDefault="00680741" w:rsidP="00680741">
      <w:pPr>
        <w:spacing w:after="200" w:line="360" w:lineRule="auto"/>
        <w:ind w:firstLine="851"/>
        <w:contextualSpacing/>
        <w:jc w:val="both"/>
        <w:rPr>
          <w:rFonts w:eastAsia="Calibri"/>
          <w:szCs w:val="28"/>
          <w:lang w:eastAsia="en-US"/>
        </w:rPr>
      </w:pPr>
      <w:r w:rsidRPr="00680741">
        <w:rPr>
          <w:rFonts w:eastAsia="Calibri"/>
          <w:szCs w:val="28"/>
          <w:lang w:eastAsia="en-US"/>
        </w:rPr>
        <w:t>2. Признать утратившими силу:</w:t>
      </w:r>
    </w:p>
    <w:p w14:paraId="6E756456" w14:textId="77777777" w:rsidR="00680741" w:rsidRPr="00680741" w:rsidRDefault="00680741" w:rsidP="00680741">
      <w:pPr>
        <w:spacing w:after="200" w:line="360" w:lineRule="auto"/>
        <w:ind w:firstLine="927"/>
        <w:contextualSpacing/>
        <w:jc w:val="both"/>
        <w:rPr>
          <w:rFonts w:eastAsia="Calibri"/>
          <w:szCs w:val="28"/>
          <w:lang w:eastAsia="en-US"/>
        </w:rPr>
      </w:pPr>
      <w:r w:rsidRPr="00680741">
        <w:rPr>
          <w:rFonts w:eastAsia="Calibri"/>
          <w:szCs w:val="28"/>
          <w:lang w:eastAsia="en-US"/>
        </w:rPr>
        <w:t>- решение двадцать второй сессии Совета муниципального образования городского округа «Усинск» четвертого созыва от 18 декабря 2014 года № 408 «О стратегии социально-экономического развития муниципального образования городского округа «Усинск» до 2020 года»;</w:t>
      </w:r>
    </w:p>
    <w:p w14:paraId="28973619" w14:textId="77777777" w:rsidR="00680741" w:rsidRPr="00680741" w:rsidRDefault="00680741" w:rsidP="00680741">
      <w:pPr>
        <w:spacing w:after="200" w:line="360" w:lineRule="auto"/>
        <w:ind w:firstLine="927"/>
        <w:contextualSpacing/>
        <w:jc w:val="both"/>
        <w:rPr>
          <w:rFonts w:eastAsia="Calibri"/>
          <w:szCs w:val="28"/>
          <w:lang w:eastAsia="en-US"/>
        </w:rPr>
      </w:pPr>
      <w:r w:rsidRPr="00680741">
        <w:rPr>
          <w:rFonts w:eastAsia="Calibri"/>
          <w:szCs w:val="28"/>
          <w:lang w:eastAsia="en-US"/>
        </w:rPr>
        <w:lastRenderedPageBreak/>
        <w:t>- решение двадцатой сессии Совета муниципального образования городского округа «Усинск» пятого созыва от 20 декабря 2018 года № 272 «О внесении изменений в решение двадцать второй сессии Совета муниципального образования городского округа «Усинск» четвертого созыва от 18 декабря 2014 года № 408 «О стратегии социально-экономического развития муниципального образования городского округа «Усинск» до 2020 года»;</w:t>
      </w:r>
    </w:p>
    <w:p w14:paraId="4C03247D" w14:textId="77777777" w:rsidR="00680741" w:rsidRPr="00680741" w:rsidRDefault="00680741" w:rsidP="00680741">
      <w:pPr>
        <w:spacing w:after="200" w:line="360" w:lineRule="auto"/>
        <w:ind w:firstLine="927"/>
        <w:contextualSpacing/>
        <w:jc w:val="both"/>
        <w:rPr>
          <w:rFonts w:eastAsia="Calibri"/>
          <w:szCs w:val="28"/>
          <w:lang w:eastAsia="en-US"/>
        </w:rPr>
      </w:pPr>
      <w:r w:rsidRPr="00680741">
        <w:rPr>
          <w:rFonts w:eastAsia="Calibri"/>
          <w:szCs w:val="28"/>
          <w:lang w:eastAsia="en-US"/>
        </w:rPr>
        <w:t>- решение двадцать шестой сессии Совета муниципального образования городского округа «Усинск» пятого созыва от 31 октября 2019 года № 368 «О внесении изменений в решение Совета муниципального образования городского округа «Усинск» от 18 декабря 2014 года № 408 «О стратегии социально-экономического развития муниципального образования городского округа «Усинск» до 2020 года».</w:t>
      </w:r>
    </w:p>
    <w:p w14:paraId="2F9BAD39" w14:textId="77777777" w:rsidR="00680741" w:rsidRPr="00680741" w:rsidRDefault="00680741" w:rsidP="00680741">
      <w:pPr>
        <w:spacing w:after="200" w:line="360" w:lineRule="auto"/>
        <w:ind w:firstLine="927"/>
        <w:contextualSpacing/>
        <w:jc w:val="both"/>
        <w:rPr>
          <w:rFonts w:eastAsia="Calibri"/>
          <w:szCs w:val="28"/>
          <w:lang w:eastAsia="en-US"/>
        </w:rPr>
      </w:pPr>
      <w:r w:rsidRPr="00680741">
        <w:rPr>
          <w:rFonts w:eastAsia="Calibri"/>
          <w:szCs w:val="28"/>
          <w:lang w:eastAsia="en-US"/>
        </w:rPr>
        <w:t>3</w:t>
      </w:r>
      <w:r w:rsidRPr="00680741">
        <w:rPr>
          <w:rFonts w:eastAsia="Calibri"/>
          <w:szCs w:val="28"/>
          <w:lang w:val="x-none" w:eastAsia="en-US"/>
        </w:rPr>
        <w:t>.</w:t>
      </w:r>
      <w:r w:rsidRPr="00680741">
        <w:rPr>
          <w:rFonts w:eastAsia="Calibri"/>
          <w:szCs w:val="28"/>
          <w:lang w:eastAsia="en-US"/>
        </w:rPr>
        <w:t> </w:t>
      </w:r>
      <w:r w:rsidRPr="00680741">
        <w:rPr>
          <w:rFonts w:eastAsia="Calibri"/>
          <w:szCs w:val="28"/>
          <w:lang w:val="x-none" w:eastAsia="en-US"/>
        </w:rPr>
        <w:t xml:space="preserve">Контроль за исполнением настоящего решения возложить на постоянную комиссию Совета муниципального образования городского округа «Усинск» </w:t>
      </w:r>
      <w:r w:rsidRPr="00680741">
        <w:rPr>
          <w:rFonts w:eastAsia="Calibri"/>
          <w:szCs w:val="28"/>
          <w:lang w:eastAsia="en-US"/>
        </w:rPr>
        <w:t>по вопросам бюджета, муниципальному имуществу и развитию территори</w:t>
      </w:r>
      <w:r w:rsidR="009B3A68">
        <w:rPr>
          <w:rFonts w:eastAsia="Calibri"/>
          <w:szCs w:val="28"/>
          <w:lang w:eastAsia="en-US"/>
        </w:rPr>
        <w:t>и</w:t>
      </w:r>
      <w:r w:rsidRPr="00680741">
        <w:rPr>
          <w:rFonts w:eastAsia="Calibri"/>
          <w:szCs w:val="28"/>
          <w:lang w:eastAsia="en-US"/>
        </w:rPr>
        <w:t>.</w:t>
      </w:r>
    </w:p>
    <w:p w14:paraId="02512712" w14:textId="77777777" w:rsidR="00680741" w:rsidRPr="00680741" w:rsidRDefault="00680741" w:rsidP="009B3A68">
      <w:pPr>
        <w:spacing w:after="200" w:line="360" w:lineRule="auto"/>
        <w:ind w:firstLine="927"/>
        <w:contextualSpacing/>
        <w:jc w:val="both"/>
        <w:rPr>
          <w:sz w:val="26"/>
          <w:szCs w:val="26"/>
        </w:rPr>
      </w:pPr>
      <w:r w:rsidRPr="00680741">
        <w:rPr>
          <w:szCs w:val="28"/>
        </w:rPr>
        <w:t>4. </w:t>
      </w:r>
      <w:r w:rsidR="009B3A68" w:rsidRPr="009B3A68">
        <w:rPr>
          <w:szCs w:val="28"/>
        </w:rPr>
        <w:t>Настоящее решение вступает в силу со дня официального опубликования (обнародования).</w:t>
      </w:r>
    </w:p>
    <w:p w14:paraId="7E549C53" w14:textId="77777777" w:rsidR="00680741" w:rsidRPr="00680741" w:rsidRDefault="00680741" w:rsidP="00680741">
      <w:pPr>
        <w:tabs>
          <w:tab w:val="left" w:pos="-5103"/>
          <w:tab w:val="left" w:pos="9072"/>
        </w:tabs>
        <w:autoSpaceDE w:val="0"/>
        <w:autoSpaceDN w:val="0"/>
        <w:adjustRightInd w:val="0"/>
        <w:spacing w:line="360" w:lineRule="auto"/>
        <w:jc w:val="both"/>
        <w:rPr>
          <w:sz w:val="26"/>
          <w:szCs w:val="26"/>
        </w:rPr>
      </w:pPr>
    </w:p>
    <w:p w14:paraId="0EFE249A" w14:textId="77777777" w:rsidR="00680741" w:rsidRPr="00680741" w:rsidRDefault="00680741" w:rsidP="00680741">
      <w:pPr>
        <w:tabs>
          <w:tab w:val="left" w:pos="-5103"/>
          <w:tab w:val="left" w:pos="9072"/>
        </w:tabs>
        <w:autoSpaceDE w:val="0"/>
        <w:autoSpaceDN w:val="0"/>
        <w:adjustRightInd w:val="0"/>
        <w:rPr>
          <w:szCs w:val="28"/>
        </w:rPr>
      </w:pPr>
      <w:r w:rsidRPr="00680741">
        <w:rPr>
          <w:szCs w:val="28"/>
        </w:rPr>
        <w:t>Глава муниципального образования</w:t>
      </w:r>
      <w:r w:rsidRPr="00680741">
        <w:rPr>
          <w:szCs w:val="28"/>
        </w:rPr>
        <w:tab/>
      </w:r>
      <w:r w:rsidRPr="00680741">
        <w:rPr>
          <w:szCs w:val="28"/>
        </w:rPr>
        <w:tab/>
      </w:r>
    </w:p>
    <w:p w14:paraId="46CEE982" w14:textId="77777777" w:rsidR="00680741" w:rsidRPr="00680741" w:rsidRDefault="00680741" w:rsidP="00680741">
      <w:pPr>
        <w:tabs>
          <w:tab w:val="left" w:pos="-5103"/>
          <w:tab w:val="left" w:pos="9072"/>
        </w:tabs>
        <w:autoSpaceDE w:val="0"/>
        <w:autoSpaceDN w:val="0"/>
        <w:adjustRightInd w:val="0"/>
        <w:rPr>
          <w:szCs w:val="28"/>
        </w:rPr>
      </w:pPr>
      <w:r w:rsidRPr="00680741">
        <w:rPr>
          <w:szCs w:val="28"/>
        </w:rPr>
        <w:t>городского округа – руководитель</w:t>
      </w:r>
    </w:p>
    <w:p w14:paraId="0AE0F799" w14:textId="77777777" w:rsidR="00680741" w:rsidRPr="00680741" w:rsidRDefault="00680741" w:rsidP="00680741">
      <w:pPr>
        <w:tabs>
          <w:tab w:val="left" w:pos="-5103"/>
          <w:tab w:val="left" w:pos="9072"/>
        </w:tabs>
        <w:autoSpaceDE w:val="0"/>
        <w:autoSpaceDN w:val="0"/>
        <w:adjustRightInd w:val="0"/>
        <w:rPr>
          <w:sz w:val="26"/>
          <w:szCs w:val="26"/>
        </w:rPr>
      </w:pPr>
      <w:r w:rsidRPr="00680741">
        <w:rPr>
          <w:szCs w:val="28"/>
        </w:rPr>
        <w:t>администрации городского округа «Усинск»                                        Н.З. Такаев</w:t>
      </w:r>
      <w:r w:rsidRPr="00680741">
        <w:rPr>
          <w:sz w:val="26"/>
          <w:szCs w:val="26"/>
        </w:rPr>
        <w:t xml:space="preserve">                 </w:t>
      </w:r>
    </w:p>
    <w:p w14:paraId="7387541D" w14:textId="77777777" w:rsidR="00680741" w:rsidRPr="00680741" w:rsidRDefault="00680741" w:rsidP="00680741">
      <w:pPr>
        <w:widowControl w:val="0"/>
        <w:outlineLvl w:val="1"/>
        <w:rPr>
          <w:szCs w:val="28"/>
        </w:rPr>
      </w:pPr>
    </w:p>
    <w:p w14:paraId="29B2CAD5" w14:textId="77777777" w:rsidR="00680741" w:rsidRPr="00680741" w:rsidRDefault="00680741" w:rsidP="00680741">
      <w:pPr>
        <w:widowControl w:val="0"/>
        <w:outlineLvl w:val="1"/>
        <w:rPr>
          <w:szCs w:val="28"/>
        </w:rPr>
      </w:pPr>
    </w:p>
    <w:p w14:paraId="4B1C0F3E" w14:textId="77777777" w:rsidR="00680741" w:rsidRPr="00680741" w:rsidRDefault="00680741" w:rsidP="00680741">
      <w:pPr>
        <w:widowControl w:val="0"/>
        <w:outlineLvl w:val="1"/>
        <w:rPr>
          <w:szCs w:val="28"/>
        </w:rPr>
      </w:pPr>
      <w:r w:rsidRPr="00680741">
        <w:rPr>
          <w:szCs w:val="28"/>
        </w:rPr>
        <w:t>г. Усинск</w:t>
      </w:r>
    </w:p>
    <w:p w14:paraId="0E818A67" w14:textId="77777777" w:rsidR="00680741" w:rsidRPr="00680741" w:rsidRDefault="00680741" w:rsidP="00680741">
      <w:pPr>
        <w:widowControl w:val="0"/>
        <w:outlineLvl w:val="1"/>
        <w:rPr>
          <w:szCs w:val="28"/>
        </w:rPr>
      </w:pPr>
      <w:r w:rsidRPr="00680741">
        <w:rPr>
          <w:szCs w:val="28"/>
        </w:rPr>
        <w:t>13 октября 2020 года</w:t>
      </w:r>
    </w:p>
    <w:p w14:paraId="1AA752D5" w14:textId="77777777" w:rsidR="00680741" w:rsidRPr="00680741" w:rsidRDefault="00680741" w:rsidP="00680741">
      <w:pPr>
        <w:widowControl w:val="0"/>
        <w:rPr>
          <w:szCs w:val="28"/>
        </w:rPr>
      </w:pPr>
      <w:r w:rsidRPr="00680741">
        <w:rPr>
          <w:szCs w:val="28"/>
        </w:rPr>
        <w:t>№ 79</w:t>
      </w:r>
    </w:p>
    <w:p w14:paraId="20217ED0" w14:textId="77777777" w:rsidR="00680741" w:rsidRDefault="00680741" w:rsidP="00680741">
      <w:pPr>
        <w:rPr>
          <w:rFonts w:eastAsia="Calibri"/>
          <w:b/>
          <w:sz w:val="24"/>
          <w:szCs w:val="24"/>
          <w:lang w:eastAsia="en-US"/>
        </w:rPr>
      </w:pPr>
    </w:p>
    <w:p w14:paraId="400AA557" w14:textId="77777777" w:rsidR="00680741" w:rsidRDefault="00680741" w:rsidP="00E62EB4">
      <w:pPr>
        <w:ind w:left="4536"/>
        <w:jc w:val="center"/>
        <w:rPr>
          <w:rFonts w:eastAsia="Calibri"/>
          <w:b/>
          <w:sz w:val="24"/>
          <w:szCs w:val="24"/>
          <w:lang w:eastAsia="en-US"/>
        </w:rPr>
      </w:pPr>
    </w:p>
    <w:p w14:paraId="7375C1C9" w14:textId="77777777" w:rsidR="009B3A68" w:rsidRDefault="009B3A68" w:rsidP="00E62EB4">
      <w:pPr>
        <w:ind w:left="4536"/>
        <w:jc w:val="center"/>
        <w:rPr>
          <w:rFonts w:eastAsia="Calibri"/>
          <w:b/>
          <w:sz w:val="24"/>
          <w:szCs w:val="24"/>
          <w:lang w:eastAsia="en-US"/>
        </w:rPr>
      </w:pPr>
    </w:p>
    <w:p w14:paraId="07982B4B" w14:textId="77777777" w:rsidR="009B3A68" w:rsidRDefault="009B3A68" w:rsidP="00E62EB4">
      <w:pPr>
        <w:ind w:left="4536"/>
        <w:jc w:val="center"/>
        <w:rPr>
          <w:rFonts w:eastAsia="Calibri"/>
          <w:b/>
          <w:sz w:val="24"/>
          <w:szCs w:val="24"/>
          <w:lang w:eastAsia="en-US"/>
        </w:rPr>
      </w:pPr>
    </w:p>
    <w:p w14:paraId="73C185AE" w14:textId="77777777" w:rsidR="009B3A68" w:rsidRDefault="009B3A68" w:rsidP="00E62EB4">
      <w:pPr>
        <w:ind w:left="4536"/>
        <w:jc w:val="center"/>
        <w:rPr>
          <w:rFonts w:eastAsia="Calibri"/>
          <w:b/>
          <w:sz w:val="24"/>
          <w:szCs w:val="24"/>
          <w:lang w:eastAsia="en-US"/>
        </w:rPr>
      </w:pPr>
    </w:p>
    <w:p w14:paraId="62324F35" w14:textId="77777777" w:rsidR="009B3A68" w:rsidRDefault="009B3A68" w:rsidP="00E62EB4">
      <w:pPr>
        <w:ind w:left="4536"/>
        <w:jc w:val="center"/>
        <w:rPr>
          <w:rFonts w:eastAsia="Calibri"/>
          <w:b/>
          <w:sz w:val="24"/>
          <w:szCs w:val="24"/>
          <w:lang w:eastAsia="en-US"/>
        </w:rPr>
      </w:pPr>
    </w:p>
    <w:p w14:paraId="3F158CC7" w14:textId="77777777" w:rsidR="009B3A68" w:rsidRDefault="009B3A68" w:rsidP="00E62EB4">
      <w:pPr>
        <w:ind w:left="4536"/>
        <w:jc w:val="center"/>
        <w:rPr>
          <w:rFonts w:eastAsia="Calibri"/>
          <w:b/>
          <w:sz w:val="24"/>
          <w:szCs w:val="24"/>
          <w:lang w:eastAsia="en-US"/>
        </w:rPr>
      </w:pPr>
    </w:p>
    <w:p w14:paraId="38C6970B" w14:textId="77777777" w:rsidR="009B3A68" w:rsidRDefault="009B3A68" w:rsidP="00E62EB4">
      <w:pPr>
        <w:ind w:left="4536"/>
        <w:jc w:val="center"/>
        <w:rPr>
          <w:rFonts w:eastAsia="Calibri"/>
          <w:b/>
          <w:sz w:val="24"/>
          <w:szCs w:val="24"/>
          <w:lang w:eastAsia="en-US"/>
        </w:rPr>
      </w:pPr>
    </w:p>
    <w:p w14:paraId="359D584A" w14:textId="77777777" w:rsidR="009B3A68" w:rsidRDefault="009B3A68" w:rsidP="00E62EB4">
      <w:pPr>
        <w:ind w:left="4536"/>
        <w:jc w:val="center"/>
        <w:rPr>
          <w:rFonts w:eastAsia="Calibri"/>
          <w:b/>
          <w:sz w:val="24"/>
          <w:szCs w:val="24"/>
          <w:lang w:eastAsia="en-US"/>
        </w:rPr>
      </w:pPr>
    </w:p>
    <w:p w14:paraId="7050D9CF" w14:textId="77777777" w:rsidR="009B3A68" w:rsidRDefault="009B3A68" w:rsidP="00E62EB4">
      <w:pPr>
        <w:ind w:left="4536"/>
        <w:jc w:val="center"/>
        <w:rPr>
          <w:rFonts w:eastAsia="Calibri"/>
          <w:b/>
          <w:sz w:val="24"/>
          <w:szCs w:val="24"/>
          <w:lang w:eastAsia="en-US"/>
        </w:rPr>
      </w:pPr>
    </w:p>
    <w:p w14:paraId="68C0CC9D" w14:textId="77777777" w:rsidR="009B3A68" w:rsidRDefault="009B3A68" w:rsidP="00E62EB4">
      <w:pPr>
        <w:ind w:left="4536"/>
        <w:jc w:val="center"/>
        <w:rPr>
          <w:rFonts w:eastAsia="Calibri"/>
          <w:b/>
          <w:sz w:val="24"/>
          <w:szCs w:val="24"/>
          <w:lang w:eastAsia="en-US"/>
        </w:rPr>
      </w:pPr>
    </w:p>
    <w:p w14:paraId="47768AF6" w14:textId="77777777" w:rsidR="009B3A68" w:rsidRDefault="009B3A68" w:rsidP="00E62EB4">
      <w:pPr>
        <w:ind w:left="4536"/>
        <w:jc w:val="center"/>
        <w:rPr>
          <w:rFonts w:eastAsia="Calibri"/>
          <w:b/>
          <w:sz w:val="24"/>
          <w:szCs w:val="24"/>
          <w:lang w:eastAsia="en-US"/>
        </w:rPr>
      </w:pPr>
    </w:p>
    <w:p w14:paraId="29BDD6BC" w14:textId="77777777" w:rsidR="00680741" w:rsidRDefault="00680741" w:rsidP="00E62EB4">
      <w:pPr>
        <w:ind w:left="4536"/>
        <w:jc w:val="center"/>
        <w:rPr>
          <w:rFonts w:eastAsia="Calibri"/>
          <w:b/>
          <w:sz w:val="24"/>
          <w:szCs w:val="24"/>
          <w:lang w:eastAsia="en-US"/>
        </w:rPr>
      </w:pPr>
    </w:p>
    <w:p w14:paraId="72E3BC31" w14:textId="77777777" w:rsidR="00E62EB4" w:rsidRPr="004A58DF" w:rsidRDefault="00E62EB4" w:rsidP="00E62EB4">
      <w:pPr>
        <w:ind w:left="4536"/>
        <w:jc w:val="center"/>
        <w:rPr>
          <w:szCs w:val="28"/>
        </w:rPr>
      </w:pPr>
      <w:r w:rsidRPr="004A58DF">
        <w:rPr>
          <w:szCs w:val="28"/>
        </w:rPr>
        <w:lastRenderedPageBreak/>
        <w:t>УТВЕРЖДЕНА</w:t>
      </w:r>
    </w:p>
    <w:p w14:paraId="25B79219" w14:textId="77777777" w:rsidR="00E62EB4" w:rsidRPr="004A58DF" w:rsidRDefault="00E62EB4" w:rsidP="00E62EB4">
      <w:pPr>
        <w:ind w:left="4536"/>
        <w:jc w:val="center"/>
        <w:rPr>
          <w:szCs w:val="28"/>
        </w:rPr>
      </w:pPr>
      <w:r w:rsidRPr="004A58DF">
        <w:rPr>
          <w:szCs w:val="28"/>
        </w:rPr>
        <w:t xml:space="preserve">решением </w:t>
      </w:r>
      <w:r>
        <w:rPr>
          <w:szCs w:val="28"/>
        </w:rPr>
        <w:t xml:space="preserve">внеочередной </w:t>
      </w:r>
      <w:r w:rsidRPr="004A58DF">
        <w:rPr>
          <w:szCs w:val="28"/>
        </w:rPr>
        <w:t>сессии Совета муниципального образования городского округа «Усинск» шестого созыва</w:t>
      </w:r>
    </w:p>
    <w:p w14:paraId="0E6C8AF3" w14:textId="77777777" w:rsidR="00E62EB4" w:rsidRDefault="00E62EB4" w:rsidP="00E62EB4">
      <w:pPr>
        <w:ind w:left="4536"/>
        <w:jc w:val="center"/>
        <w:rPr>
          <w:szCs w:val="28"/>
        </w:rPr>
      </w:pPr>
      <w:r w:rsidRPr="004A58DF">
        <w:rPr>
          <w:szCs w:val="28"/>
        </w:rPr>
        <w:t xml:space="preserve">от </w:t>
      </w:r>
      <w:r>
        <w:rPr>
          <w:szCs w:val="28"/>
        </w:rPr>
        <w:t>13</w:t>
      </w:r>
      <w:r w:rsidRPr="004A58DF">
        <w:rPr>
          <w:szCs w:val="28"/>
        </w:rPr>
        <w:t xml:space="preserve"> </w:t>
      </w:r>
      <w:r>
        <w:rPr>
          <w:szCs w:val="28"/>
        </w:rPr>
        <w:t>октября</w:t>
      </w:r>
      <w:r w:rsidRPr="004A58DF">
        <w:rPr>
          <w:szCs w:val="28"/>
        </w:rPr>
        <w:t xml:space="preserve"> 2020 года </w:t>
      </w:r>
      <w:r>
        <w:rPr>
          <w:szCs w:val="28"/>
        </w:rPr>
        <w:t>№ 79</w:t>
      </w:r>
    </w:p>
    <w:p w14:paraId="751B32CA" w14:textId="77777777" w:rsidR="00E62EB4" w:rsidRPr="004A58DF" w:rsidRDefault="00E62EB4" w:rsidP="00E62EB4">
      <w:pPr>
        <w:ind w:left="4536"/>
        <w:jc w:val="center"/>
        <w:rPr>
          <w:szCs w:val="28"/>
        </w:rPr>
      </w:pPr>
      <w:r w:rsidRPr="004A58DF">
        <w:rPr>
          <w:szCs w:val="28"/>
        </w:rPr>
        <w:t>(Приложение)</w:t>
      </w:r>
    </w:p>
    <w:p w14:paraId="2F785729" w14:textId="77777777" w:rsidR="00E62EB4" w:rsidRDefault="00E62EB4" w:rsidP="00F130B9">
      <w:pPr>
        <w:spacing w:line="276" w:lineRule="auto"/>
        <w:jc w:val="center"/>
        <w:rPr>
          <w:rFonts w:eastAsia="Calibri"/>
          <w:b/>
          <w:sz w:val="24"/>
          <w:szCs w:val="24"/>
          <w:lang w:eastAsia="en-US"/>
        </w:rPr>
      </w:pPr>
    </w:p>
    <w:p w14:paraId="36B48966" w14:textId="77777777" w:rsidR="00E62EB4" w:rsidRDefault="00E62EB4" w:rsidP="00F130B9">
      <w:pPr>
        <w:spacing w:line="276" w:lineRule="auto"/>
        <w:jc w:val="center"/>
        <w:rPr>
          <w:rFonts w:eastAsia="Calibri"/>
          <w:b/>
          <w:sz w:val="24"/>
          <w:szCs w:val="24"/>
          <w:lang w:eastAsia="en-US"/>
        </w:rPr>
      </w:pPr>
    </w:p>
    <w:p w14:paraId="4707EF29" w14:textId="77777777" w:rsidR="00E62EB4" w:rsidRDefault="00E62EB4" w:rsidP="00680741">
      <w:pPr>
        <w:spacing w:line="276" w:lineRule="auto"/>
        <w:rPr>
          <w:rFonts w:eastAsia="Calibri"/>
          <w:b/>
          <w:sz w:val="24"/>
          <w:szCs w:val="24"/>
          <w:lang w:eastAsia="en-US"/>
        </w:rPr>
      </w:pPr>
    </w:p>
    <w:p w14:paraId="166EE152" w14:textId="77777777" w:rsidR="00F130B9" w:rsidRPr="000A3F12" w:rsidRDefault="00F130B9" w:rsidP="00624ADB">
      <w:pPr>
        <w:jc w:val="center"/>
        <w:rPr>
          <w:rFonts w:eastAsia="Calibri"/>
          <w:b/>
          <w:szCs w:val="28"/>
          <w:lang w:eastAsia="en-US"/>
        </w:rPr>
      </w:pPr>
      <w:r w:rsidRPr="000A3F12">
        <w:rPr>
          <w:rFonts w:eastAsia="Calibri"/>
          <w:b/>
          <w:szCs w:val="28"/>
          <w:lang w:eastAsia="en-US"/>
        </w:rPr>
        <w:t xml:space="preserve">СТРАТЕГИЯ СОЦИАЛЬНО-ЭКОНОМИЧЕСКОГО РАЗВИТИЯ </w:t>
      </w:r>
    </w:p>
    <w:p w14:paraId="36C6D012" w14:textId="77777777" w:rsidR="00F130B9" w:rsidRPr="000A3F12" w:rsidRDefault="00F130B9" w:rsidP="00624ADB">
      <w:pPr>
        <w:jc w:val="center"/>
        <w:rPr>
          <w:rFonts w:eastAsia="Calibri"/>
          <w:b/>
          <w:szCs w:val="28"/>
          <w:lang w:eastAsia="en-US"/>
        </w:rPr>
      </w:pPr>
      <w:r w:rsidRPr="000A3F12">
        <w:rPr>
          <w:rFonts w:eastAsia="Calibri"/>
          <w:b/>
          <w:szCs w:val="28"/>
          <w:lang w:eastAsia="en-US"/>
        </w:rPr>
        <w:t>МУНИЦИПАЛЬНОГО ОБРАЗОВАНИЯ ГОРОДСКОГО ОКРУГА «УСИНСК»</w:t>
      </w:r>
      <w:r w:rsidR="000A3F12">
        <w:rPr>
          <w:rFonts w:eastAsia="Calibri"/>
          <w:b/>
          <w:szCs w:val="28"/>
          <w:lang w:eastAsia="en-US"/>
        </w:rPr>
        <w:t xml:space="preserve"> </w:t>
      </w:r>
      <w:r w:rsidRPr="000A3F12">
        <w:rPr>
          <w:rFonts w:eastAsia="Calibri"/>
          <w:b/>
          <w:szCs w:val="28"/>
          <w:lang w:eastAsia="en-US"/>
        </w:rPr>
        <w:t xml:space="preserve">НА ПЕРИОД ДО 2035 ГОДА </w:t>
      </w:r>
    </w:p>
    <w:p w14:paraId="04290EBF" w14:textId="77777777" w:rsidR="00F130B9" w:rsidRPr="000A3F12" w:rsidRDefault="00F130B9" w:rsidP="00624ADB">
      <w:pPr>
        <w:jc w:val="center"/>
        <w:rPr>
          <w:rFonts w:eastAsia="Calibri"/>
          <w:szCs w:val="28"/>
          <w:lang w:eastAsia="en-US"/>
        </w:rPr>
      </w:pPr>
    </w:p>
    <w:p w14:paraId="36275E73" w14:textId="77777777" w:rsidR="00F130B9" w:rsidRPr="000A3F12" w:rsidRDefault="00F130B9" w:rsidP="00F130B9">
      <w:pPr>
        <w:spacing w:line="276" w:lineRule="auto"/>
        <w:jc w:val="center"/>
        <w:rPr>
          <w:rFonts w:eastAsia="Calibri"/>
          <w:b/>
          <w:szCs w:val="28"/>
          <w:lang w:eastAsia="en-US"/>
        </w:rPr>
      </w:pPr>
      <w:r w:rsidRPr="000A3F12">
        <w:rPr>
          <w:rFonts w:eastAsia="Calibri"/>
          <w:b/>
          <w:szCs w:val="28"/>
          <w:lang w:eastAsia="en-US"/>
        </w:rPr>
        <w:t xml:space="preserve">ВВЕДЕНИЕ </w:t>
      </w:r>
    </w:p>
    <w:p w14:paraId="1F5F29F0" w14:textId="77777777" w:rsidR="00F130B9" w:rsidRPr="000A3F12" w:rsidRDefault="00F130B9" w:rsidP="000B016D">
      <w:pPr>
        <w:jc w:val="center"/>
        <w:rPr>
          <w:rFonts w:eastAsia="Calibri"/>
          <w:b/>
          <w:szCs w:val="28"/>
          <w:lang w:eastAsia="en-US"/>
        </w:rPr>
      </w:pPr>
      <w:r w:rsidRPr="000A3F12">
        <w:rPr>
          <w:rFonts w:eastAsia="Calibri"/>
          <w:b/>
          <w:szCs w:val="28"/>
          <w:lang w:eastAsia="en-US"/>
        </w:rPr>
        <w:t>(общие положения)</w:t>
      </w:r>
    </w:p>
    <w:p w14:paraId="20D88C98"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xml:space="preserve">Федеративное устройство нашего государства предполагает наличие местного самоуправления и муниципальных образований, управляющих своей территорией. Для целей управления необходимо </w:t>
      </w:r>
      <w:r w:rsidRPr="000A3F12">
        <w:rPr>
          <w:rFonts w:eastAsia="Calibri"/>
          <w:color w:val="000000"/>
          <w:szCs w:val="28"/>
          <w:lang w:eastAsia="en-US"/>
        </w:rPr>
        <w:t xml:space="preserve">хорошо знать различные аспекты развития территории, её природно-климатические условия, растительный и животный мир, экологическую ситуацию, минерально-сырьевые ресурсы и их размещение, структуру экономики, качество среды обитания. </w:t>
      </w:r>
      <w:r w:rsidRPr="000A3F12">
        <w:rPr>
          <w:rFonts w:eastAsia="Calibri"/>
          <w:szCs w:val="28"/>
          <w:lang w:eastAsia="en-US"/>
        </w:rPr>
        <w:t>Целью такого анализа является выявление тенденций социально-экономического развития, сильных и слабых сторон, возможностей и угроз, а также проблемных вопросов, присущих данной территории в решении вопросов местного значения, отнесённых к полномочиям о</w:t>
      </w:r>
      <w:r w:rsidR="00353EC5" w:rsidRPr="000A3F12">
        <w:rPr>
          <w:rFonts w:eastAsia="Calibri"/>
          <w:szCs w:val="28"/>
          <w:lang w:eastAsia="en-US"/>
        </w:rPr>
        <w:t>рганов местного самоуправления.</w:t>
      </w:r>
    </w:p>
    <w:p w14:paraId="2E9663BC"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color w:val="000000"/>
          <w:szCs w:val="28"/>
          <w:lang w:eastAsia="en-US"/>
        </w:rPr>
        <w:t xml:space="preserve">Стратегия социально-экономического развития муниципального образования городского округа «Усинск» на период до 2035 года (далее – Стратегия) определяет приоритеты, цели и задачи управления социально-экономическим развитием городского округа на долгосрочную перспективу, </w:t>
      </w:r>
      <w:r w:rsidRPr="000A3F12">
        <w:rPr>
          <w:rFonts w:eastAsia="Calibri"/>
          <w:szCs w:val="28"/>
          <w:lang w:eastAsia="en-US"/>
        </w:rPr>
        <w:t xml:space="preserve">в соответствии с приоритетами и целями социально-экономического развития Республики Коми, механизмы их реализации. Стратегия является основой для разработки плана мероприятий по реализации Стратегии, муниципальных программ муниципального образования городского округа «Усинск», схемы территориального планирования городского округа. Количественные </w:t>
      </w:r>
      <w:r w:rsidRPr="000A3F12">
        <w:rPr>
          <w:rFonts w:eastAsia="Calibri"/>
          <w:szCs w:val="28"/>
          <w:lang w:eastAsia="en-US"/>
        </w:rPr>
        <w:lastRenderedPageBreak/>
        <w:t>результаты достижения целей Стратегии характеризую</w:t>
      </w:r>
      <w:r w:rsidR="00353EC5" w:rsidRPr="000A3F12">
        <w:rPr>
          <w:rFonts w:eastAsia="Calibri"/>
          <w:szCs w:val="28"/>
          <w:lang w:eastAsia="en-US"/>
        </w:rPr>
        <w:t>т целевые показатели Стратегии.</w:t>
      </w:r>
    </w:p>
    <w:p w14:paraId="5A7CE5D5" w14:textId="77777777" w:rsidR="00F130B9" w:rsidRPr="000A3F12" w:rsidRDefault="00F130B9" w:rsidP="000A3F12">
      <w:pPr>
        <w:autoSpaceDE w:val="0"/>
        <w:autoSpaceDN w:val="0"/>
        <w:adjustRightInd w:val="0"/>
        <w:spacing w:line="360" w:lineRule="auto"/>
        <w:ind w:firstLine="709"/>
        <w:jc w:val="both"/>
        <w:rPr>
          <w:rFonts w:eastAsia="Calibri"/>
          <w:color w:val="000000"/>
          <w:szCs w:val="28"/>
          <w:lang w:eastAsia="en-US"/>
        </w:rPr>
      </w:pPr>
      <w:r w:rsidRPr="000A3F12">
        <w:rPr>
          <w:rFonts w:eastAsia="Calibri"/>
          <w:spacing w:val="-4"/>
          <w:szCs w:val="28"/>
          <w:lang w:eastAsia="en-US"/>
        </w:rPr>
        <w:t>Основу разработки Стратегии составляют:</w:t>
      </w:r>
    </w:p>
    <w:p w14:paraId="048A019C" w14:textId="77777777" w:rsidR="00F130B9" w:rsidRPr="000A3F12" w:rsidRDefault="00F130B9" w:rsidP="000A3F12">
      <w:pPr>
        <w:tabs>
          <w:tab w:val="left" w:pos="1080"/>
        </w:tabs>
        <w:spacing w:line="360" w:lineRule="auto"/>
        <w:ind w:firstLine="709"/>
        <w:jc w:val="both"/>
        <w:textAlignment w:val="baseline"/>
        <w:rPr>
          <w:rFonts w:eastAsia="Calibri"/>
          <w:spacing w:val="-4"/>
          <w:szCs w:val="28"/>
          <w:lang w:eastAsia="en-US"/>
        </w:rPr>
      </w:pPr>
      <w:r w:rsidRPr="000A3F12">
        <w:rPr>
          <w:rFonts w:eastAsia="Calibri"/>
          <w:spacing w:val="-4"/>
          <w:szCs w:val="28"/>
          <w:lang w:eastAsia="en-US"/>
        </w:rPr>
        <w:t>1. Нормативные правовые акты и документы стратегического планирования федеральног</w:t>
      </w:r>
      <w:r w:rsidR="00353EC5" w:rsidRPr="000A3F12">
        <w:rPr>
          <w:rFonts w:eastAsia="Calibri"/>
          <w:spacing w:val="-4"/>
          <w:szCs w:val="28"/>
          <w:lang w:eastAsia="en-US"/>
        </w:rPr>
        <w:t xml:space="preserve">о уровня: </w:t>
      </w:r>
    </w:p>
    <w:p w14:paraId="3D6C805C" w14:textId="77777777" w:rsidR="00F130B9" w:rsidRPr="000A3F12" w:rsidRDefault="00F130B9" w:rsidP="000A3F12">
      <w:pPr>
        <w:tabs>
          <w:tab w:val="left" w:pos="1080"/>
        </w:tabs>
        <w:spacing w:line="360" w:lineRule="auto"/>
        <w:ind w:firstLine="709"/>
        <w:jc w:val="both"/>
        <w:textAlignment w:val="baseline"/>
        <w:rPr>
          <w:rFonts w:eastAsia="Calibri"/>
          <w:spacing w:val="-4"/>
          <w:szCs w:val="28"/>
          <w:lang w:eastAsia="en-US"/>
        </w:rPr>
      </w:pPr>
      <w:r w:rsidRPr="000A3F12">
        <w:rPr>
          <w:rFonts w:eastAsia="Calibri"/>
          <w:spacing w:val="-4"/>
          <w:szCs w:val="28"/>
          <w:lang w:eastAsia="en-US"/>
        </w:rPr>
        <w:t>Федераль</w:t>
      </w:r>
      <w:r w:rsidR="00353EC5" w:rsidRPr="000A3F12">
        <w:rPr>
          <w:rFonts w:eastAsia="Calibri"/>
          <w:spacing w:val="-4"/>
          <w:szCs w:val="28"/>
          <w:lang w:eastAsia="en-US"/>
        </w:rPr>
        <w:t xml:space="preserve">ный закон от 28 июня 2014 года </w:t>
      </w:r>
      <w:r w:rsidRPr="000A3F12">
        <w:rPr>
          <w:rFonts w:eastAsia="Calibri"/>
          <w:spacing w:val="-4"/>
          <w:szCs w:val="28"/>
          <w:lang w:eastAsia="en-US"/>
        </w:rPr>
        <w:t>№ 172-ФЗ «О стратегическом планиро</w:t>
      </w:r>
      <w:r w:rsidR="00353EC5" w:rsidRPr="000A3F12">
        <w:rPr>
          <w:rFonts w:eastAsia="Calibri"/>
          <w:spacing w:val="-4"/>
          <w:szCs w:val="28"/>
          <w:lang w:eastAsia="en-US"/>
        </w:rPr>
        <w:t xml:space="preserve">вании в Российской Федерации»; </w:t>
      </w:r>
    </w:p>
    <w:p w14:paraId="0685163A" w14:textId="77777777" w:rsidR="00A93148" w:rsidRPr="000A3F12" w:rsidRDefault="00A93148" w:rsidP="000A3F12">
      <w:pPr>
        <w:tabs>
          <w:tab w:val="left" w:pos="1080"/>
        </w:tabs>
        <w:spacing w:line="360" w:lineRule="auto"/>
        <w:ind w:firstLine="709"/>
        <w:jc w:val="both"/>
        <w:textAlignment w:val="baseline"/>
        <w:rPr>
          <w:rFonts w:eastAsia="Calibri"/>
          <w:spacing w:val="-4"/>
          <w:szCs w:val="28"/>
          <w:lang w:eastAsia="en-US"/>
        </w:rPr>
      </w:pPr>
      <w:r w:rsidRPr="000A3F12">
        <w:rPr>
          <w:rFonts w:eastAsia="Calibri"/>
          <w:spacing w:val="-4"/>
          <w:szCs w:val="28"/>
          <w:lang w:eastAsia="en-US"/>
        </w:rPr>
        <w:t>Федеральный закон от 13 июля 2020</w:t>
      </w:r>
      <w:r w:rsidR="00EE72B3" w:rsidRPr="000A3F12">
        <w:rPr>
          <w:rFonts w:eastAsia="Calibri"/>
          <w:spacing w:val="-4"/>
          <w:szCs w:val="28"/>
          <w:lang w:eastAsia="en-US"/>
        </w:rPr>
        <w:t xml:space="preserve"> года</w:t>
      </w:r>
      <w:r w:rsidRPr="000A3F12">
        <w:rPr>
          <w:rFonts w:eastAsia="Calibri"/>
          <w:spacing w:val="-4"/>
          <w:szCs w:val="28"/>
          <w:lang w:eastAsia="en-US"/>
        </w:rPr>
        <w:t xml:space="preserve"> № 193-ФЗ «О государственной поддержке предпринимательской деятельности в Арктической зоне Российской Федерации»;</w:t>
      </w:r>
    </w:p>
    <w:p w14:paraId="3AB26984" w14:textId="77777777" w:rsidR="00F130B9" w:rsidRPr="000A3F12" w:rsidRDefault="00F130B9" w:rsidP="000A3F12">
      <w:pPr>
        <w:tabs>
          <w:tab w:val="left" w:pos="1080"/>
        </w:tabs>
        <w:spacing w:line="360" w:lineRule="auto"/>
        <w:ind w:left="709"/>
        <w:jc w:val="both"/>
        <w:textAlignment w:val="baseline"/>
        <w:rPr>
          <w:rFonts w:eastAsia="Calibri"/>
          <w:spacing w:val="-4"/>
          <w:szCs w:val="28"/>
          <w:lang w:eastAsia="en-US"/>
        </w:rPr>
      </w:pPr>
      <w:r w:rsidRPr="000A3F12">
        <w:rPr>
          <w:rFonts w:eastAsia="Calibri"/>
          <w:spacing w:val="-4"/>
          <w:szCs w:val="28"/>
          <w:lang w:eastAsia="en-US"/>
        </w:rPr>
        <w:t>Указы П</w:t>
      </w:r>
      <w:r w:rsidR="00353EC5" w:rsidRPr="000A3F12">
        <w:rPr>
          <w:rFonts w:eastAsia="Calibri"/>
          <w:spacing w:val="-4"/>
          <w:szCs w:val="28"/>
          <w:lang w:eastAsia="en-US"/>
        </w:rPr>
        <w:t>резидента Российской Федерации:</w:t>
      </w:r>
    </w:p>
    <w:p w14:paraId="6986BA80" w14:textId="77777777" w:rsidR="00F130B9" w:rsidRPr="000A3F12" w:rsidRDefault="00F130B9" w:rsidP="000A3F12">
      <w:pPr>
        <w:tabs>
          <w:tab w:val="left" w:pos="1080"/>
        </w:tabs>
        <w:spacing w:line="360" w:lineRule="auto"/>
        <w:ind w:firstLine="709"/>
        <w:jc w:val="both"/>
        <w:textAlignment w:val="baseline"/>
        <w:rPr>
          <w:rFonts w:eastAsia="Calibri"/>
          <w:szCs w:val="28"/>
          <w:lang w:eastAsia="en-US"/>
        </w:rPr>
      </w:pPr>
      <w:r w:rsidRPr="000A3F12">
        <w:rPr>
          <w:rFonts w:eastAsia="Calibri"/>
          <w:szCs w:val="28"/>
          <w:lang w:eastAsia="en-US"/>
        </w:rPr>
        <w:t xml:space="preserve">от 16 января 2017 года </w:t>
      </w:r>
      <w:hyperlink r:id="rId8" w:history="1">
        <w:r w:rsidRPr="000A3F12">
          <w:rPr>
            <w:rFonts w:eastAsia="Calibri"/>
            <w:szCs w:val="28"/>
            <w:lang w:eastAsia="en-US"/>
          </w:rPr>
          <w:t>№ 13</w:t>
        </w:r>
      </w:hyperlink>
      <w:r w:rsidRPr="000A3F12">
        <w:rPr>
          <w:rFonts w:eastAsia="Calibri"/>
          <w:szCs w:val="28"/>
          <w:lang w:eastAsia="en-US"/>
        </w:rPr>
        <w:t xml:space="preserve"> «Об утверждении Основ государственной политики регионального развития Российской Фед</w:t>
      </w:r>
      <w:r w:rsidR="00353EC5" w:rsidRPr="000A3F12">
        <w:rPr>
          <w:rFonts w:eastAsia="Calibri"/>
          <w:szCs w:val="28"/>
          <w:lang w:eastAsia="en-US"/>
        </w:rPr>
        <w:t>ерации на период до 2025 года»;</w:t>
      </w:r>
    </w:p>
    <w:p w14:paraId="70ADC0A0" w14:textId="77777777" w:rsidR="00F130B9" w:rsidRPr="000A3F12" w:rsidRDefault="00F130B9" w:rsidP="000A3F12">
      <w:pPr>
        <w:tabs>
          <w:tab w:val="left" w:pos="1080"/>
        </w:tabs>
        <w:spacing w:line="360" w:lineRule="auto"/>
        <w:ind w:firstLine="709"/>
        <w:jc w:val="both"/>
        <w:textAlignment w:val="baseline"/>
        <w:rPr>
          <w:rFonts w:eastAsia="Calibri"/>
          <w:szCs w:val="28"/>
          <w:lang w:eastAsia="en-US"/>
        </w:rPr>
      </w:pPr>
      <w:r w:rsidRPr="000A3F12">
        <w:rPr>
          <w:rFonts w:eastAsia="Calibri"/>
          <w:szCs w:val="28"/>
          <w:lang w:eastAsia="en-US"/>
        </w:rPr>
        <w:t xml:space="preserve">от </w:t>
      </w:r>
      <w:r w:rsidR="00EE72B3" w:rsidRPr="000A3F12">
        <w:rPr>
          <w:rFonts w:eastAsia="Calibri"/>
          <w:szCs w:val="28"/>
          <w:lang w:eastAsia="en-US"/>
        </w:rPr>
        <w:t>0</w:t>
      </w:r>
      <w:r w:rsidRPr="000A3F12">
        <w:rPr>
          <w:rFonts w:eastAsia="Calibri"/>
          <w:szCs w:val="28"/>
          <w:lang w:eastAsia="en-US"/>
        </w:rPr>
        <w:t xml:space="preserve">9 мая 2017 года </w:t>
      </w:r>
      <w:hyperlink r:id="rId9" w:history="1">
        <w:r w:rsidRPr="000A3F12">
          <w:rPr>
            <w:rFonts w:eastAsia="Calibri"/>
            <w:szCs w:val="28"/>
            <w:lang w:eastAsia="en-US"/>
          </w:rPr>
          <w:t>№ 203</w:t>
        </w:r>
      </w:hyperlink>
      <w:r w:rsidRPr="000A3F12">
        <w:rPr>
          <w:rFonts w:eastAsia="Calibri"/>
          <w:szCs w:val="28"/>
          <w:lang w:eastAsia="en-US"/>
        </w:rPr>
        <w:t xml:space="preserve"> «О Стратегии развития информационного общества в Российской </w:t>
      </w:r>
      <w:r w:rsidR="00353EC5" w:rsidRPr="000A3F12">
        <w:rPr>
          <w:rFonts w:eastAsia="Calibri"/>
          <w:szCs w:val="28"/>
          <w:lang w:eastAsia="en-US"/>
        </w:rPr>
        <w:t>Федерации на 2017 - 2030 годы»;</w:t>
      </w:r>
    </w:p>
    <w:p w14:paraId="54C3AB31" w14:textId="77777777" w:rsidR="00F130B9" w:rsidRPr="000A3F12" w:rsidRDefault="00F130B9" w:rsidP="000A3F12">
      <w:pPr>
        <w:tabs>
          <w:tab w:val="left" w:pos="1080"/>
        </w:tabs>
        <w:spacing w:line="360" w:lineRule="auto"/>
        <w:ind w:firstLine="709"/>
        <w:jc w:val="both"/>
        <w:textAlignment w:val="baseline"/>
        <w:rPr>
          <w:rFonts w:eastAsia="Calibri"/>
          <w:szCs w:val="28"/>
          <w:lang w:eastAsia="en-US"/>
        </w:rPr>
      </w:pPr>
      <w:r w:rsidRPr="000A3F12">
        <w:rPr>
          <w:rFonts w:eastAsia="Calibri"/>
          <w:szCs w:val="28"/>
          <w:lang w:eastAsia="en-US"/>
        </w:rPr>
        <w:t xml:space="preserve">от 14 ноября 2017 года </w:t>
      </w:r>
      <w:hyperlink r:id="rId10" w:history="1">
        <w:r w:rsidRPr="000A3F12">
          <w:rPr>
            <w:rFonts w:eastAsia="Calibri"/>
            <w:szCs w:val="28"/>
            <w:lang w:eastAsia="en-US"/>
          </w:rPr>
          <w:t>№ 548</w:t>
        </w:r>
      </w:hyperlink>
      <w:r w:rsidRPr="000A3F12">
        <w:rPr>
          <w:rFonts w:eastAsia="Calibri"/>
          <w:szCs w:val="28"/>
          <w:lang w:eastAsia="en-US"/>
        </w:rPr>
        <w:t xml:space="preserve"> «Об оценке эффективности деятельности органов исполнительной власти с</w:t>
      </w:r>
      <w:r w:rsidR="00353EC5" w:rsidRPr="000A3F12">
        <w:rPr>
          <w:rFonts w:eastAsia="Calibri"/>
          <w:szCs w:val="28"/>
          <w:lang w:eastAsia="en-US"/>
        </w:rPr>
        <w:t>убъектов Российской Федерации»;</w:t>
      </w:r>
    </w:p>
    <w:p w14:paraId="718B5462" w14:textId="77777777" w:rsidR="00A93148" w:rsidRPr="000A3F12" w:rsidRDefault="00F130B9" w:rsidP="000A3F12">
      <w:pPr>
        <w:tabs>
          <w:tab w:val="left" w:pos="1080"/>
        </w:tabs>
        <w:spacing w:line="360" w:lineRule="auto"/>
        <w:ind w:firstLine="709"/>
        <w:jc w:val="both"/>
        <w:textAlignment w:val="baseline"/>
        <w:rPr>
          <w:rFonts w:eastAsia="Calibri"/>
          <w:spacing w:val="-4"/>
          <w:szCs w:val="28"/>
          <w:lang w:eastAsia="en-US"/>
        </w:rPr>
      </w:pPr>
      <w:r w:rsidRPr="000A3F12">
        <w:rPr>
          <w:rFonts w:eastAsia="Calibri"/>
          <w:spacing w:val="-4"/>
          <w:szCs w:val="28"/>
          <w:lang w:eastAsia="en-US"/>
        </w:rPr>
        <w:t>от 07 мая 2018 года № 204 «О национальных целях и стратегических задачах развития Российской Феде</w:t>
      </w:r>
      <w:r w:rsidR="00353EC5" w:rsidRPr="000A3F12">
        <w:rPr>
          <w:rFonts w:eastAsia="Calibri"/>
          <w:spacing w:val="-4"/>
          <w:szCs w:val="28"/>
          <w:lang w:eastAsia="en-US"/>
        </w:rPr>
        <w:t xml:space="preserve">рации на период до 2024 года»; </w:t>
      </w:r>
    </w:p>
    <w:p w14:paraId="09312ECA"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pacing w:val="-4"/>
          <w:szCs w:val="28"/>
          <w:lang w:eastAsia="en-US"/>
        </w:rPr>
        <w:t>Распоряжение Правительства Российской Федерации от 2 июня 2016 года</w:t>
      </w:r>
      <w:r w:rsidRPr="000A3F12">
        <w:rPr>
          <w:rFonts w:eastAsia="Calibri"/>
          <w:spacing w:val="-4"/>
          <w:szCs w:val="28"/>
          <w:lang w:eastAsia="en-US"/>
        </w:rPr>
        <w:br/>
        <w:t>№ 1083-р «Об утверждении Стратегии развития малого и среднего предпринимательства Российской Федерации на период до 2030 года»;</w:t>
      </w:r>
    </w:p>
    <w:p w14:paraId="3EDCA02C" w14:textId="77777777" w:rsidR="00F130B9" w:rsidRPr="000A3F12" w:rsidRDefault="00036ED8"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hyperlink r:id="rId11" w:history="1">
        <w:r w:rsidR="00F130B9" w:rsidRPr="000A3F12">
          <w:rPr>
            <w:rFonts w:eastAsia="Calibri"/>
            <w:szCs w:val="28"/>
            <w:lang w:eastAsia="en-US"/>
          </w:rPr>
          <w:t>Распоряжение</w:t>
        </w:r>
      </w:hyperlink>
      <w:r w:rsidR="00F130B9" w:rsidRPr="000A3F12">
        <w:rPr>
          <w:rFonts w:eastAsia="Calibri"/>
          <w:szCs w:val="28"/>
          <w:lang w:eastAsia="en-US"/>
        </w:rPr>
        <w:t xml:space="preserve"> Правительства Российской Федерации от 13 февраля 2019 года № 207-р «Об утверждении Стратегии пространственного развития Российской Федерации на период до 2025 года»;</w:t>
      </w:r>
    </w:p>
    <w:p w14:paraId="30F998F1"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pacing w:val="-4"/>
          <w:szCs w:val="28"/>
          <w:lang w:eastAsia="en-US"/>
        </w:rPr>
        <w:t>прогноз долгосрочного социально-экономического развития Российской Федерации на период до 2030 года, разработанный Министерством экономического</w:t>
      </w:r>
      <w:r w:rsidR="00353EC5" w:rsidRPr="000A3F12">
        <w:rPr>
          <w:rFonts w:eastAsia="Calibri"/>
          <w:spacing w:val="-4"/>
          <w:szCs w:val="28"/>
          <w:lang w:eastAsia="en-US"/>
        </w:rPr>
        <w:t xml:space="preserve"> развития Российской Федерации;</w:t>
      </w:r>
    </w:p>
    <w:p w14:paraId="726D3109"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zCs w:val="28"/>
          <w:lang w:eastAsia="en-US"/>
        </w:rPr>
        <w:t>требования иных федеральных законов и нормативных правовых актов, регламентирующих сферы деятельности, охваченные Стратегией;</w:t>
      </w:r>
    </w:p>
    <w:p w14:paraId="61FF1E27"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pacing w:val="-4"/>
          <w:szCs w:val="28"/>
          <w:lang w:eastAsia="en-US"/>
        </w:rPr>
        <w:t>2. Нормативные правовые акты и документы стратегического пла</w:t>
      </w:r>
      <w:r w:rsidR="00353EC5" w:rsidRPr="000A3F12">
        <w:rPr>
          <w:rFonts w:eastAsia="Calibri"/>
          <w:spacing w:val="-4"/>
          <w:szCs w:val="28"/>
          <w:lang w:eastAsia="en-US"/>
        </w:rPr>
        <w:t xml:space="preserve">нирования </w:t>
      </w:r>
      <w:r w:rsidR="00353EC5" w:rsidRPr="000A3F12">
        <w:rPr>
          <w:rFonts w:eastAsia="Calibri"/>
          <w:spacing w:val="-4"/>
          <w:szCs w:val="28"/>
          <w:lang w:eastAsia="en-US"/>
        </w:rPr>
        <w:lastRenderedPageBreak/>
        <w:t>регионального уровня:</w:t>
      </w:r>
    </w:p>
    <w:p w14:paraId="1334AFFD" w14:textId="77777777" w:rsidR="00F130B9" w:rsidRPr="000A3F12" w:rsidRDefault="00036ED8" w:rsidP="000A3F12">
      <w:pPr>
        <w:widowControl w:val="0"/>
        <w:tabs>
          <w:tab w:val="left" w:pos="1080"/>
        </w:tabs>
        <w:autoSpaceDE w:val="0"/>
        <w:autoSpaceDN w:val="0"/>
        <w:adjustRightInd w:val="0"/>
        <w:spacing w:line="360" w:lineRule="auto"/>
        <w:ind w:firstLine="709"/>
        <w:jc w:val="both"/>
        <w:rPr>
          <w:rFonts w:eastAsia="Calibri"/>
          <w:szCs w:val="28"/>
          <w:lang w:eastAsia="en-US"/>
        </w:rPr>
      </w:pPr>
      <w:hyperlink r:id="rId12" w:history="1">
        <w:r w:rsidR="00F130B9" w:rsidRPr="000A3F12">
          <w:rPr>
            <w:rFonts w:eastAsia="Calibri"/>
            <w:szCs w:val="28"/>
            <w:lang w:eastAsia="en-US"/>
          </w:rPr>
          <w:t>Закон</w:t>
        </w:r>
      </w:hyperlink>
      <w:r w:rsidR="00F130B9" w:rsidRPr="000A3F12">
        <w:rPr>
          <w:rFonts w:eastAsia="Calibri"/>
          <w:szCs w:val="28"/>
          <w:lang w:eastAsia="en-US"/>
        </w:rPr>
        <w:t xml:space="preserve"> Республики Коми от 23 июня 2015 года № 55-РЗ «О стратегическом п</w:t>
      </w:r>
      <w:r w:rsidR="00353EC5" w:rsidRPr="000A3F12">
        <w:rPr>
          <w:rFonts w:eastAsia="Calibri"/>
          <w:szCs w:val="28"/>
          <w:lang w:eastAsia="en-US"/>
        </w:rPr>
        <w:t>ланировании в Республике Коми»;</w:t>
      </w:r>
    </w:p>
    <w:p w14:paraId="67502D03" w14:textId="77777777" w:rsidR="00F130B9" w:rsidRPr="000A3F12" w:rsidRDefault="00036ED8" w:rsidP="000A3F12">
      <w:pPr>
        <w:widowControl w:val="0"/>
        <w:tabs>
          <w:tab w:val="left" w:pos="1080"/>
        </w:tabs>
        <w:autoSpaceDE w:val="0"/>
        <w:autoSpaceDN w:val="0"/>
        <w:adjustRightInd w:val="0"/>
        <w:spacing w:line="360" w:lineRule="auto"/>
        <w:ind w:firstLine="709"/>
        <w:jc w:val="both"/>
        <w:rPr>
          <w:rFonts w:eastAsia="Calibri"/>
          <w:szCs w:val="28"/>
          <w:lang w:eastAsia="en-US"/>
        </w:rPr>
      </w:pPr>
      <w:hyperlink r:id="rId13" w:history="1">
        <w:r w:rsidR="00F130B9" w:rsidRPr="000A3F12">
          <w:rPr>
            <w:rFonts w:eastAsia="Calibri"/>
            <w:szCs w:val="28"/>
            <w:lang w:eastAsia="en-US"/>
          </w:rPr>
          <w:t>Постановление</w:t>
        </w:r>
      </w:hyperlink>
      <w:r w:rsidR="00F130B9" w:rsidRPr="000A3F12">
        <w:rPr>
          <w:rFonts w:eastAsia="Calibri"/>
          <w:szCs w:val="28"/>
          <w:lang w:eastAsia="en-US"/>
        </w:rPr>
        <w:t xml:space="preserve"> Правительства Республики Коми от 11 апреля 2019 года № 185 «О стратегии социально-экономического развития Республик</w:t>
      </w:r>
      <w:r w:rsidR="00353EC5" w:rsidRPr="000A3F12">
        <w:rPr>
          <w:rFonts w:eastAsia="Calibri"/>
          <w:szCs w:val="28"/>
          <w:lang w:eastAsia="en-US"/>
        </w:rPr>
        <w:t>и Коми на период до 2035 года».</w:t>
      </w:r>
    </w:p>
    <w:p w14:paraId="09DBBD76"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zCs w:val="28"/>
          <w:lang w:eastAsia="en-US"/>
        </w:rPr>
        <w:t xml:space="preserve">Приказ Министерства экономики Республики Коми от 08 августа 2019 </w:t>
      </w:r>
      <w:r w:rsidR="00EE72B3" w:rsidRPr="000A3F12">
        <w:rPr>
          <w:rFonts w:eastAsia="Calibri"/>
          <w:szCs w:val="28"/>
          <w:lang w:eastAsia="en-US"/>
        </w:rPr>
        <w:t xml:space="preserve">года </w:t>
      </w:r>
      <w:r w:rsidRPr="000A3F12">
        <w:rPr>
          <w:rFonts w:eastAsia="Calibri"/>
          <w:szCs w:val="28"/>
          <w:lang w:eastAsia="en-US"/>
        </w:rPr>
        <w:t>№ 201 «Об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p>
    <w:p w14:paraId="4E000486" w14:textId="77777777" w:rsidR="00F130B9" w:rsidRPr="000A3F12" w:rsidRDefault="00624ADB"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Pr>
          <w:rFonts w:eastAsia="Calibri"/>
          <w:spacing w:val="-4"/>
          <w:szCs w:val="28"/>
          <w:lang w:eastAsia="en-US"/>
        </w:rPr>
        <w:t>3. </w:t>
      </w:r>
      <w:r w:rsidR="00F130B9" w:rsidRPr="000A3F12">
        <w:rPr>
          <w:rFonts w:eastAsia="Calibri"/>
          <w:spacing w:val="-4"/>
          <w:szCs w:val="28"/>
          <w:lang w:eastAsia="en-US"/>
        </w:rPr>
        <w:t>Нормативные правовые акты, определяющие порядок стратегического планирования городского округа и его организ</w:t>
      </w:r>
      <w:r w:rsidR="00353EC5" w:rsidRPr="000A3F12">
        <w:rPr>
          <w:rFonts w:eastAsia="Calibri"/>
          <w:spacing w:val="-4"/>
          <w:szCs w:val="28"/>
          <w:lang w:eastAsia="en-US"/>
        </w:rPr>
        <w:t xml:space="preserve">ационного обеспечения: </w:t>
      </w:r>
    </w:p>
    <w:p w14:paraId="71BA6C68"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pacing w:val="-4"/>
          <w:szCs w:val="28"/>
          <w:lang w:eastAsia="en-US"/>
        </w:rPr>
        <w:t xml:space="preserve">Постановление администрации муниципального образования городского округа </w:t>
      </w:r>
      <w:r w:rsidR="00353EC5" w:rsidRPr="000A3F12">
        <w:rPr>
          <w:rFonts w:eastAsia="Calibri"/>
          <w:spacing w:val="-4"/>
          <w:szCs w:val="28"/>
          <w:lang w:eastAsia="en-US"/>
        </w:rPr>
        <w:t>«Усинск» от 13 января 2020 года</w:t>
      </w:r>
      <w:r w:rsidRPr="000A3F12">
        <w:rPr>
          <w:rFonts w:eastAsia="Calibri"/>
          <w:spacing w:val="-4"/>
          <w:szCs w:val="28"/>
          <w:lang w:eastAsia="en-US"/>
        </w:rPr>
        <w:t xml:space="preserve"> № 24 «Об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городского округа «Усинск»;</w:t>
      </w:r>
    </w:p>
    <w:p w14:paraId="17DDC8EC" w14:textId="77777777" w:rsidR="00F130B9" w:rsidRPr="000A3F12" w:rsidRDefault="00F130B9" w:rsidP="000A3F12">
      <w:pPr>
        <w:widowControl w:val="0"/>
        <w:tabs>
          <w:tab w:val="left" w:pos="1080"/>
        </w:tabs>
        <w:autoSpaceDE w:val="0"/>
        <w:autoSpaceDN w:val="0"/>
        <w:adjustRightInd w:val="0"/>
        <w:spacing w:line="360" w:lineRule="auto"/>
        <w:ind w:firstLine="709"/>
        <w:jc w:val="both"/>
        <w:rPr>
          <w:rFonts w:eastAsia="Calibri"/>
          <w:spacing w:val="-4"/>
          <w:szCs w:val="28"/>
          <w:lang w:eastAsia="en-US"/>
        </w:rPr>
      </w:pPr>
      <w:r w:rsidRPr="000A3F12">
        <w:rPr>
          <w:rFonts w:eastAsia="Calibri"/>
          <w:spacing w:val="-4"/>
          <w:szCs w:val="28"/>
          <w:lang w:eastAsia="en-US"/>
        </w:rPr>
        <w:t>Прогноз социально-экономического развития муниципального образова</w:t>
      </w:r>
      <w:r w:rsidR="00353EC5" w:rsidRPr="000A3F12">
        <w:rPr>
          <w:rFonts w:eastAsia="Calibri"/>
          <w:spacing w:val="-4"/>
          <w:szCs w:val="28"/>
          <w:lang w:eastAsia="en-US"/>
        </w:rPr>
        <w:t>ния городского округа «Усинск».</w:t>
      </w:r>
    </w:p>
    <w:p w14:paraId="3271B205" w14:textId="77777777" w:rsidR="00F130B9" w:rsidRPr="000A3F12" w:rsidRDefault="00353EC5" w:rsidP="000A3F12">
      <w:pPr>
        <w:autoSpaceDE w:val="0"/>
        <w:autoSpaceDN w:val="0"/>
        <w:adjustRightInd w:val="0"/>
        <w:spacing w:line="360" w:lineRule="auto"/>
        <w:ind w:firstLine="709"/>
        <w:jc w:val="both"/>
        <w:rPr>
          <w:rFonts w:eastAsia="Calibri"/>
          <w:szCs w:val="28"/>
          <w:lang w:eastAsia="en-US"/>
        </w:rPr>
      </w:pPr>
      <w:r w:rsidRPr="000A3F12">
        <w:rPr>
          <w:rFonts w:eastAsia="Calibri"/>
          <w:szCs w:val="28"/>
          <w:lang w:eastAsia="en-US"/>
        </w:rPr>
        <w:t>Стратегия направлена:</w:t>
      </w:r>
    </w:p>
    <w:p w14:paraId="4EC72AB4" w14:textId="77777777" w:rsidR="00F130B9" w:rsidRPr="000A3F12" w:rsidRDefault="00F130B9" w:rsidP="000A3F12">
      <w:pPr>
        <w:autoSpaceDE w:val="0"/>
        <w:autoSpaceDN w:val="0"/>
        <w:adjustRightInd w:val="0"/>
        <w:spacing w:line="360" w:lineRule="auto"/>
        <w:ind w:firstLine="709"/>
        <w:jc w:val="both"/>
        <w:rPr>
          <w:rFonts w:eastAsia="Calibri"/>
          <w:szCs w:val="28"/>
          <w:lang w:eastAsia="en-US"/>
        </w:rPr>
      </w:pPr>
      <w:r w:rsidRPr="000A3F12">
        <w:rPr>
          <w:rFonts w:eastAsia="Calibri"/>
          <w:szCs w:val="28"/>
          <w:lang w:eastAsia="en-US"/>
        </w:rPr>
        <w:t>- на согласованность целей и задач с документами стратегического планир</w:t>
      </w:r>
      <w:r w:rsidR="00353EC5" w:rsidRPr="000A3F12">
        <w:rPr>
          <w:rFonts w:eastAsia="Calibri"/>
          <w:szCs w:val="28"/>
          <w:lang w:eastAsia="en-US"/>
        </w:rPr>
        <w:t>ования республиканского уровня;</w:t>
      </w:r>
    </w:p>
    <w:p w14:paraId="49BE20C5" w14:textId="77777777" w:rsidR="00F130B9" w:rsidRPr="000A3F12" w:rsidRDefault="00F130B9" w:rsidP="000A3F12">
      <w:pPr>
        <w:autoSpaceDE w:val="0"/>
        <w:autoSpaceDN w:val="0"/>
        <w:adjustRightInd w:val="0"/>
        <w:spacing w:line="360" w:lineRule="auto"/>
        <w:ind w:firstLine="709"/>
        <w:jc w:val="both"/>
        <w:rPr>
          <w:rFonts w:eastAsia="Calibri"/>
          <w:szCs w:val="28"/>
          <w:lang w:eastAsia="en-US"/>
        </w:rPr>
      </w:pPr>
      <w:r w:rsidRPr="000A3F12">
        <w:rPr>
          <w:rFonts w:eastAsia="Calibri"/>
          <w:szCs w:val="28"/>
          <w:lang w:eastAsia="en-US"/>
        </w:rPr>
        <w:t>- на формирование в муниципальном образовании городского округа «Усинск» бюджета с использованием программно-целевого метода на</w:t>
      </w:r>
      <w:r w:rsidR="00353EC5" w:rsidRPr="000A3F12">
        <w:rPr>
          <w:rFonts w:eastAsia="Calibri"/>
          <w:szCs w:val="28"/>
          <w:lang w:eastAsia="en-US"/>
        </w:rPr>
        <w:t xml:space="preserve"> основе муниципальных программ;</w:t>
      </w:r>
    </w:p>
    <w:p w14:paraId="1DFBF631" w14:textId="77777777" w:rsidR="00F130B9" w:rsidRPr="000A3F12" w:rsidRDefault="00353EC5" w:rsidP="000A3F12">
      <w:pPr>
        <w:autoSpaceDE w:val="0"/>
        <w:autoSpaceDN w:val="0"/>
        <w:adjustRightInd w:val="0"/>
        <w:spacing w:line="360" w:lineRule="auto"/>
        <w:ind w:firstLine="709"/>
        <w:jc w:val="both"/>
        <w:rPr>
          <w:rFonts w:eastAsia="Calibri"/>
          <w:szCs w:val="28"/>
          <w:lang w:eastAsia="en-US"/>
        </w:rPr>
      </w:pPr>
      <w:r w:rsidRPr="000A3F12">
        <w:rPr>
          <w:rFonts w:eastAsia="Calibri"/>
          <w:szCs w:val="28"/>
          <w:lang w:eastAsia="en-US"/>
        </w:rPr>
        <w:t>- на</w:t>
      </w:r>
      <w:r w:rsidR="00F130B9" w:rsidRPr="000A3F12">
        <w:rPr>
          <w:rFonts w:eastAsia="Calibri"/>
          <w:szCs w:val="28"/>
          <w:lang w:eastAsia="en-US"/>
        </w:rPr>
        <w:t xml:space="preserve"> повышение эффективности органов местного самоуправления в вопросах стратегического управления развитием территории муниципального образования городского округа «Усинск».</w:t>
      </w:r>
    </w:p>
    <w:p w14:paraId="66207A5C" w14:textId="77777777" w:rsidR="00353EC5" w:rsidRPr="000A3F12" w:rsidRDefault="00353EC5" w:rsidP="00353EC5">
      <w:pPr>
        <w:widowControl w:val="0"/>
        <w:tabs>
          <w:tab w:val="left" w:pos="1080"/>
        </w:tabs>
        <w:autoSpaceDE w:val="0"/>
        <w:autoSpaceDN w:val="0"/>
        <w:adjustRightInd w:val="0"/>
        <w:ind w:firstLine="709"/>
        <w:jc w:val="both"/>
        <w:rPr>
          <w:rFonts w:eastAsia="Calibri"/>
          <w:spacing w:val="-4"/>
          <w:szCs w:val="28"/>
          <w:lang w:eastAsia="en-US"/>
        </w:rPr>
      </w:pPr>
    </w:p>
    <w:p w14:paraId="0702FCFB" w14:textId="77777777" w:rsidR="00F130B9" w:rsidRPr="000A3F12" w:rsidRDefault="00F130B9" w:rsidP="00624ADB">
      <w:pPr>
        <w:jc w:val="center"/>
        <w:rPr>
          <w:rFonts w:eastAsia="Calibri"/>
          <w:b/>
          <w:szCs w:val="28"/>
          <w:lang w:eastAsia="en-US"/>
        </w:rPr>
      </w:pPr>
      <w:r w:rsidRPr="000A3F12">
        <w:rPr>
          <w:rFonts w:eastAsia="Calibri"/>
          <w:b/>
          <w:szCs w:val="28"/>
          <w:lang w:eastAsia="en-US"/>
        </w:rPr>
        <w:t>I. СТРАТЕГИЧЕСКИЙ АНАЛИЗ СОЦИАЛЬНО-ЭКОНОМИЧЕСКОГО</w:t>
      </w:r>
    </w:p>
    <w:p w14:paraId="18AFEFB2" w14:textId="77777777" w:rsidR="00F130B9" w:rsidRPr="000A3F12" w:rsidRDefault="00F130B9" w:rsidP="00624ADB">
      <w:pPr>
        <w:jc w:val="center"/>
        <w:rPr>
          <w:rFonts w:eastAsia="Calibri"/>
          <w:b/>
          <w:szCs w:val="28"/>
          <w:lang w:eastAsia="en-US"/>
        </w:rPr>
      </w:pPr>
      <w:r w:rsidRPr="000A3F12">
        <w:rPr>
          <w:rFonts w:eastAsia="Calibri"/>
          <w:b/>
          <w:szCs w:val="28"/>
          <w:lang w:eastAsia="en-US"/>
        </w:rPr>
        <w:t>РАЗВИТИЯ МУНИЦИПАЛЬНОГО ОБРАЗОВАНИЯ ГОРОДСКОГО ОКРУГА «УСИНСК»</w:t>
      </w:r>
    </w:p>
    <w:p w14:paraId="308B3038" w14:textId="77777777" w:rsidR="00F130B9" w:rsidRPr="000A3F12" w:rsidRDefault="00F130B9" w:rsidP="00F130B9">
      <w:pPr>
        <w:spacing w:line="276" w:lineRule="auto"/>
        <w:jc w:val="center"/>
        <w:rPr>
          <w:rFonts w:eastAsia="Calibri"/>
          <w:szCs w:val="28"/>
          <w:lang w:eastAsia="en-US"/>
        </w:rPr>
      </w:pPr>
    </w:p>
    <w:p w14:paraId="66C5A2CB" w14:textId="77777777" w:rsidR="00F130B9" w:rsidRPr="000A3F12" w:rsidRDefault="00F130B9" w:rsidP="00F130B9">
      <w:pPr>
        <w:widowControl w:val="0"/>
        <w:autoSpaceDE w:val="0"/>
        <w:autoSpaceDN w:val="0"/>
        <w:jc w:val="center"/>
        <w:outlineLvl w:val="2"/>
        <w:rPr>
          <w:b/>
          <w:szCs w:val="28"/>
        </w:rPr>
      </w:pPr>
      <w:r w:rsidRPr="000A3F12">
        <w:rPr>
          <w:b/>
          <w:szCs w:val="28"/>
        </w:rPr>
        <w:lastRenderedPageBreak/>
        <w:t>1. Результаты комплексного анализа</w:t>
      </w:r>
    </w:p>
    <w:p w14:paraId="47032667" w14:textId="77777777" w:rsidR="00F130B9" w:rsidRDefault="00F130B9" w:rsidP="00DF3860">
      <w:pPr>
        <w:widowControl w:val="0"/>
        <w:autoSpaceDE w:val="0"/>
        <w:autoSpaceDN w:val="0"/>
        <w:jc w:val="center"/>
        <w:rPr>
          <w:b/>
          <w:szCs w:val="28"/>
        </w:rPr>
      </w:pPr>
      <w:r w:rsidRPr="000A3F12">
        <w:rPr>
          <w:b/>
          <w:szCs w:val="28"/>
        </w:rPr>
        <w:t>социально-экономичес</w:t>
      </w:r>
      <w:r w:rsidR="00DF3860" w:rsidRPr="000A3F12">
        <w:rPr>
          <w:b/>
          <w:szCs w:val="28"/>
        </w:rPr>
        <w:t>кого развития городского округа</w:t>
      </w:r>
    </w:p>
    <w:p w14:paraId="5EE52365" w14:textId="77777777" w:rsidR="00624ADB" w:rsidRPr="000A3F12" w:rsidRDefault="00624ADB" w:rsidP="00DF3860">
      <w:pPr>
        <w:widowControl w:val="0"/>
        <w:autoSpaceDE w:val="0"/>
        <w:autoSpaceDN w:val="0"/>
        <w:jc w:val="center"/>
        <w:rPr>
          <w:b/>
          <w:szCs w:val="28"/>
        </w:rPr>
      </w:pPr>
    </w:p>
    <w:p w14:paraId="178BBBB3" w14:textId="77777777" w:rsidR="00353EC5" w:rsidRPr="000A3F12" w:rsidRDefault="00F130B9" w:rsidP="000B016D">
      <w:pPr>
        <w:widowControl w:val="0"/>
        <w:autoSpaceDE w:val="0"/>
        <w:autoSpaceDN w:val="0"/>
        <w:ind w:firstLine="540"/>
        <w:jc w:val="both"/>
        <w:rPr>
          <w:szCs w:val="28"/>
        </w:rPr>
      </w:pPr>
      <w:r w:rsidRPr="000A3F12">
        <w:rPr>
          <w:szCs w:val="28"/>
        </w:rPr>
        <w:t>Общие сведения о муниципальном образова</w:t>
      </w:r>
      <w:r w:rsidR="000B016D" w:rsidRPr="000A3F12">
        <w:rPr>
          <w:szCs w:val="28"/>
        </w:rPr>
        <w:t>нии городского округа «Усинск»:</w:t>
      </w:r>
    </w:p>
    <w:p w14:paraId="66AC8BFB" w14:textId="77777777" w:rsidR="00F130B9" w:rsidRPr="000A3F12" w:rsidRDefault="00F130B9" w:rsidP="00F130B9">
      <w:pPr>
        <w:widowControl w:val="0"/>
        <w:autoSpaceDE w:val="0"/>
        <w:autoSpaceDN w:val="0"/>
        <w:ind w:firstLine="540"/>
        <w:jc w:val="right"/>
        <w:rPr>
          <w:szCs w:val="28"/>
        </w:rPr>
      </w:pPr>
      <w:r w:rsidRPr="000A3F12">
        <w:rPr>
          <w:szCs w:val="28"/>
        </w:rPr>
        <w:t>таблица 1</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819"/>
      </w:tblGrid>
      <w:tr w:rsidR="00F130B9" w:rsidRPr="000A3F12" w14:paraId="56194BF3" w14:textId="77777777" w:rsidTr="009B3A68">
        <w:tc>
          <w:tcPr>
            <w:tcW w:w="4962" w:type="dxa"/>
          </w:tcPr>
          <w:p w14:paraId="048300BE" w14:textId="77777777" w:rsidR="00F130B9" w:rsidRPr="000A3F12" w:rsidRDefault="00F130B9" w:rsidP="009B3A68">
            <w:pPr>
              <w:widowControl w:val="0"/>
              <w:autoSpaceDE w:val="0"/>
              <w:autoSpaceDN w:val="0"/>
              <w:rPr>
                <w:szCs w:val="28"/>
              </w:rPr>
            </w:pPr>
            <w:r w:rsidRPr="000A3F12">
              <w:rPr>
                <w:szCs w:val="28"/>
              </w:rPr>
              <w:t>Дата образования</w:t>
            </w:r>
          </w:p>
        </w:tc>
        <w:tc>
          <w:tcPr>
            <w:tcW w:w="4819" w:type="dxa"/>
          </w:tcPr>
          <w:p w14:paraId="30C0235C" w14:textId="77777777" w:rsidR="00F130B9" w:rsidRPr="000A3F12" w:rsidRDefault="00F130B9" w:rsidP="009B3A68">
            <w:pPr>
              <w:widowControl w:val="0"/>
              <w:autoSpaceDE w:val="0"/>
              <w:autoSpaceDN w:val="0"/>
              <w:rPr>
                <w:szCs w:val="28"/>
              </w:rPr>
            </w:pPr>
            <w:r w:rsidRPr="000A3F12">
              <w:rPr>
                <w:szCs w:val="28"/>
              </w:rPr>
              <w:t>1984 год</w:t>
            </w:r>
          </w:p>
        </w:tc>
      </w:tr>
      <w:tr w:rsidR="00F130B9" w:rsidRPr="000A3F12" w14:paraId="6679802E" w14:textId="77777777" w:rsidTr="009B3A68">
        <w:tblPrEx>
          <w:tblBorders>
            <w:insideH w:val="nil"/>
          </w:tblBorders>
        </w:tblPrEx>
        <w:tc>
          <w:tcPr>
            <w:tcW w:w="4962" w:type="dxa"/>
            <w:tcBorders>
              <w:bottom w:val="nil"/>
            </w:tcBorders>
          </w:tcPr>
          <w:p w14:paraId="238386B7" w14:textId="77777777" w:rsidR="00F130B9" w:rsidRPr="000A3F12" w:rsidRDefault="00F130B9" w:rsidP="009B3A68">
            <w:pPr>
              <w:widowControl w:val="0"/>
              <w:autoSpaceDE w:val="0"/>
              <w:autoSpaceDN w:val="0"/>
              <w:rPr>
                <w:szCs w:val="28"/>
              </w:rPr>
            </w:pPr>
            <w:r w:rsidRPr="000A3F12">
              <w:rPr>
                <w:szCs w:val="28"/>
              </w:rPr>
              <w:t xml:space="preserve">Численность населения, </w:t>
            </w:r>
            <w:r w:rsidR="00713661" w:rsidRPr="000A3F12">
              <w:rPr>
                <w:szCs w:val="28"/>
              </w:rPr>
              <w:t xml:space="preserve">тыс. </w:t>
            </w:r>
            <w:r w:rsidRPr="000A3F12">
              <w:rPr>
                <w:szCs w:val="28"/>
              </w:rPr>
              <w:t>чел</w:t>
            </w:r>
            <w:r w:rsidR="00CF379D" w:rsidRPr="000A3F12">
              <w:rPr>
                <w:szCs w:val="28"/>
              </w:rPr>
              <w:t>овек (на 1 января 2020</w:t>
            </w:r>
            <w:r w:rsidRPr="000A3F12">
              <w:rPr>
                <w:szCs w:val="28"/>
              </w:rPr>
              <w:t xml:space="preserve"> года)</w:t>
            </w:r>
          </w:p>
        </w:tc>
        <w:tc>
          <w:tcPr>
            <w:tcW w:w="4819" w:type="dxa"/>
            <w:tcBorders>
              <w:bottom w:val="nil"/>
            </w:tcBorders>
          </w:tcPr>
          <w:p w14:paraId="07D3E15E" w14:textId="77777777" w:rsidR="00F130B9" w:rsidRPr="000A3F12" w:rsidRDefault="00281B3B" w:rsidP="009B3A68">
            <w:pPr>
              <w:widowControl w:val="0"/>
              <w:autoSpaceDE w:val="0"/>
              <w:autoSpaceDN w:val="0"/>
              <w:rPr>
                <w:szCs w:val="28"/>
              </w:rPr>
            </w:pPr>
            <w:r w:rsidRPr="000A3F12">
              <w:rPr>
                <w:szCs w:val="28"/>
              </w:rPr>
              <w:t>43,2</w:t>
            </w:r>
            <w:r w:rsidR="00F130B9" w:rsidRPr="000A3F12">
              <w:rPr>
                <w:szCs w:val="28"/>
              </w:rPr>
              <w:t xml:space="preserve"> тыс. человек </w:t>
            </w:r>
          </w:p>
        </w:tc>
      </w:tr>
      <w:tr w:rsidR="00F130B9" w:rsidRPr="000A3F12" w14:paraId="21F6EB4A" w14:textId="77777777" w:rsidTr="009B3A68">
        <w:tblPrEx>
          <w:tblBorders>
            <w:insideH w:val="nil"/>
          </w:tblBorders>
        </w:tblPrEx>
        <w:tc>
          <w:tcPr>
            <w:tcW w:w="4962" w:type="dxa"/>
            <w:tcBorders>
              <w:top w:val="nil"/>
              <w:bottom w:val="nil"/>
            </w:tcBorders>
          </w:tcPr>
          <w:p w14:paraId="5E3744EB" w14:textId="77777777" w:rsidR="00F130B9" w:rsidRPr="000A3F12" w:rsidRDefault="00F130B9" w:rsidP="009B3A68">
            <w:pPr>
              <w:widowControl w:val="0"/>
              <w:autoSpaceDE w:val="0"/>
              <w:autoSpaceDN w:val="0"/>
              <w:rPr>
                <w:szCs w:val="28"/>
              </w:rPr>
            </w:pPr>
            <w:r w:rsidRPr="000A3F12">
              <w:rPr>
                <w:szCs w:val="28"/>
              </w:rPr>
              <w:t>Муниципальное устройство (на 1 января 2020 года):</w:t>
            </w:r>
          </w:p>
        </w:tc>
        <w:tc>
          <w:tcPr>
            <w:tcW w:w="4819" w:type="dxa"/>
            <w:tcBorders>
              <w:top w:val="nil"/>
              <w:bottom w:val="nil"/>
            </w:tcBorders>
          </w:tcPr>
          <w:p w14:paraId="095BCDE8" w14:textId="77777777" w:rsidR="00F130B9" w:rsidRPr="000A3F12" w:rsidRDefault="00F130B9" w:rsidP="009B3A68">
            <w:pPr>
              <w:widowControl w:val="0"/>
              <w:autoSpaceDE w:val="0"/>
              <w:autoSpaceDN w:val="0"/>
              <w:rPr>
                <w:szCs w:val="28"/>
              </w:rPr>
            </w:pPr>
          </w:p>
        </w:tc>
      </w:tr>
      <w:tr w:rsidR="00F130B9" w:rsidRPr="000A3F12" w14:paraId="3951F2F3" w14:textId="77777777" w:rsidTr="009B3A68">
        <w:tblPrEx>
          <w:tblBorders>
            <w:insideH w:val="nil"/>
          </w:tblBorders>
        </w:tblPrEx>
        <w:tc>
          <w:tcPr>
            <w:tcW w:w="4962" w:type="dxa"/>
            <w:tcBorders>
              <w:top w:val="nil"/>
              <w:bottom w:val="nil"/>
            </w:tcBorders>
          </w:tcPr>
          <w:p w14:paraId="18AD3D98" w14:textId="77777777" w:rsidR="00F130B9" w:rsidRPr="000A3F12" w:rsidRDefault="00F130B9" w:rsidP="009B3A68">
            <w:pPr>
              <w:widowControl w:val="0"/>
              <w:autoSpaceDE w:val="0"/>
              <w:autoSpaceDN w:val="0"/>
              <w:rPr>
                <w:szCs w:val="28"/>
              </w:rPr>
            </w:pPr>
            <w:r w:rsidRPr="000A3F12">
              <w:rPr>
                <w:szCs w:val="28"/>
              </w:rPr>
              <w:t>город Усинск</w:t>
            </w:r>
          </w:p>
          <w:p w14:paraId="49209D2D" w14:textId="77777777" w:rsidR="00F130B9" w:rsidRPr="000A3F12" w:rsidRDefault="00F130B9" w:rsidP="009B3A68">
            <w:pPr>
              <w:widowControl w:val="0"/>
              <w:autoSpaceDE w:val="0"/>
              <w:autoSpaceDN w:val="0"/>
              <w:rPr>
                <w:szCs w:val="28"/>
              </w:rPr>
            </w:pPr>
          </w:p>
          <w:p w14:paraId="033AA097" w14:textId="77777777" w:rsidR="00F130B9" w:rsidRPr="000A3F12" w:rsidRDefault="00F130B9" w:rsidP="009B3A68">
            <w:pPr>
              <w:widowControl w:val="0"/>
              <w:autoSpaceDE w:val="0"/>
              <w:autoSpaceDN w:val="0"/>
              <w:rPr>
                <w:szCs w:val="28"/>
              </w:rPr>
            </w:pPr>
            <w:r w:rsidRPr="000A3F12">
              <w:rPr>
                <w:szCs w:val="28"/>
              </w:rPr>
              <w:t>поселок городского типа</w:t>
            </w:r>
          </w:p>
          <w:p w14:paraId="7B2F8124" w14:textId="77777777" w:rsidR="00F130B9" w:rsidRPr="000A3F12" w:rsidRDefault="00F130B9" w:rsidP="009B3A68">
            <w:pPr>
              <w:widowControl w:val="0"/>
              <w:autoSpaceDE w:val="0"/>
              <w:autoSpaceDN w:val="0"/>
              <w:rPr>
                <w:szCs w:val="28"/>
              </w:rPr>
            </w:pPr>
            <w:r w:rsidRPr="000A3F12">
              <w:rPr>
                <w:szCs w:val="28"/>
              </w:rPr>
              <w:t>поселок сельского типа</w:t>
            </w:r>
          </w:p>
        </w:tc>
        <w:tc>
          <w:tcPr>
            <w:tcW w:w="4819" w:type="dxa"/>
            <w:tcBorders>
              <w:top w:val="nil"/>
              <w:bottom w:val="nil"/>
            </w:tcBorders>
          </w:tcPr>
          <w:p w14:paraId="687A3C70" w14:textId="77777777" w:rsidR="00F130B9" w:rsidRPr="000A3F12" w:rsidRDefault="00F130B9" w:rsidP="009B3A68">
            <w:pPr>
              <w:widowControl w:val="0"/>
              <w:autoSpaceDE w:val="0"/>
              <w:autoSpaceDN w:val="0"/>
              <w:rPr>
                <w:szCs w:val="28"/>
              </w:rPr>
            </w:pPr>
            <w:r w:rsidRPr="000A3F12">
              <w:rPr>
                <w:szCs w:val="28"/>
              </w:rPr>
              <w:t>1</w:t>
            </w:r>
          </w:p>
          <w:p w14:paraId="346D76EB" w14:textId="77777777" w:rsidR="00F130B9" w:rsidRPr="000A3F12" w:rsidRDefault="00F130B9" w:rsidP="009B3A68">
            <w:pPr>
              <w:widowControl w:val="0"/>
              <w:autoSpaceDE w:val="0"/>
              <w:autoSpaceDN w:val="0"/>
              <w:rPr>
                <w:szCs w:val="28"/>
              </w:rPr>
            </w:pPr>
          </w:p>
          <w:p w14:paraId="6677F43A" w14:textId="77777777" w:rsidR="00F130B9" w:rsidRPr="000A3F12" w:rsidRDefault="00F130B9" w:rsidP="009B3A68">
            <w:pPr>
              <w:widowControl w:val="0"/>
              <w:autoSpaceDE w:val="0"/>
              <w:autoSpaceDN w:val="0"/>
              <w:rPr>
                <w:szCs w:val="28"/>
              </w:rPr>
            </w:pPr>
            <w:r w:rsidRPr="000A3F12">
              <w:rPr>
                <w:szCs w:val="28"/>
              </w:rPr>
              <w:t>1</w:t>
            </w:r>
          </w:p>
          <w:p w14:paraId="22E153A0" w14:textId="77777777" w:rsidR="00F130B9" w:rsidRPr="000A3F12" w:rsidRDefault="00F130B9" w:rsidP="009B3A68">
            <w:pPr>
              <w:widowControl w:val="0"/>
              <w:autoSpaceDE w:val="0"/>
              <w:autoSpaceDN w:val="0"/>
              <w:rPr>
                <w:szCs w:val="28"/>
              </w:rPr>
            </w:pPr>
            <w:r w:rsidRPr="000A3F12">
              <w:rPr>
                <w:szCs w:val="28"/>
              </w:rPr>
              <w:t>5</w:t>
            </w:r>
          </w:p>
        </w:tc>
      </w:tr>
      <w:tr w:rsidR="00F130B9" w:rsidRPr="000A3F12" w14:paraId="0D8794BB" w14:textId="77777777" w:rsidTr="009B3A68">
        <w:tblPrEx>
          <w:tblBorders>
            <w:insideH w:val="nil"/>
          </w:tblBorders>
        </w:tblPrEx>
        <w:tc>
          <w:tcPr>
            <w:tcW w:w="4962" w:type="dxa"/>
            <w:tcBorders>
              <w:top w:val="nil"/>
            </w:tcBorders>
          </w:tcPr>
          <w:p w14:paraId="17E2153E" w14:textId="77777777" w:rsidR="00F130B9" w:rsidRPr="000A3F12" w:rsidRDefault="00F130B9" w:rsidP="009B3A68">
            <w:pPr>
              <w:widowControl w:val="0"/>
              <w:autoSpaceDE w:val="0"/>
              <w:autoSpaceDN w:val="0"/>
              <w:rPr>
                <w:szCs w:val="28"/>
              </w:rPr>
            </w:pPr>
            <w:r w:rsidRPr="000A3F12">
              <w:rPr>
                <w:szCs w:val="28"/>
              </w:rPr>
              <w:t>сельские населенные пункты</w:t>
            </w:r>
          </w:p>
        </w:tc>
        <w:tc>
          <w:tcPr>
            <w:tcW w:w="4819" w:type="dxa"/>
            <w:tcBorders>
              <w:top w:val="nil"/>
            </w:tcBorders>
          </w:tcPr>
          <w:p w14:paraId="5755B181" w14:textId="77777777" w:rsidR="00F130B9" w:rsidRPr="000A3F12" w:rsidRDefault="00F130B9" w:rsidP="009B3A68">
            <w:pPr>
              <w:widowControl w:val="0"/>
              <w:autoSpaceDE w:val="0"/>
              <w:autoSpaceDN w:val="0"/>
              <w:rPr>
                <w:szCs w:val="28"/>
              </w:rPr>
            </w:pPr>
            <w:r w:rsidRPr="000A3F12">
              <w:rPr>
                <w:szCs w:val="28"/>
              </w:rPr>
              <w:t>13</w:t>
            </w:r>
          </w:p>
        </w:tc>
      </w:tr>
      <w:tr w:rsidR="00F130B9" w:rsidRPr="000A3F12" w14:paraId="2563E9D7" w14:textId="77777777" w:rsidTr="009B3A68">
        <w:tc>
          <w:tcPr>
            <w:tcW w:w="4962" w:type="dxa"/>
          </w:tcPr>
          <w:p w14:paraId="25618EDF" w14:textId="77777777" w:rsidR="00F130B9" w:rsidRPr="000A3F12" w:rsidRDefault="00F130B9" w:rsidP="009B3A68">
            <w:pPr>
              <w:widowControl w:val="0"/>
              <w:autoSpaceDE w:val="0"/>
              <w:autoSpaceDN w:val="0"/>
              <w:rPr>
                <w:szCs w:val="28"/>
              </w:rPr>
            </w:pPr>
            <w:r w:rsidRPr="000A3F12">
              <w:rPr>
                <w:szCs w:val="28"/>
              </w:rPr>
              <w:t>Площадь, тыс. кв.км</w:t>
            </w:r>
          </w:p>
        </w:tc>
        <w:tc>
          <w:tcPr>
            <w:tcW w:w="4819" w:type="dxa"/>
          </w:tcPr>
          <w:p w14:paraId="2AB2B8AF" w14:textId="77777777" w:rsidR="00F130B9" w:rsidRPr="000A3F12" w:rsidRDefault="00EE72B3" w:rsidP="009B3A68">
            <w:pPr>
              <w:widowControl w:val="0"/>
              <w:autoSpaceDE w:val="0"/>
              <w:autoSpaceDN w:val="0"/>
              <w:rPr>
                <w:szCs w:val="28"/>
              </w:rPr>
            </w:pPr>
            <w:r w:rsidRPr="000A3F12">
              <w:rPr>
                <w:szCs w:val="28"/>
              </w:rPr>
              <w:t>30,6 тыс. кв.</w:t>
            </w:r>
            <w:r w:rsidR="00F130B9" w:rsidRPr="000A3F12">
              <w:rPr>
                <w:szCs w:val="28"/>
              </w:rPr>
              <w:t>км что составляет 7,34 % от площади Республики Коми</w:t>
            </w:r>
          </w:p>
        </w:tc>
      </w:tr>
      <w:tr w:rsidR="00F130B9" w:rsidRPr="000A3F12" w14:paraId="5C271069" w14:textId="77777777" w:rsidTr="009B3A68">
        <w:tc>
          <w:tcPr>
            <w:tcW w:w="4962" w:type="dxa"/>
          </w:tcPr>
          <w:p w14:paraId="050EB5E6" w14:textId="77777777" w:rsidR="00F130B9" w:rsidRPr="000A3F12" w:rsidRDefault="00F130B9" w:rsidP="009B3A68">
            <w:pPr>
              <w:widowControl w:val="0"/>
              <w:autoSpaceDE w:val="0"/>
              <w:autoSpaceDN w:val="0"/>
              <w:rPr>
                <w:szCs w:val="28"/>
              </w:rPr>
            </w:pPr>
            <w:r w:rsidRPr="000A3F12">
              <w:rPr>
                <w:szCs w:val="28"/>
              </w:rPr>
              <w:t>Протяженность (с юго-запада на северо-восток), км</w:t>
            </w:r>
          </w:p>
        </w:tc>
        <w:tc>
          <w:tcPr>
            <w:tcW w:w="4819" w:type="dxa"/>
          </w:tcPr>
          <w:p w14:paraId="2064F566" w14:textId="77777777" w:rsidR="00F130B9" w:rsidRPr="000A3F12" w:rsidRDefault="00F130B9" w:rsidP="009B3A68">
            <w:pPr>
              <w:widowControl w:val="0"/>
              <w:autoSpaceDE w:val="0"/>
              <w:autoSpaceDN w:val="0"/>
              <w:rPr>
                <w:szCs w:val="28"/>
              </w:rPr>
            </w:pPr>
            <w:r w:rsidRPr="000A3F12">
              <w:rPr>
                <w:szCs w:val="28"/>
              </w:rPr>
              <w:t>Расстояние между станциями Печора-Усинск 231 км</w:t>
            </w:r>
          </w:p>
        </w:tc>
      </w:tr>
      <w:tr w:rsidR="00F130B9" w:rsidRPr="000A3F12" w14:paraId="2F39625B" w14:textId="77777777" w:rsidTr="009B3A68">
        <w:tc>
          <w:tcPr>
            <w:tcW w:w="4962" w:type="dxa"/>
          </w:tcPr>
          <w:p w14:paraId="61AD7B7C" w14:textId="77777777" w:rsidR="00F130B9" w:rsidRPr="000A3F12" w:rsidRDefault="00F130B9" w:rsidP="009B3A68">
            <w:pPr>
              <w:widowControl w:val="0"/>
              <w:autoSpaceDE w:val="0"/>
              <w:autoSpaceDN w:val="0"/>
              <w:rPr>
                <w:szCs w:val="28"/>
              </w:rPr>
            </w:pPr>
            <w:r w:rsidRPr="000A3F12">
              <w:rPr>
                <w:szCs w:val="28"/>
              </w:rPr>
              <w:t>Месторасположение</w:t>
            </w:r>
          </w:p>
        </w:tc>
        <w:tc>
          <w:tcPr>
            <w:tcW w:w="4819" w:type="dxa"/>
          </w:tcPr>
          <w:p w14:paraId="5767411A" w14:textId="77777777" w:rsidR="00F130B9" w:rsidRPr="000A3F12" w:rsidRDefault="00F130B9" w:rsidP="009B3A68">
            <w:pPr>
              <w:widowControl w:val="0"/>
              <w:autoSpaceDE w:val="0"/>
              <w:autoSpaceDN w:val="0"/>
              <w:rPr>
                <w:szCs w:val="28"/>
              </w:rPr>
            </w:pPr>
            <w:r w:rsidRPr="000A3F12">
              <w:rPr>
                <w:szCs w:val="28"/>
              </w:rPr>
              <w:t>Крайний северо-восток Европейской части России, северо-восточной части Республики Коми</w:t>
            </w:r>
          </w:p>
        </w:tc>
      </w:tr>
      <w:tr w:rsidR="00F130B9" w:rsidRPr="000A3F12" w14:paraId="19B57174" w14:textId="77777777" w:rsidTr="009B3A68">
        <w:tc>
          <w:tcPr>
            <w:tcW w:w="4962" w:type="dxa"/>
          </w:tcPr>
          <w:p w14:paraId="477F03B7" w14:textId="77777777" w:rsidR="00F130B9" w:rsidRPr="000A3F12" w:rsidRDefault="00F130B9" w:rsidP="009B3A68">
            <w:pPr>
              <w:widowControl w:val="0"/>
              <w:autoSpaceDE w:val="0"/>
              <w:autoSpaceDN w:val="0"/>
              <w:rPr>
                <w:szCs w:val="28"/>
              </w:rPr>
            </w:pPr>
            <w:r w:rsidRPr="000A3F12">
              <w:rPr>
                <w:szCs w:val="28"/>
              </w:rPr>
              <w:t>Расстояние от Усинска до Сыктывкара - столицы Республики Коми, км</w:t>
            </w:r>
          </w:p>
        </w:tc>
        <w:tc>
          <w:tcPr>
            <w:tcW w:w="4819" w:type="dxa"/>
          </w:tcPr>
          <w:p w14:paraId="6EBE6855" w14:textId="77777777" w:rsidR="00F130B9" w:rsidRPr="000A3F12" w:rsidRDefault="00F130B9" w:rsidP="009B3A68">
            <w:pPr>
              <w:widowControl w:val="0"/>
              <w:autoSpaceDE w:val="0"/>
              <w:autoSpaceDN w:val="0"/>
              <w:rPr>
                <w:szCs w:val="28"/>
              </w:rPr>
            </w:pPr>
            <w:r w:rsidRPr="000A3F12">
              <w:rPr>
                <w:szCs w:val="28"/>
              </w:rPr>
              <w:t>756 км</w:t>
            </w:r>
          </w:p>
        </w:tc>
      </w:tr>
      <w:tr w:rsidR="00F130B9" w:rsidRPr="000A3F12" w14:paraId="612C91C6" w14:textId="77777777" w:rsidTr="009B3A68">
        <w:tc>
          <w:tcPr>
            <w:tcW w:w="4962" w:type="dxa"/>
          </w:tcPr>
          <w:p w14:paraId="60CE2A42" w14:textId="77777777" w:rsidR="00F130B9" w:rsidRPr="000A3F12" w:rsidRDefault="00F130B9" w:rsidP="009B3A68">
            <w:pPr>
              <w:widowControl w:val="0"/>
              <w:autoSpaceDE w:val="0"/>
              <w:autoSpaceDN w:val="0"/>
              <w:rPr>
                <w:szCs w:val="28"/>
              </w:rPr>
            </w:pPr>
            <w:r w:rsidRPr="000A3F12">
              <w:rPr>
                <w:szCs w:val="28"/>
              </w:rPr>
              <w:t>Федеральный округ</w:t>
            </w:r>
          </w:p>
        </w:tc>
        <w:tc>
          <w:tcPr>
            <w:tcW w:w="4819" w:type="dxa"/>
          </w:tcPr>
          <w:p w14:paraId="60380BE1" w14:textId="77777777" w:rsidR="00F130B9" w:rsidRPr="000A3F12" w:rsidRDefault="00F130B9" w:rsidP="009B3A68">
            <w:pPr>
              <w:widowControl w:val="0"/>
              <w:autoSpaceDE w:val="0"/>
              <w:autoSpaceDN w:val="0"/>
              <w:rPr>
                <w:szCs w:val="28"/>
              </w:rPr>
            </w:pPr>
            <w:r w:rsidRPr="000A3F12">
              <w:rPr>
                <w:szCs w:val="28"/>
              </w:rPr>
              <w:t>Северо-Западный федеральный округ</w:t>
            </w:r>
          </w:p>
        </w:tc>
      </w:tr>
      <w:tr w:rsidR="00F130B9" w:rsidRPr="000A3F12" w14:paraId="5BC0B1BC" w14:textId="77777777" w:rsidTr="009B3A68">
        <w:tblPrEx>
          <w:tblBorders>
            <w:insideH w:val="nil"/>
          </w:tblBorders>
        </w:tblPrEx>
        <w:tc>
          <w:tcPr>
            <w:tcW w:w="4962" w:type="dxa"/>
            <w:tcBorders>
              <w:bottom w:val="nil"/>
            </w:tcBorders>
          </w:tcPr>
          <w:p w14:paraId="05E14D5F" w14:textId="77777777" w:rsidR="00F130B9" w:rsidRPr="000A3F12" w:rsidRDefault="00F130B9" w:rsidP="009B3A68">
            <w:pPr>
              <w:widowControl w:val="0"/>
              <w:autoSpaceDE w:val="0"/>
              <w:autoSpaceDN w:val="0"/>
              <w:rPr>
                <w:szCs w:val="28"/>
              </w:rPr>
            </w:pPr>
            <w:r w:rsidRPr="000A3F12">
              <w:rPr>
                <w:szCs w:val="28"/>
              </w:rPr>
              <w:t>Регионы – «соседи»:</w:t>
            </w:r>
          </w:p>
        </w:tc>
        <w:tc>
          <w:tcPr>
            <w:tcW w:w="4819" w:type="dxa"/>
            <w:tcBorders>
              <w:bottom w:val="nil"/>
            </w:tcBorders>
          </w:tcPr>
          <w:p w14:paraId="2F61F354" w14:textId="77777777" w:rsidR="00F130B9" w:rsidRPr="000A3F12" w:rsidRDefault="00F130B9" w:rsidP="009B3A68">
            <w:pPr>
              <w:widowControl w:val="0"/>
              <w:autoSpaceDE w:val="0"/>
              <w:autoSpaceDN w:val="0"/>
              <w:rPr>
                <w:szCs w:val="28"/>
              </w:rPr>
            </w:pPr>
          </w:p>
        </w:tc>
      </w:tr>
      <w:tr w:rsidR="00F130B9" w:rsidRPr="000A3F12" w14:paraId="1CD5692C" w14:textId="77777777" w:rsidTr="009B3A68">
        <w:tblPrEx>
          <w:tblBorders>
            <w:insideH w:val="nil"/>
          </w:tblBorders>
        </w:tblPrEx>
        <w:tc>
          <w:tcPr>
            <w:tcW w:w="4962" w:type="dxa"/>
            <w:tcBorders>
              <w:top w:val="nil"/>
              <w:bottom w:val="nil"/>
            </w:tcBorders>
          </w:tcPr>
          <w:p w14:paraId="0A6F596F" w14:textId="77777777" w:rsidR="00F130B9" w:rsidRPr="000A3F12" w:rsidRDefault="00F130B9" w:rsidP="009B3A68">
            <w:pPr>
              <w:widowControl w:val="0"/>
              <w:autoSpaceDE w:val="0"/>
              <w:autoSpaceDN w:val="0"/>
              <w:rPr>
                <w:szCs w:val="28"/>
              </w:rPr>
            </w:pPr>
            <w:r w:rsidRPr="000A3F12">
              <w:rPr>
                <w:szCs w:val="28"/>
              </w:rPr>
              <w:t>север</w:t>
            </w:r>
          </w:p>
        </w:tc>
        <w:tc>
          <w:tcPr>
            <w:tcW w:w="4819" w:type="dxa"/>
            <w:tcBorders>
              <w:top w:val="nil"/>
              <w:bottom w:val="nil"/>
            </w:tcBorders>
          </w:tcPr>
          <w:p w14:paraId="6CC6AC85" w14:textId="77777777" w:rsidR="00F130B9" w:rsidRPr="000A3F12" w:rsidRDefault="00F130B9" w:rsidP="009B3A68">
            <w:pPr>
              <w:widowControl w:val="0"/>
              <w:autoSpaceDE w:val="0"/>
              <w:autoSpaceDN w:val="0"/>
              <w:rPr>
                <w:szCs w:val="28"/>
              </w:rPr>
            </w:pPr>
            <w:r w:rsidRPr="000A3F12">
              <w:rPr>
                <w:szCs w:val="28"/>
              </w:rPr>
              <w:t>Ненецкий автономный округ Архангельской области</w:t>
            </w:r>
          </w:p>
        </w:tc>
      </w:tr>
      <w:tr w:rsidR="00F130B9" w:rsidRPr="000A3F12" w14:paraId="5C17FE70" w14:textId="77777777" w:rsidTr="009B3A68">
        <w:tblPrEx>
          <w:tblBorders>
            <w:insideH w:val="nil"/>
          </w:tblBorders>
        </w:tblPrEx>
        <w:tc>
          <w:tcPr>
            <w:tcW w:w="4962" w:type="dxa"/>
            <w:tcBorders>
              <w:top w:val="nil"/>
              <w:bottom w:val="nil"/>
            </w:tcBorders>
          </w:tcPr>
          <w:p w14:paraId="42308464" w14:textId="77777777" w:rsidR="00F130B9" w:rsidRPr="000A3F12" w:rsidRDefault="00F130B9" w:rsidP="009B3A68">
            <w:pPr>
              <w:widowControl w:val="0"/>
              <w:autoSpaceDE w:val="0"/>
              <w:autoSpaceDN w:val="0"/>
              <w:rPr>
                <w:szCs w:val="28"/>
              </w:rPr>
            </w:pPr>
            <w:r w:rsidRPr="000A3F12">
              <w:rPr>
                <w:szCs w:val="28"/>
              </w:rPr>
              <w:t>запад</w:t>
            </w:r>
          </w:p>
        </w:tc>
        <w:tc>
          <w:tcPr>
            <w:tcW w:w="4819" w:type="dxa"/>
            <w:tcBorders>
              <w:top w:val="nil"/>
              <w:bottom w:val="nil"/>
            </w:tcBorders>
          </w:tcPr>
          <w:p w14:paraId="5A53CE23" w14:textId="77777777" w:rsidR="00F130B9" w:rsidRPr="000A3F12" w:rsidRDefault="00F130B9" w:rsidP="009B3A68">
            <w:pPr>
              <w:widowControl w:val="0"/>
              <w:autoSpaceDE w:val="0"/>
              <w:autoSpaceDN w:val="0"/>
              <w:rPr>
                <w:szCs w:val="28"/>
              </w:rPr>
            </w:pPr>
            <w:r w:rsidRPr="000A3F12">
              <w:rPr>
                <w:szCs w:val="28"/>
              </w:rPr>
              <w:t>МО МР «Усть-Цилемский район», МО МР «Ижемский район»</w:t>
            </w:r>
          </w:p>
        </w:tc>
      </w:tr>
      <w:tr w:rsidR="00F130B9" w:rsidRPr="000A3F12" w14:paraId="57403F5C" w14:textId="77777777" w:rsidTr="009B3A68">
        <w:tblPrEx>
          <w:tblBorders>
            <w:insideH w:val="nil"/>
          </w:tblBorders>
        </w:tblPrEx>
        <w:tc>
          <w:tcPr>
            <w:tcW w:w="4962" w:type="dxa"/>
            <w:tcBorders>
              <w:top w:val="nil"/>
              <w:bottom w:val="nil"/>
            </w:tcBorders>
          </w:tcPr>
          <w:p w14:paraId="1F88F3D8" w14:textId="77777777" w:rsidR="00F130B9" w:rsidRPr="000A3F12" w:rsidRDefault="00F130B9" w:rsidP="009B3A68">
            <w:pPr>
              <w:widowControl w:val="0"/>
              <w:autoSpaceDE w:val="0"/>
              <w:autoSpaceDN w:val="0"/>
              <w:rPr>
                <w:szCs w:val="28"/>
              </w:rPr>
            </w:pPr>
            <w:r w:rsidRPr="000A3F12">
              <w:rPr>
                <w:szCs w:val="28"/>
              </w:rPr>
              <w:t>восток</w:t>
            </w:r>
          </w:p>
        </w:tc>
        <w:tc>
          <w:tcPr>
            <w:tcW w:w="4819" w:type="dxa"/>
            <w:tcBorders>
              <w:top w:val="nil"/>
              <w:bottom w:val="nil"/>
            </w:tcBorders>
          </w:tcPr>
          <w:p w14:paraId="63FF612F" w14:textId="77777777" w:rsidR="00F130B9" w:rsidRPr="000A3F12" w:rsidRDefault="00F130B9" w:rsidP="009B3A68">
            <w:pPr>
              <w:widowControl w:val="0"/>
              <w:autoSpaceDE w:val="0"/>
              <w:autoSpaceDN w:val="0"/>
              <w:rPr>
                <w:szCs w:val="28"/>
              </w:rPr>
            </w:pPr>
            <w:r w:rsidRPr="000A3F12">
              <w:rPr>
                <w:szCs w:val="28"/>
              </w:rPr>
              <w:t>МО ГО «Инта»</w:t>
            </w:r>
          </w:p>
        </w:tc>
      </w:tr>
      <w:tr w:rsidR="00F130B9" w:rsidRPr="000A3F12" w14:paraId="20F1D4DC" w14:textId="77777777" w:rsidTr="009B3A68">
        <w:tblPrEx>
          <w:tblBorders>
            <w:insideH w:val="nil"/>
          </w:tblBorders>
        </w:tblPrEx>
        <w:tc>
          <w:tcPr>
            <w:tcW w:w="4962" w:type="dxa"/>
            <w:tcBorders>
              <w:top w:val="nil"/>
            </w:tcBorders>
          </w:tcPr>
          <w:p w14:paraId="56CB8CDB" w14:textId="77777777" w:rsidR="00F130B9" w:rsidRPr="000A3F12" w:rsidRDefault="00F130B9" w:rsidP="009B3A68">
            <w:pPr>
              <w:widowControl w:val="0"/>
              <w:autoSpaceDE w:val="0"/>
              <w:autoSpaceDN w:val="0"/>
              <w:rPr>
                <w:szCs w:val="28"/>
              </w:rPr>
            </w:pPr>
            <w:r w:rsidRPr="000A3F12">
              <w:rPr>
                <w:szCs w:val="28"/>
              </w:rPr>
              <w:t>юг</w:t>
            </w:r>
          </w:p>
        </w:tc>
        <w:tc>
          <w:tcPr>
            <w:tcW w:w="4819" w:type="dxa"/>
            <w:tcBorders>
              <w:top w:val="nil"/>
            </w:tcBorders>
          </w:tcPr>
          <w:p w14:paraId="59E77EA1" w14:textId="77777777" w:rsidR="00F130B9" w:rsidRPr="000A3F12" w:rsidRDefault="00F130B9" w:rsidP="009B3A68">
            <w:pPr>
              <w:widowControl w:val="0"/>
              <w:autoSpaceDE w:val="0"/>
              <w:autoSpaceDN w:val="0"/>
              <w:rPr>
                <w:szCs w:val="28"/>
              </w:rPr>
            </w:pPr>
            <w:r w:rsidRPr="000A3F12">
              <w:rPr>
                <w:szCs w:val="28"/>
              </w:rPr>
              <w:t>МО МР «Печора»</w:t>
            </w:r>
          </w:p>
        </w:tc>
      </w:tr>
      <w:tr w:rsidR="00F130B9" w:rsidRPr="000A3F12" w14:paraId="561174DF" w14:textId="77777777" w:rsidTr="009B3A68">
        <w:tc>
          <w:tcPr>
            <w:tcW w:w="4962" w:type="dxa"/>
          </w:tcPr>
          <w:p w14:paraId="787FC4C0" w14:textId="77777777" w:rsidR="00F130B9" w:rsidRPr="000A3F12" w:rsidRDefault="00F130B9" w:rsidP="009B3A68">
            <w:pPr>
              <w:widowControl w:val="0"/>
              <w:autoSpaceDE w:val="0"/>
              <w:autoSpaceDN w:val="0"/>
              <w:rPr>
                <w:szCs w:val="28"/>
              </w:rPr>
            </w:pPr>
            <w:r w:rsidRPr="000A3F12">
              <w:rPr>
                <w:szCs w:val="28"/>
              </w:rPr>
              <w:t>Климат</w:t>
            </w:r>
          </w:p>
        </w:tc>
        <w:tc>
          <w:tcPr>
            <w:tcW w:w="4819" w:type="dxa"/>
          </w:tcPr>
          <w:p w14:paraId="58ABE8DE" w14:textId="77777777" w:rsidR="00F130B9" w:rsidRPr="000A3F12" w:rsidRDefault="00F130B9" w:rsidP="009B3A68">
            <w:pPr>
              <w:widowControl w:val="0"/>
              <w:autoSpaceDE w:val="0"/>
              <w:autoSpaceDN w:val="0"/>
              <w:rPr>
                <w:szCs w:val="28"/>
              </w:rPr>
            </w:pPr>
            <w:r w:rsidRPr="000A3F12">
              <w:rPr>
                <w:szCs w:val="28"/>
              </w:rPr>
              <w:t xml:space="preserve">Климат умеренно-континентальный. По климатическому районированию город находится в атлантико-арктической области умеренного </w:t>
            </w:r>
            <w:r w:rsidRPr="000A3F12">
              <w:rPr>
                <w:szCs w:val="28"/>
              </w:rPr>
              <w:lastRenderedPageBreak/>
              <w:t>пояса. Годовая амплитуда составляет 32,5</w:t>
            </w:r>
            <w:r w:rsidRPr="000A3F12">
              <w:rPr>
                <w:szCs w:val="28"/>
                <w:vertAlign w:val="superscript"/>
              </w:rPr>
              <w:t>о</w:t>
            </w:r>
            <w:r w:rsidRPr="000A3F12">
              <w:rPr>
                <w:szCs w:val="28"/>
              </w:rPr>
              <w:t>С. Самым теплым месяцем года является июль (среднемесячная температура +14,1</w:t>
            </w:r>
            <w:r w:rsidRPr="000A3F12">
              <w:rPr>
                <w:szCs w:val="28"/>
                <w:vertAlign w:val="superscript"/>
              </w:rPr>
              <w:t>о</w:t>
            </w:r>
            <w:r w:rsidRPr="000A3F12">
              <w:rPr>
                <w:szCs w:val="28"/>
              </w:rPr>
              <w:t>С), самым холодным месяцем –январь (-18,4</w:t>
            </w:r>
            <w:r w:rsidRPr="000A3F12">
              <w:rPr>
                <w:szCs w:val="28"/>
                <w:vertAlign w:val="superscript"/>
              </w:rPr>
              <w:t>о</w:t>
            </w:r>
            <w:r w:rsidRPr="000A3F12">
              <w:rPr>
                <w:szCs w:val="28"/>
              </w:rPr>
              <w:t xml:space="preserve">С). </w:t>
            </w:r>
          </w:p>
        </w:tc>
      </w:tr>
      <w:tr w:rsidR="00F130B9" w:rsidRPr="000A3F12" w14:paraId="6AD90B0C" w14:textId="77777777" w:rsidTr="009B3A68">
        <w:tc>
          <w:tcPr>
            <w:tcW w:w="4962" w:type="dxa"/>
          </w:tcPr>
          <w:p w14:paraId="76BD8240" w14:textId="77777777" w:rsidR="00F130B9" w:rsidRPr="000A3F12" w:rsidRDefault="00F130B9" w:rsidP="009B3A68">
            <w:pPr>
              <w:widowControl w:val="0"/>
              <w:autoSpaceDE w:val="0"/>
              <w:autoSpaceDN w:val="0"/>
              <w:rPr>
                <w:szCs w:val="28"/>
              </w:rPr>
            </w:pPr>
            <w:r w:rsidRPr="000A3F12">
              <w:rPr>
                <w:szCs w:val="28"/>
              </w:rPr>
              <w:lastRenderedPageBreak/>
              <w:t>Численность постоянного насе</w:t>
            </w:r>
            <w:r w:rsidR="00281B3B" w:rsidRPr="000A3F12">
              <w:rPr>
                <w:szCs w:val="28"/>
              </w:rPr>
              <w:t xml:space="preserve">ления, </w:t>
            </w:r>
            <w:r w:rsidR="00B06BE3" w:rsidRPr="000A3F12">
              <w:rPr>
                <w:szCs w:val="28"/>
              </w:rPr>
              <w:t xml:space="preserve">тыс. </w:t>
            </w:r>
            <w:r w:rsidR="00281B3B" w:rsidRPr="000A3F12">
              <w:rPr>
                <w:szCs w:val="28"/>
              </w:rPr>
              <w:t>человек (на 1 января 2020</w:t>
            </w:r>
            <w:r w:rsidRPr="000A3F12">
              <w:rPr>
                <w:szCs w:val="28"/>
              </w:rPr>
              <w:t xml:space="preserve"> года):</w:t>
            </w:r>
          </w:p>
        </w:tc>
        <w:tc>
          <w:tcPr>
            <w:tcW w:w="4819" w:type="dxa"/>
          </w:tcPr>
          <w:p w14:paraId="5F3AB906" w14:textId="77777777" w:rsidR="00F130B9" w:rsidRPr="000A3F12" w:rsidRDefault="00281B3B" w:rsidP="009B3A68">
            <w:pPr>
              <w:widowControl w:val="0"/>
              <w:autoSpaceDE w:val="0"/>
              <w:autoSpaceDN w:val="0"/>
              <w:rPr>
                <w:szCs w:val="28"/>
              </w:rPr>
            </w:pPr>
            <w:r w:rsidRPr="000A3F12">
              <w:rPr>
                <w:szCs w:val="28"/>
              </w:rPr>
              <w:t>42,8</w:t>
            </w:r>
            <w:r w:rsidR="00F130B9" w:rsidRPr="000A3F12">
              <w:rPr>
                <w:szCs w:val="28"/>
              </w:rPr>
              <w:t xml:space="preserve"> тыс. человек</w:t>
            </w:r>
          </w:p>
        </w:tc>
      </w:tr>
      <w:tr w:rsidR="00F130B9" w:rsidRPr="000A3F12" w14:paraId="6499084F" w14:textId="77777777" w:rsidTr="009B3A68">
        <w:tc>
          <w:tcPr>
            <w:tcW w:w="4962" w:type="dxa"/>
          </w:tcPr>
          <w:p w14:paraId="2389AC78" w14:textId="77777777" w:rsidR="00F130B9" w:rsidRPr="000A3F12" w:rsidRDefault="00F130B9" w:rsidP="009B3A68">
            <w:pPr>
              <w:widowControl w:val="0"/>
              <w:autoSpaceDE w:val="0"/>
              <w:autoSpaceDN w:val="0"/>
              <w:rPr>
                <w:szCs w:val="28"/>
              </w:rPr>
            </w:pPr>
            <w:r w:rsidRPr="000A3F12">
              <w:rPr>
                <w:szCs w:val="28"/>
              </w:rPr>
              <w:t>в том числе городское (сельское)</w:t>
            </w:r>
            <w:r w:rsidR="00713661" w:rsidRPr="000A3F12">
              <w:rPr>
                <w:szCs w:val="28"/>
              </w:rPr>
              <w:t>, тыс. человек</w:t>
            </w:r>
          </w:p>
        </w:tc>
        <w:tc>
          <w:tcPr>
            <w:tcW w:w="4819" w:type="dxa"/>
          </w:tcPr>
          <w:p w14:paraId="73AA3AA7" w14:textId="77777777" w:rsidR="00F130B9" w:rsidRPr="000A3F12" w:rsidRDefault="00281B3B" w:rsidP="009B3A68">
            <w:pPr>
              <w:widowControl w:val="0"/>
              <w:autoSpaceDE w:val="0"/>
              <w:autoSpaceDN w:val="0"/>
              <w:rPr>
                <w:szCs w:val="28"/>
              </w:rPr>
            </w:pPr>
            <w:r w:rsidRPr="000A3F12">
              <w:rPr>
                <w:szCs w:val="28"/>
              </w:rPr>
              <w:t>38,3</w:t>
            </w:r>
            <w:r w:rsidR="00F130B9" w:rsidRPr="000A3F12">
              <w:rPr>
                <w:szCs w:val="28"/>
              </w:rPr>
              <w:t>/4,5 тыс. человек</w:t>
            </w:r>
          </w:p>
        </w:tc>
      </w:tr>
      <w:tr w:rsidR="00F130B9" w:rsidRPr="000A3F12" w14:paraId="601186ED" w14:textId="77777777" w:rsidTr="009B3A68">
        <w:tc>
          <w:tcPr>
            <w:tcW w:w="4962" w:type="dxa"/>
          </w:tcPr>
          <w:p w14:paraId="5DE0B16A" w14:textId="77777777" w:rsidR="00F130B9" w:rsidRPr="000A3F12" w:rsidRDefault="00F130B9" w:rsidP="009B3A68">
            <w:pPr>
              <w:widowControl w:val="0"/>
              <w:autoSpaceDE w:val="0"/>
              <w:autoSpaceDN w:val="0"/>
              <w:rPr>
                <w:szCs w:val="28"/>
              </w:rPr>
            </w:pPr>
            <w:r w:rsidRPr="000A3F12">
              <w:rPr>
                <w:szCs w:val="28"/>
              </w:rPr>
              <w:t>Плотность населения, человек на 1 кв.км</w:t>
            </w:r>
          </w:p>
        </w:tc>
        <w:tc>
          <w:tcPr>
            <w:tcW w:w="4819" w:type="dxa"/>
          </w:tcPr>
          <w:p w14:paraId="10030CDF" w14:textId="77777777" w:rsidR="00F130B9" w:rsidRPr="000A3F12" w:rsidRDefault="00F130B9" w:rsidP="009B3A68">
            <w:pPr>
              <w:widowControl w:val="0"/>
              <w:autoSpaceDE w:val="0"/>
              <w:autoSpaceDN w:val="0"/>
              <w:rPr>
                <w:szCs w:val="28"/>
              </w:rPr>
            </w:pPr>
            <w:r w:rsidRPr="000A3F12">
              <w:rPr>
                <w:szCs w:val="28"/>
              </w:rPr>
              <w:t>1,4</w:t>
            </w:r>
          </w:p>
        </w:tc>
      </w:tr>
      <w:tr w:rsidR="00F130B9" w:rsidRPr="000A3F12" w14:paraId="52B949B3" w14:textId="77777777" w:rsidTr="009B3A68">
        <w:tc>
          <w:tcPr>
            <w:tcW w:w="4962" w:type="dxa"/>
          </w:tcPr>
          <w:p w14:paraId="1B72099E" w14:textId="77777777" w:rsidR="00F130B9" w:rsidRPr="000A3F12" w:rsidRDefault="00F130B9" w:rsidP="009B3A68">
            <w:pPr>
              <w:widowControl w:val="0"/>
              <w:autoSpaceDE w:val="0"/>
              <w:autoSpaceDN w:val="0"/>
              <w:rPr>
                <w:szCs w:val="28"/>
              </w:rPr>
            </w:pPr>
            <w:r w:rsidRPr="000A3F12">
              <w:rPr>
                <w:szCs w:val="28"/>
              </w:rPr>
              <w:t>Численность населения коми национальности, в % к общей численности населения</w:t>
            </w:r>
          </w:p>
        </w:tc>
        <w:tc>
          <w:tcPr>
            <w:tcW w:w="4819" w:type="dxa"/>
          </w:tcPr>
          <w:p w14:paraId="00E7ABDF" w14:textId="77777777" w:rsidR="00F130B9" w:rsidRPr="000A3F12" w:rsidRDefault="00F130B9" w:rsidP="009B3A68">
            <w:pPr>
              <w:widowControl w:val="0"/>
              <w:autoSpaceDE w:val="0"/>
              <w:autoSpaceDN w:val="0"/>
              <w:rPr>
                <w:szCs w:val="28"/>
              </w:rPr>
            </w:pPr>
            <w:r w:rsidRPr="000A3F12">
              <w:rPr>
                <w:szCs w:val="28"/>
              </w:rPr>
              <w:t xml:space="preserve">14,8 </w:t>
            </w:r>
            <w:r w:rsidR="00713661" w:rsidRPr="000A3F12">
              <w:rPr>
                <w:szCs w:val="28"/>
              </w:rPr>
              <w:t xml:space="preserve">% </w:t>
            </w:r>
            <w:r w:rsidRPr="000A3F12">
              <w:rPr>
                <w:szCs w:val="28"/>
              </w:rPr>
              <w:t>(по данным переписи населения 2010 года)</w:t>
            </w:r>
          </w:p>
        </w:tc>
      </w:tr>
    </w:tbl>
    <w:p w14:paraId="294D4101" w14:textId="77777777" w:rsidR="00460836" w:rsidRPr="000A3F12" w:rsidRDefault="00460836" w:rsidP="00353EC5">
      <w:pPr>
        <w:shd w:val="clear" w:color="auto" w:fill="FFFFFF"/>
        <w:jc w:val="both"/>
        <w:rPr>
          <w:szCs w:val="28"/>
        </w:rPr>
      </w:pPr>
      <w:r w:rsidRPr="000A3F12">
        <w:rPr>
          <w:noProof/>
          <w:szCs w:val="28"/>
        </w:rPr>
        <w:drawing>
          <wp:anchor distT="0" distB="0" distL="114300" distR="114300" simplePos="0" relativeHeight="251661312" behindDoc="0" locked="0" layoutInCell="1" allowOverlap="1" wp14:anchorId="6FB5FD7E" wp14:editId="33CAC535">
            <wp:simplePos x="0" y="0"/>
            <wp:positionH relativeFrom="column">
              <wp:posOffset>33020</wp:posOffset>
            </wp:positionH>
            <wp:positionV relativeFrom="page">
              <wp:posOffset>7296150</wp:posOffset>
            </wp:positionV>
            <wp:extent cx="2264410" cy="2553970"/>
            <wp:effectExtent l="0" t="0" r="2540" b="0"/>
            <wp:wrapSquare wrapText="bothSides"/>
            <wp:docPr id="20" name="Рисунок 9" descr="d:\Users\кравчун\Desktop\usinsk_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Users\кравчун\Desktop\usinsk_ol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4410" cy="2553970"/>
                    </a:xfrm>
                    <a:prstGeom prst="rect">
                      <a:avLst/>
                    </a:prstGeom>
                    <a:noFill/>
                    <a:ln>
                      <a:noFill/>
                    </a:ln>
                  </pic:spPr>
                </pic:pic>
              </a:graphicData>
            </a:graphic>
          </wp:anchor>
        </w:drawing>
      </w:r>
    </w:p>
    <w:p w14:paraId="13C394AA" w14:textId="77777777" w:rsidR="00680741" w:rsidRDefault="00F130B9" w:rsidP="00680741">
      <w:pPr>
        <w:shd w:val="clear" w:color="auto" w:fill="FFFFFF"/>
        <w:spacing w:line="360" w:lineRule="auto"/>
        <w:ind w:firstLine="720"/>
        <w:jc w:val="both"/>
        <w:rPr>
          <w:szCs w:val="28"/>
        </w:rPr>
      </w:pPr>
      <w:r w:rsidRPr="000A3F12">
        <w:rPr>
          <w:szCs w:val="28"/>
        </w:rPr>
        <w:t>Усинск задумывался как базовый город для освоения большой нефти Заполярья. В середине семидесятых годов началось строительство нового города в тундре. Статус Всесоюзной комсомольской ударной стройки и оперативное перераспределение материальных и людских ресурсов в рамках республики сделали реальностью небывалые темпы строительства нового города в приполярных условиях, создания всей сложной инфраструктуры.</w:t>
      </w:r>
    </w:p>
    <w:p w14:paraId="512AF44E" w14:textId="77777777" w:rsidR="00341D19" w:rsidRPr="000A3F12" w:rsidRDefault="00F130B9" w:rsidP="00680741">
      <w:pPr>
        <w:shd w:val="clear" w:color="auto" w:fill="FFFFFF"/>
        <w:spacing w:line="360" w:lineRule="auto"/>
        <w:ind w:firstLine="720"/>
        <w:jc w:val="both"/>
        <w:rPr>
          <w:szCs w:val="28"/>
        </w:rPr>
      </w:pPr>
      <w:r w:rsidRPr="000A3F12">
        <w:rPr>
          <w:szCs w:val="28"/>
          <w:shd w:val="clear" w:color="auto" w:fill="FFFFFF"/>
        </w:rPr>
        <w:t>Расположен на северо-востоке Республики Коми в Предуралье, в бассейне средней Печоры и ее правого притока реки Уса: расположен на правом берегу р. Уса, близ её впадения в Печору, в 3 км от ж.д. станции, в 757 км к северо-востоку от Сыктывкара, в 90 км к югу от Северного полярного круга.</w:t>
      </w:r>
      <w:r w:rsidR="00353EC5" w:rsidRPr="000A3F12">
        <w:rPr>
          <w:szCs w:val="28"/>
        </w:rPr>
        <w:tab/>
      </w:r>
    </w:p>
    <w:p w14:paraId="77EB372A" w14:textId="77777777" w:rsidR="00F130B9" w:rsidRPr="000A3F12" w:rsidRDefault="00341D19" w:rsidP="000A3F12">
      <w:pPr>
        <w:shd w:val="clear" w:color="auto" w:fill="FFFFFF"/>
        <w:tabs>
          <w:tab w:val="left" w:pos="709"/>
          <w:tab w:val="left" w:pos="4253"/>
        </w:tabs>
        <w:spacing w:line="360" w:lineRule="auto"/>
        <w:jc w:val="both"/>
        <w:rPr>
          <w:szCs w:val="28"/>
        </w:rPr>
      </w:pPr>
      <w:r w:rsidRPr="000A3F12">
        <w:rPr>
          <w:szCs w:val="28"/>
        </w:rPr>
        <w:tab/>
      </w:r>
      <w:r w:rsidR="00EE72B3" w:rsidRPr="000A3F12">
        <w:rPr>
          <w:szCs w:val="28"/>
        </w:rPr>
        <w:t xml:space="preserve">Федеральным законом от 13 июля </w:t>
      </w:r>
      <w:r w:rsidRPr="000A3F12">
        <w:rPr>
          <w:szCs w:val="28"/>
        </w:rPr>
        <w:t>2020 года № 193-ФЗ «О государственной поддержке предпринимательской деятельности в Арктической зоне Российской Федерации» муниципальное образование городского округа «Усинск» отнесено к сухопутным территориям Арктической зоны Российской Федерации.</w:t>
      </w:r>
      <w:r w:rsidRPr="000A3F12">
        <w:rPr>
          <w:szCs w:val="28"/>
        </w:rPr>
        <w:tab/>
      </w:r>
    </w:p>
    <w:p w14:paraId="15B03681" w14:textId="77777777" w:rsidR="00F130B9" w:rsidRPr="000A3F12" w:rsidRDefault="00F130B9" w:rsidP="000A3F12">
      <w:pPr>
        <w:shd w:val="clear" w:color="auto" w:fill="FFFFFF"/>
        <w:tabs>
          <w:tab w:val="left" w:pos="709"/>
          <w:tab w:val="left" w:pos="4253"/>
        </w:tabs>
        <w:spacing w:line="360" w:lineRule="auto"/>
        <w:ind w:right="-1"/>
        <w:jc w:val="both"/>
        <w:rPr>
          <w:szCs w:val="28"/>
        </w:rPr>
      </w:pPr>
      <w:r w:rsidRPr="000A3F12">
        <w:rPr>
          <w:szCs w:val="28"/>
        </w:rPr>
        <w:lastRenderedPageBreak/>
        <w:tab/>
      </w:r>
      <w:r w:rsidRPr="000A3F12">
        <w:rPr>
          <w:szCs w:val="28"/>
          <w:shd w:val="clear" w:color="auto" w:fill="FFFFFF"/>
        </w:rPr>
        <w:t>Муниципальное образование городского округа «Усинск» (далее – городской округ) расположено на местности с равнинным рельефом, покрытой лесами, болотами с моховым покровом и торфом различной степени залегания. Климат континентальный с длительной холодной зимой и прохладным летом. Ветер преимущественно северного и северо-восточного направления, его средняя скорость достигает 4,3 м\сек. Среднегодовая температура составляет 3,2 градуса ниже нуля, снежный покров держится 215 дней в году.</w:t>
      </w:r>
    </w:p>
    <w:p w14:paraId="2427AA3D"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Своим рождением городской округ обязан нефти и попутному газу, главному капиталу здешних недр, основе экономического развития территории. В настоящее время в Усинске добывается около 60 % нефти и 3 % газа от общего объема добычи этих </w:t>
      </w:r>
      <w:r w:rsidR="00353EC5" w:rsidRPr="000A3F12">
        <w:rPr>
          <w:rFonts w:eastAsia="Calibri"/>
          <w:szCs w:val="28"/>
          <w:lang w:eastAsia="en-US"/>
        </w:rPr>
        <w:t xml:space="preserve">видов сырья в Республике Коми. </w:t>
      </w:r>
    </w:p>
    <w:p w14:paraId="20BAA28E"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szCs w:val="28"/>
          <w:lang w:eastAsia="en-US"/>
        </w:rPr>
        <w:t>Городской округ располагает природными</w:t>
      </w:r>
      <w:r w:rsidRPr="000A3F12">
        <w:rPr>
          <w:rFonts w:eastAsia="Calibri"/>
          <w:color w:val="000000"/>
          <w:szCs w:val="28"/>
          <w:lang w:eastAsia="en-US"/>
        </w:rPr>
        <w:t xml:space="preserve"> ресурсами, такими как: </w:t>
      </w:r>
    </w:p>
    <w:p w14:paraId="32FAE47F"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нефть, газ, конденсат. Суммарные</w:t>
      </w:r>
      <w:r w:rsidR="00146651" w:rsidRPr="000A3F12">
        <w:rPr>
          <w:rFonts w:eastAsia="Calibri"/>
          <w:color w:val="000000"/>
          <w:szCs w:val="28"/>
          <w:lang w:eastAsia="en-US"/>
        </w:rPr>
        <w:t xml:space="preserve"> ресурсы углеводородов на 01 января 1998 года</w:t>
      </w:r>
      <w:r w:rsidRPr="000A3F12">
        <w:rPr>
          <w:rFonts w:eastAsia="Calibri"/>
          <w:color w:val="000000"/>
          <w:szCs w:val="28"/>
          <w:lang w:eastAsia="en-US"/>
        </w:rPr>
        <w:t xml:space="preserve"> оценены</w:t>
      </w:r>
      <w:r w:rsidR="00146651" w:rsidRPr="000A3F12">
        <w:rPr>
          <w:rFonts w:eastAsia="Calibri"/>
          <w:color w:val="000000"/>
          <w:szCs w:val="28"/>
          <w:lang w:eastAsia="en-US"/>
        </w:rPr>
        <w:t xml:space="preserve"> ТПО НИЦ величиной 1062,092 млн т</w:t>
      </w:r>
      <w:r w:rsidR="00460836" w:rsidRPr="000A3F12">
        <w:rPr>
          <w:rFonts w:eastAsia="Calibri"/>
          <w:color w:val="000000"/>
          <w:szCs w:val="28"/>
          <w:lang w:eastAsia="en-US"/>
        </w:rPr>
        <w:t>.</w:t>
      </w:r>
      <w:r w:rsidR="00146651" w:rsidRPr="000A3F12">
        <w:rPr>
          <w:rFonts w:eastAsia="Calibri"/>
          <w:color w:val="000000"/>
          <w:szCs w:val="28"/>
          <w:lang w:eastAsia="en-US"/>
        </w:rPr>
        <w:t xml:space="preserve">у.т (в т.ч. 894,022 млн </w:t>
      </w:r>
      <w:r w:rsidRPr="000A3F12">
        <w:rPr>
          <w:rFonts w:eastAsia="Calibri"/>
          <w:color w:val="000000"/>
          <w:szCs w:val="28"/>
          <w:lang w:eastAsia="en-US"/>
        </w:rPr>
        <w:t xml:space="preserve">т </w:t>
      </w:r>
      <w:r w:rsidR="00146651" w:rsidRPr="000A3F12">
        <w:rPr>
          <w:rFonts w:eastAsia="Calibri"/>
          <w:color w:val="000000"/>
          <w:szCs w:val="28"/>
          <w:lang w:eastAsia="en-US"/>
        </w:rPr>
        <w:t>извлекаемой нефти и 88,728 млрд</w:t>
      </w:r>
      <w:r w:rsidRPr="000A3F12">
        <w:rPr>
          <w:rFonts w:eastAsia="Calibri"/>
          <w:color w:val="000000"/>
          <w:szCs w:val="28"/>
          <w:lang w:eastAsia="en-US"/>
        </w:rPr>
        <w:t xml:space="preserve">куб.м свободного газа. Разведанность НСР в целом составляет по нефти 77,5%. Разведанность свободного газа 2,4% от НСР); </w:t>
      </w:r>
    </w:p>
    <w:p w14:paraId="5E1CBDD7"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золото (на р. Лесная установлено промышленно значимое содержание тонкого россыпного золота); </w:t>
      </w:r>
    </w:p>
    <w:p w14:paraId="0FABDBEB"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каменные и бурые угли; </w:t>
      </w:r>
    </w:p>
    <w:p w14:paraId="4F206EAF"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глины огнеупорные; </w:t>
      </w:r>
    </w:p>
    <w:p w14:paraId="2A42FEC6"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карбонатные породы; </w:t>
      </w:r>
    </w:p>
    <w:p w14:paraId="6734CB8B" w14:textId="77777777" w:rsidR="00F130B9" w:rsidRPr="000A3F12" w:rsidRDefault="00E2249A"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минеральные краски. </w:t>
      </w:r>
    </w:p>
    <w:p w14:paraId="6F7176A0"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Важное значение имеют подземные воды (пресные, минеральные и промышленные</w:t>
      </w:r>
      <w:r w:rsidR="0018219E" w:rsidRPr="000A3F12">
        <w:rPr>
          <w:szCs w:val="28"/>
        </w:rPr>
        <w:t>)</w:t>
      </w:r>
      <w:r w:rsidRPr="000A3F12">
        <w:rPr>
          <w:szCs w:val="28"/>
        </w:rPr>
        <w:t xml:space="preserve">. В городском округе расположена юго-западная часть Адъвинского угленосного района Печорского угольного бассейна, включающая южную часть Шарью-Заостренского месторождения и углепроявления Таблика-Ю и Средне-Макаринское, относящиеся к </w:t>
      </w:r>
      <w:r w:rsidR="00E2249A" w:rsidRPr="000A3F12">
        <w:rPr>
          <w:szCs w:val="28"/>
        </w:rPr>
        <w:t>пермской угленосной формации.</w:t>
      </w:r>
    </w:p>
    <w:p w14:paraId="6EE0BDE0"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По территории городского округа протекают реки Печора, Уса, Колва, Лыжа, Большая Макариха. Поверхностная заболоченность терри</w:t>
      </w:r>
      <w:r w:rsidR="00E2249A" w:rsidRPr="000A3F12">
        <w:rPr>
          <w:szCs w:val="28"/>
        </w:rPr>
        <w:t xml:space="preserve">тории составляет примерно 70%. </w:t>
      </w:r>
    </w:p>
    <w:p w14:paraId="3EE12DFD" w14:textId="77777777" w:rsidR="00F130B9" w:rsidRPr="000A3F12" w:rsidRDefault="003C073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lastRenderedPageBreak/>
        <w:t>Общая площадь земель в административных границах 3056,42 тыс. га (земли лесного фонда – 2997,73 тыс. га; земли сельскохозяйственного назначения – 49,89 тыс. га; земли промышленности, энергетики, транспорта, связи, радиовещания, телевидения, информатики, земли иного специального назначения – 6,24 тыс. га, земли населенных пунктов – 8,33 тыс. га; земли водного фонда – 32,18 тыс. га)</w:t>
      </w:r>
      <w:r w:rsidR="00E2249A" w:rsidRPr="000A3F12">
        <w:rPr>
          <w:rFonts w:eastAsia="Calibri"/>
          <w:color w:val="000000"/>
          <w:szCs w:val="28"/>
          <w:lang w:eastAsia="en-US"/>
        </w:rPr>
        <w:t xml:space="preserve">. </w:t>
      </w:r>
    </w:p>
    <w:p w14:paraId="5FAE273D" w14:textId="77777777" w:rsidR="00072AC2" w:rsidRPr="000A3F12" w:rsidRDefault="00072AC2"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На сегодняшний день в рамках муниципального контракта проведены лесоустроительные работы, по результатам которых подготовлены лесоустроительные планшеты материалов лесоустройства на площадь 3628 га и утвержден лесохозяйственный регламент лесов, расположенных на землях населенных пунктов городского округа «Усинск».</w:t>
      </w:r>
    </w:p>
    <w:p w14:paraId="37243151" w14:textId="77777777" w:rsidR="00072AC2" w:rsidRPr="000A3F12" w:rsidRDefault="00072AC2"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В результате работ по межеванию и постановке на государственный кадастровый учет земельных участков, занятых лесами, на сегодняшний день, на кадастровый учет поставлены земельные участки общей площадью 762,0674 га с видом разрешенного использования «городские леса».</w:t>
      </w:r>
    </w:p>
    <w:p w14:paraId="0284C852" w14:textId="77777777" w:rsidR="00072AC2" w:rsidRPr="000A3F12" w:rsidRDefault="00072AC2"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Приказом Рослесхоза от</w:t>
      </w:r>
      <w:r w:rsidR="0018219E" w:rsidRPr="000A3F12">
        <w:rPr>
          <w:rFonts w:eastAsia="Calibri"/>
          <w:color w:val="000000"/>
          <w:szCs w:val="28"/>
          <w:lang w:eastAsia="en-US"/>
        </w:rPr>
        <w:t xml:space="preserve"> 29 января </w:t>
      </w:r>
      <w:r w:rsidRPr="000A3F12">
        <w:rPr>
          <w:rFonts w:eastAsia="Calibri"/>
          <w:color w:val="000000"/>
          <w:szCs w:val="28"/>
          <w:lang w:eastAsia="en-US"/>
        </w:rPr>
        <w:t xml:space="preserve">2020 </w:t>
      </w:r>
      <w:r w:rsidR="0018219E" w:rsidRPr="000A3F12">
        <w:rPr>
          <w:rFonts w:eastAsia="Calibri"/>
          <w:color w:val="000000"/>
          <w:szCs w:val="28"/>
          <w:lang w:eastAsia="en-US"/>
        </w:rPr>
        <w:t xml:space="preserve">года </w:t>
      </w:r>
      <w:r w:rsidRPr="000A3F12">
        <w:rPr>
          <w:rFonts w:eastAsia="Calibri"/>
          <w:color w:val="000000"/>
          <w:szCs w:val="28"/>
          <w:lang w:eastAsia="en-US"/>
        </w:rPr>
        <w:t>№41 создано Усинское городское лесничество на части земель населенных пунктов муниципального образования городского округа «Усинск» Республики Коми, занятых городскими лесами.</w:t>
      </w:r>
    </w:p>
    <w:p w14:paraId="3B05A7BD" w14:textId="77777777" w:rsidR="00F130B9" w:rsidRPr="000A3F12" w:rsidRDefault="000A08AC" w:rsidP="000A3F12">
      <w:pPr>
        <w:shd w:val="clear" w:color="auto" w:fill="FFFFFF"/>
        <w:spacing w:line="360" w:lineRule="auto"/>
        <w:ind w:firstLine="709"/>
        <w:jc w:val="both"/>
        <w:rPr>
          <w:szCs w:val="28"/>
        </w:rPr>
      </w:pPr>
      <w:r w:rsidRPr="000A3F12">
        <w:rPr>
          <w:szCs w:val="28"/>
        </w:rPr>
        <w:t>Спецификой фауны городского округа</w:t>
      </w:r>
      <w:r w:rsidR="00F130B9" w:rsidRPr="000A3F12">
        <w:rPr>
          <w:szCs w:val="28"/>
        </w:rPr>
        <w:t xml:space="preserve"> является сочетание животных и птиц, обитающих в тундре, лесотундре и северной тайге. Из тундровых зверей и птиц преобладают: северный олень, полярный волк, белая куропатка, полярная сова, лебеди, гуси; из таежных: лось, белка, заяц, волк, горностай, тетерев, глухарь и др.</w:t>
      </w:r>
    </w:p>
    <w:p w14:paraId="6300CF1C" w14:textId="77777777" w:rsidR="00F130B9" w:rsidRPr="000A3F12" w:rsidRDefault="000A08AC" w:rsidP="000A3F12">
      <w:pPr>
        <w:shd w:val="clear" w:color="auto" w:fill="FFFFFF"/>
        <w:spacing w:line="360" w:lineRule="auto"/>
        <w:ind w:firstLine="709"/>
        <w:jc w:val="both"/>
        <w:rPr>
          <w:szCs w:val="28"/>
        </w:rPr>
      </w:pPr>
      <w:r w:rsidRPr="000A3F12">
        <w:rPr>
          <w:szCs w:val="28"/>
        </w:rPr>
        <w:t>В городском округе</w:t>
      </w:r>
      <w:r w:rsidR="003C0739" w:rsidRPr="000A3F12">
        <w:rPr>
          <w:szCs w:val="28"/>
        </w:rPr>
        <w:t xml:space="preserve"> 5 государственных природных заказников республиканского значения: «Усинский комплексный», «Небесанюр», «Усински</w:t>
      </w:r>
      <w:r w:rsidR="007D7E2E" w:rsidRPr="000A3F12">
        <w:rPr>
          <w:szCs w:val="28"/>
        </w:rPr>
        <w:t>й», «Надпойменный», «Сынинский»,</w:t>
      </w:r>
      <w:r w:rsidR="003C0739" w:rsidRPr="000A3F12">
        <w:rPr>
          <w:szCs w:val="28"/>
        </w:rPr>
        <w:t xml:space="preserve"> 3 памятника природы республиканского значения: Скала «Окно», «Средние Ворота реки Шаръю», «Шаръюский».</w:t>
      </w:r>
    </w:p>
    <w:p w14:paraId="311640A9" w14:textId="77777777" w:rsidR="00F130B9" w:rsidRPr="000A3F12" w:rsidRDefault="00F130B9" w:rsidP="000A3F12">
      <w:pPr>
        <w:shd w:val="clear" w:color="auto" w:fill="FFFFFF"/>
        <w:spacing w:line="360" w:lineRule="auto"/>
        <w:ind w:firstLine="709"/>
        <w:jc w:val="both"/>
        <w:rPr>
          <w:szCs w:val="28"/>
        </w:rPr>
      </w:pPr>
      <w:r w:rsidRPr="000A3F12">
        <w:rPr>
          <w:szCs w:val="28"/>
        </w:rPr>
        <w:t xml:space="preserve">Название по р. Уса (правый приток Печоры). Гидроним из языка коми не объясняется. По-видимому, он имеет древнее финно-угорское происхождение и </w:t>
      </w:r>
      <w:r w:rsidRPr="000A3F12">
        <w:rPr>
          <w:szCs w:val="28"/>
        </w:rPr>
        <w:lastRenderedPageBreak/>
        <w:t>в формах Уса, Укса неоднократно встречается в гидронимии Севера Европейской части России; предположительно означает «приток».</w:t>
      </w:r>
    </w:p>
    <w:p w14:paraId="3DBB64EB" w14:textId="77777777" w:rsidR="00F130B9" w:rsidRPr="000A3F12" w:rsidRDefault="00F130B9"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В состав единого муниципального образования городского округа «Усинск» с подч</w:t>
      </w:r>
      <w:r w:rsidR="00353EC5" w:rsidRPr="000A3F12">
        <w:rPr>
          <w:rFonts w:eastAsia="Calibri"/>
          <w:szCs w:val="28"/>
          <w:lang w:eastAsia="en-US"/>
        </w:rPr>
        <w:t>иненной ему территорией входят:</w:t>
      </w:r>
    </w:p>
    <w:p w14:paraId="591B56D3" w14:textId="77777777" w:rsidR="00F130B9" w:rsidRPr="000A3F12" w:rsidRDefault="00F130B9"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 город ре</w:t>
      </w:r>
      <w:r w:rsidR="00353EC5" w:rsidRPr="000A3F12">
        <w:rPr>
          <w:rFonts w:eastAsia="Calibri"/>
          <w:szCs w:val="28"/>
          <w:lang w:eastAsia="en-US"/>
        </w:rPr>
        <w:t>спубликанского значения Усинск;</w:t>
      </w:r>
    </w:p>
    <w:p w14:paraId="08DEB320" w14:textId="77777777" w:rsidR="00F130B9" w:rsidRPr="000A3F12" w:rsidRDefault="00F130B9"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 поселок городского типа Парма;</w:t>
      </w:r>
    </w:p>
    <w:p w14:paraId="628A7743" w14:textId="77777777" w:rsidR="00F130B9" w:rsidRPr="000A3F12" w:rsidRDefault="00353EC5"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 поселк</w:t>
      </w:r>
      <w:r w:rsidR="00F130B9" w:rsidRPr="000A3F12">
        <w:rPr>
          <w:rFonts w:eastAsia="Calibri"/>
          <w:szCs w:val="28"/>
          <w:lang w:eastAsia="en-US"/>
        </w:rPr>
        <w:t>и сельского типа: Усадор, Мичаель, Прип</w:t>
      </w:r>
      <w:r w:rsidRPr="000A3F12">
        <w:rPr>
          <w:rFonts w:eastAsia="Calibri"/>
          <w:szCs w:val="28"/>
          <w:lang w:eastAsia="en-US"/>
        </w:rPr>
        <w:t>олярный, Возей, Верхнеколвинск;</w:t>
      </w:r>
    </w:p>
    <w:p w14:paraId="750E3EB9" w14:textId="77777777" w:rsidR="00F130B9" w:rsidRPr="000A3F12" w:rsidRDefault="00F130B9"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 села: Колва, Усть-Уса, Усть-</w:t>
      </w:r>
      <w:r w:rsidR="00353EC5" w:rsidRPr="000A3F12">
        <w:rPr>
          <w:rFonts w:eastAsia="Calibri"/>
          <w:szCs w:val="28"/>
          <w:lang w:eastAsia="en-US"/>
        </w:rPr>
        <w:t>Лыжа, Щельябож, Мутный Материк;</w:t>
      </w:r>
    </w:p>
    <w:p w14:paraId="3E8922F0" w14:textId="77777777" w:rsidR="00F130B9" w:rsidRPr="000A3F12" w:rsidRDefault="00F130B9" w:rsidP="000A3F12">
      <w:pPr>
        <w:autoSpaceDE w:val="0"/>
        <w:autoSpaceDN w:val="0"/>
        <w:adjustRightInd w:val="0"/>
        <w:spacing w:line="360" w:lineRule="auto"/>
        <w:ind w:firstLine="709"/>
        <w:contextualSpacing/>
        <w:jc w:val="both"/>
        <w:rPr>
          <w:rFonts w:eastAsia="Calibri"/>
          <w:szCs w:val="28"/>
          <w:lang w:eastAsia="en-US"/>
        </w:rPr>
      </w:pPr>
      <w:r w:rsidRPr="000A3F12">
        <w:rPr>
          <w:rFonts w:eastAsia="Calibri"/>
          <w:szCs w:val="28"/>
          <w:lang w:eastAsia="en-US"/>
        </w:rPr>
        <w:t>- деревни: Новикбож, Сынянырд, Акись, Захарвань, Праска</w:t>
      </w:r>
      <w:r w:rsidR="00353EC5" w:rsidRPr="000A3F12">
        <w:rPr>
          <w:rFonts w:eastAsia="Calibri"/>
          <w:szCs w:val="28"/>
          <w:lang w:eastAsia="en-US"/>
        </w:rPr>
        <w:t>н, Кушшор, Денисовка, Васькино.</w:t>
      </w:r>
    </w:p>
    <w:p w14:paraId="2E0E2209"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Инвестиции в основной капитал (без субъектов малого пред</w:t>
      </w:r>
      <w:r w:rsidR="006174FA" w:rsidRPr="000A3F12">
        <w:rPr>
          <w:rFonts w:eastAsia="Calibri"/>
          <w:szCs w:val="28"/>
          <w:lang w:eastAsia="en-US"/>
        </w:rPr>
        <w:t>принимательства) за 2019</w:t>
      </w:r>
      <w:r w:rsidRPr="000A3F12">
        <w:rPr>
          <w:rFonts w:eastAsia="Calibri"/>
          <w:szCs w:val="28"/>
          <w:lang w:eastAsia="en-US"/>
        </w:rPr>
        <w:t xml:space="preserve"> год составили </w:t>
      </w:r>
      <w:r w:rsidR="006174FA" w:rsidRPr="000A3F12">
        <w:rPr>
          <w:rFonts w:eastAsia="Calibri"/>
          <w:szCs w:val="28"/>
          <w:lang w:eastAsia="en-US"/>
        </w:rPr>
        <w:t xml:space="preserve">34,8 </w:t>
      </w:r>
      <w:r w:rsidR="00146651" w:rsidRPr="000A3F12">
        <w:rPr>
          <w:rFonts w:eastAsia="Calibri"/>
          <w:szCs w:val="28"/>
          <w:lang w:eastAsia="en-US"/>
        </w:rPr>
        <w:t>млрд</w:t>
      </w:r>
      <w:r w:rsidR="00076564" w:rsidRPr="000A3F12">
        <w:rPr>
          <w:rFonts w:eastAsia="Calibri"/>
          <w:szCs w:val="28"/>
          <w:lang w:eastAsia="en-US"/>
        </w:rPr>
        <w:t xml:space="preserve"> рублей, из которых 34,42</w:t>
      </w:r>
      <w:r w:rsidR="00146651" w:rsidRPr="000A3F12">
        <w:rPr>
          <w:rFonts w:eastAsia="Calibri"/>
          <w:szCs w:val="28"/>
          <w:lang w:eastAsia="en-US"/>
        </w:rPr>
        <w:t>млрд</w:t>
      </w:r>
      <w:r w:rsidRPr="000A3F12">
        <w:rPr>
          <w:rFonts w:eastAsia="Calibri"/>
          <w:szCs w:val="28"/>
          <w:lang w:eastAsia="en-US"/>
        </w:rPr>
        <w:t xml:space="preserve"> ру</w:t>
      </w:r>
      <w:r w:rsidR="00076564" w:rsidRPr="000A3F12">
        <w:rPr>
          <w:rFonts w:eastAsia="Calibri"/>
          <w:szCs w:val="28"/>
          <w:lang w:eastAsia="en-US"/>
        </w:rPr>
        <w:t>блей – собственные средства, 0,35</w:t>
      </w:r>
      <w:r w:rsidR="00146651" w:rsidRPr="000A3F12">
        <w:rPr>
          <w:rFonts w:eastAsia="Calibri"/>
          <w:szCs w:val="28"/>
          <w:lang w:eastAsia="en-US"/>
        </w:rPr>
        <w:t>млрд</w:t>
      </w:r>
      <w:r w:rsidRPr="000A3F12">
        <w:rPr>
          <w:rFonts w:eastAsia="Calibri"/>
          <w:szCs w:val="28"/>
          <w:lang w:eastAsia="en-US"/>
        </w:rPr>
        <w:t xml:space="preserve"> рублей – привлеченные средства. Инвестиции в основной капитал за счет бюджетных средств составили </w:t>
      </w:r>
      <w:r w:rsidR="00076564" w:rsidRPr="000A3F12">
        <w:rPr>
          <w:rFonts w:eastAsia="Calibri"/>
          <w:szCs w:val="28"/>
          <w:lang w:eastAsia="en-US"/>
        </w:rPr>
        <w:t xml:space="preserve">130,7 </w:t>
      </w:r>
      <w:r w:rsidR="00146651" w:rsidRPr="000A3F12">
        <w:rPr>
          <w:rFonts w:eastAsia="Calibri"/>
          <w:szCs w:val="28"/>
          <w:lang w:eastAsia="en-US"/>
        </w:rPr>
        <w:t>млн</w:t>
      </w:r>
      <w:r w:rsidR="00076564" w:rsidRPr="000A3F12">
        <w:rPr>
          <w:rFonts w:eastAsia="Calibri"/>
          <w:szCs w:val="28"/>
          <w:lang w:eastAsia="en-US"/>
        </w:rPr>
        <w:t xml:space="preserve"> рублей, из них 10,4</w:t>
      </w:r>
      <w:r w:rsidR="00146651" w:rsidRPr="000A3F12">
        <w:rPr>
          <w:rFonts w:eastAsia="Calibri"/>
          <w:szCs w:val="28"/>
          <w:lang w:eastAsia="en-US"/>
        </w:rPr>
        <w:t>млн</w:t>
      </w:r>
      <w:r w:rsidRPr="000A3F12">
        <w:rPr>
          <w:rFonts w:eastAsia="Calibri"/>
          <w:szCs w:val="28"/>
          <w:lang w:eastAsia="en-US"/>
        </w:rPr>
        <w:t xml:space="preserve"> рублей</w:t>
      </w:r>
      <w:r w:rsidR="00076564" w:rsidRPr="000A3F12">
        <w:rPr>
          <w:rFonts w:eastAsia="Calibri"/>
          <w:szCs w:val="28"/>
          <w:lang w:eastAsia="en-US"/>
        </w:rPr>
        <w:t xml:space="preserve"> – из федерального бюджета, 59,01</w:t>
      </w:r>
      <w:r w:rsidR="00146651" w:rsidRPr="000A3F12">
        <w:rPr>
          <w:rFonts w:eastAsia="Calibri"/>
          <w:szCs w:val="28"/>
          <w:lang w:eastAsia="en-US"/>
        </w:rPr>
        <w:t>млн</w:t>
      </w:r>
      <w:r w:rsidRPr="000A3F12">
        <w:rPr>
          <w:rFonts w:eastAsia="Calibri"/>
          <w:szCs w:val="28"/>
          <w:lang w:eastAsia="en-US"/>
        </w:rPr>
        <w:t xml:space="preserve"> рублей – и</w:t>
      </w:r>
      <w:r w:rsidR="00076564" w:rsidRPr="000A3F12">
        <w:rPr>
          <w:rFonts w:eastAsia="Calibri"/>
          <w:szCs w:val="28"/>
          <w:lang w:eastAsia="en-US"/>
        </w:rPr>
        <w:t>з республиканского бюджета, 61,27</w:t>
      </w:r>
      <w:r w:rsidR="00146651" w:rsidRPr="000A3F12">
        <w:rPr>
          <w:rFonts w:eastAsia="Calibri"/>
          <w:szCs w:val="28"/>
          <w:lang w:eastAsia="en-US"/>
        </w:rPr>
        <w:t>млн</w:t>
      </w:r>
      <w:r w:rsidR="00353EC5" w:rsidRPr="000A3F12">
        <w:rPr>
          <w:rFonts w:eastAsia="Calibri"/>
          <w:szCs w:val="28"/>
          <w:lang w:eastAsia="en-US"/>
        </w:rPr>
        <w:t xml:space="preserve"> рублей – из местного бюджета.</w:t>
      </w:r>
    </w:p>
    <w:p w14:paraId="6F3C8CBB"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xml:space="preserve">Объем инвестиций в основной капитал (за исключением бюджетных средств) в расчете на 1 жителя составил </w:t>
      </w:r>
      <w:r w:rsidR="00076564" w:rsidRPr="000A3F12">
        <w:rPr>
          <w:rFonts w:eastAsia="Calibri"/>
          <w:szCs w:val="28"/>
          <w:lang w:eastAsia="en-US"/>
        </w:rPr>
        <w:t>809,84 тыс. рублей (в 2018</w:t>
      </w:r>
      <w:r w:rsidRPr="000A3F12">
        <w:rPr>
          <w:rFonts w:eastAsia="Calibri"/>
          <w:szCs w:val="28"/>
          <w:lang w:eastAsia="en-US"/>
        </w:rPr>
        <w:t xml:space="preserve"> году </w:t>
      </w:r>
      <w:r w:rsidR="00076564" w:rsidRPr="000A3F12">
        <w:rPr>
          <w:rFonts w:eastAsia="Calibri"/>
          <w:szCs w:val="28"/>
          <w:lang w:eastAsia="en-US"/>
        </w:rPr>
        <w:t>–</w:t>
      </w:r>
      <w:r w:rsidR="002520EC" w:rsidRPr="000A3F12">
        <w:rPr>
          <w:rFonts w:eastAsia="Calibri"/>
          <w:szCs w:val="28"/>
          <w:lang w:eastAsia="en-US"/>
        </w:rPr>
        <w:t>943,70</w:t>
      </w:r>
      <w:r w:rsidRPr="000A3F12">
        <w:rPr>
          <w:rFonts w:eastAsia="Calibri"/>
          <w:szCs w:val="28"/>
          <w:lang w:eastAsia="en-US"/>
        </w:rPr>
        <w:t xml:space="preserve"> тыс. рублей). </w:t>
      </w:r>
    </w:p>
    <w:p w14:paraId="00EFDD7F" w14:textId="77777777" w:rsidR="00F130B9" w:rsidRPr="000A3F12" w:rsidRDefault="00F130B9" w:rsidP="000A3F12">
      <w:pPr>
        <w:widowControl w:val="0"/>
        <w:autoSpaceDE w:val="0"/>
        <w:autoSpaceDN w:val="0"/>
        <w:spacing w:line="360" w:lineRule="auto"/>
        <w:ind w:firstLine="709"/>
        <w:jc w:val="both"/>
        <w:rPr>
          <w:szCs w:val="28"/>
        </w:rPr>
      </w:pPr>
      <w:r w:rsidRPr="000A3F12">
        <w:rPr>
          <w:szCs w:val="28"/>
        </w:rPr>
        <w:t>На территории приоритетными и более перспективными направлениями инвестиционной деятельности являются проекты в сфере промышленного производств</w:t>
      </w:r>
      <w:r w:rsidR="00353EC5" w:rsidRPr="000A3F12">
        <w:rPr>
          <w:szCs w:val="28"/>
        </w:rPr>
        <w:t>а (добыча полезных ископаемых).</w:t>
      </w:r>
    </w:p>
    <w:p w14:paraId="0D10F27C"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По состоянию </w:t>
      </w:r>
      <w:r w:rsidR="002520EC" w:rsidRPr="000A3F12">
        <w:rPr>
          <w:rFonts w:eastAsia="Calibri"/>
          <w:szCs w:val="28"/>
          <w:lang w:eastAsia="en-US"/>
        </w:rPr>
        <w:t>за 2019 год</w:t>
      </w:r>
      <w:r w:rsidRPr="000A3F12">
        <w:rPr>
          <w:rFonts w:eastAsia="Calibri"/>
          <w:szCs w:val="28"/>
          <w:lang w:eastAsia="en-US"/>
        </w:rPr>
        <w:t xml:space="preserve"> сектор малого и среднего бизнеса городского округа объединяет 1 122 юридических лиц (в 2018 г. – 1168 ед.), что на 4 % меньше чем в 2018 году и 1875 индивидуальных предпринимателей (в 2018 г. – 1882 ед.), что на 0,5 % меньше чем в 2018</w:t>
      </w:r>
      <w:r w:rsidR="00353EC5" w:rsidRPr="000A3F12">
        <w:rPr>
          <w:rFonts w:eastAsia="Calibri"/>
          <w:szCs w:val="28"/>
          <w:lang w:eastAsia="en-US"/>
        </w:rPr>
        <w:t xml:space="preserve"> году. </w:t>
      </w:r>
    </w:p>
    <w:p w14:paraId="5E332C01" w14:textId="77777777" w:rsidR="00F130B9" w:rsidRPr="000A3F12" w:rsidRDefault="002520EC" w:rsidP="000A3F12">
      <w:pPr>
        <w:spacing w:line="360" w:lineRule="auto"/>
        <w:ind w:firstLine="708"/>
        <w:jc w:val="both"/>
        <w:rPr>
          <w:rFonts w:eastAsia="Calibri"/>
          <w:szCs w:val="28"/>
          <w:lang w:eastAsia="en-US"/>
        </w:rPr>
      </w:pPr>
      <w:r w:rsidRPr="000A3F12">
        <w:rPr>
          <w:rFonts w:eastAsia="Calibri"/>
          <w:szCs w:val="28"/>
          <w:lang w:eastAsia="en-US"/>
        </w:rPr>
        <w:t>В 2019 году</w:t>
      </w:r>
      <w:r w:rsidR="00F130B9" w:rsidRPr="000A3F12">
        <w:rPr>
          <w:rFonts w:eastAsia="Calibri"/>
          <w:szCs w:val="28"/>
          <w:lang w:eastAsia="en-US"/>
        </w:rPr>
        <w:t xml:space="preserve"> зарегистрировано 54 организации, ликвидировано – 92 (в 2018 году зарегистрировано 54 орга</w:t>
      </w:r>
      <w:r w:rsidR="00353EC5" w:rsidRPr="000A3F12">
        <w:rPr>
          <w:rFonts w:eastAsia="Calibri"/>
          <w:szCs w:val="28"/>
          <w:lang w:eastAsia="en-US"/>
        </w:rPr>
        <w:t xml:space="preserve">низации, ликвидировано – 122). </w:t>
      </w:r>
    </w:p>
    <w:p w14:paraId="6C2C071A" w14:textId="77777777" w:rsidR="00F130B9" w:rsidRPr="000A3F12" w:rsidRDefault="00F130B9" w:rsidP="000A3F12">
      <w:pPr>
        <w:spacing w:line="360" w:lineRule="auto"/>
        <w:ind w:firstLine="709"/>
        <w:jc w:val="both"/>
        <w:rPr>
          <w:iCs/>
          <w:szCs w:val="28"/>
          <w:lang w:eastAsia="en-US"/>
        </w:rPr>
      </w:pPr>
      <w:r w:rsidRPr="000A3F12">
        <w:rPr>
          <w:iCs/>
          <w:szCs w:val="28"/>
          <w:lang w:eastAsia="en-US"/>
        </w:rPr>
        <w:t xml:space="preserve">Наибольшее количество предприятий в муниципальном образовании занято в отраслях: «Транспортировка и хранение» (671 ед.), «Торговая оптовая </w:t>
      </w:r>
      <w:r w:rsidRPr="000A3F12">
        <w:rPr>
          <w:iCs/>
          <w:szCs w:val="28"/>
          <w:lang w:eastAsia="en-US"/>
        </w:rPr>
        <w:lastRenderedPageBreak/>
        <w:t xml:space="preserve">и розничная; ремонт автотранспортных средств и мотоциклов» (532 </w:t>
      </w:r>
      <w:r w:rsidR="00353EC5" w:rsidRPr="000A3F12">
        <w:rPr>
          <w:iCs/>
          <w:szCs w:val="28"/>
          <w:lang w:eastAsia="en-US"/>
        </w:rPr>
        <w:t>ед.), «Строительство» (94 ед.).</w:t>
      </w:r>
    </w:p>
    <w:p w14:paraId="701965C8"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Основными негативными факторами, повлиявшими на показатели развития малого бизнеса, являются высокие процентные ставки по банковским кредитам, недоступность кредитов, высокая фискальная нагрузка и частые изменения в государственном регулировании сфер деятельности. В таких условиях важна поддержка малого и среднего предпринимательства со стороны муниципалитета, прежде всего, как формы занятости населения, а также как сущес</w:t>
      </w:r>
      <w:r w:rsidR="00353EC5" w:rsidRPr="000A3F12">
        <w:rPr>
          <w:rFonts w:eastAsia="Calibri"/>
          <w:szCs w:val="28"/>
          <w:lang w:eastAsia="en-US"/>
        </w:rPr>
        <w:t>твенной сферы экономики города.</w:t>
      </w:r>
    </w:p>
    <w:p w14:paraId="196294E2" w14:textId="77777777" w:rsidR="00F130B9" w:rsidRPr="000A3F12" w:rsidRDefault="00F130B9" w:rsidP="000A3F12">
      <w:pPr>
        <w:spacing w:line="360" w:lineRule="auto"/>
        <w:ind w:firstLine="540"/>
        <w:jc w:val="both"/>
        <w:rPr>
          <w:rFonts w:eastAsia="Calibri"/>
          <w:szCs w:val="28"/>
        </w:rPr>
      </w:pPr>
      <w:r w:rsidRPr="000A3F12">
        <w:rPr>
          <w:rFonts w:eastAsia="Calibri"/>
          <w:szCs w:val="28"/>
        </w:rPr>
        <w:t>Агропромышленный комплекс городского округа представлен одним сельскохозяйственным предприятием ООО «Северный», 4-мя крестьянскими (фермерскими) хозяйствами и личными подсобными хозяйствами граждан в количестве 896 единиц.</w:t>
      </w:r>
    </w:p>
    <w:p w14:paraId="75F652E0" w14:textId="77777777" w:rsidR="00F130B9" w:rsidRPr="000A3F12" w:rsidRDefault="00F130B9" w:rsidP="000A3F12">
      <w:pPr>
        <w:spacing w:line="360" w:lineRule="auto"/>
        <w:ind w:firstLine="540"/>
        <w:jc w:val="both"/>
        <w:rPr>
          <w:rFonts w:eastAsia="Calibri"/>
          <w:szCs w:val="28"/>
          <w:lang w:eastAsia="en-US"/>
        </w:rPr>
      </w:pPr>
      <w:r w:rsidRPr="000A3F12">
        <w:rPr>
          <w:rFonts w:eastAsia="Calibri"/>
          <w:szCs w:val="28"/>
          <w:lang w:eastAsia="en-US"/>
        </w:rPr>
        <w:t>Сельскохозяйственная отрас</w:t>
      </w:r>
      <w:r w:rsidR="00353EC5" w:rsidRPr="000A3F12">
        <w:rPr>
          <w:rFonts w:eastAsia="Calibri"/>
          <w:szCs w:val="28"/>
          <w:lang w:eastAsia="en-US"/>
        </w:rPr>
        <w:t>ль имеет следующие направления:</w:t>
      </w:r>
    </w:p>
    <w:p w14:paraId="05D66519" w14:textId="77777777" w:rsidR="00F130B9" w:rsidRPr="000A3F12" w:rsidRDefault="00F130B9" w:rsidP="000A3F12">
      <w:pPr>
        <w:spacing w:line="360" w:lineRule="auto"/>
        <w:ind w:firstLine="540"/>
        <w:jc w:val="both"/>
        <w:rPr>
          <w:rFonts w:eastAsia="Calibri"/>
          <w:szCs w:val="28"/>
          <w:lang w:eastAsia="en-US"/>
        </w:rPr>
      </w:pPr>
      <w:r w:rsidRPr="000A3F12">
        <w:rPr>
          <w:rFonts w:eastAsia="Calibri"/>
          <w:szCs w:val="28"/>
          <w:lang w:eastAsia="en-US"/>
        </w:rPr>
        <w:t>1. Животноводство: оленеводство; скотоводство (мясо-молочное животноводство); свиноводство; овцеводство; птицеводств</w:t>
      </w:r>
      <w:r w:rsidR="00353EC5" w:rsidRPr="000A3F12">
        <w:rPr>
          <w:rFonts w:eastAsia="Calibri"/>
          <w:szCs w:val="28"/>
          <w:lang w:eastAsia="en-US"/>
        </w:rPr>
        <w:t>о; коневодство; кролиководство;</w:t>
      </w:r>
    </w:p>
    <w:p w14:paraId="0CF11E2B" w14:textId="77777777" w:rsidR="00F130B9" w:rsidRPr="000A3F12" w:rsidRDefault="00F130B9" w:rsidP="000A3F12">
      <w:pPr>
        <w:spacing w:line="360" w:lineRule="auto"/>
        <w:ind w:firstLine="540"/>
        <w:rPr>
          <w:rFonts w:eastAsia="Calibri"/>
          <w:szCs w:val="28"/>
          <w:lang w:eastAsia="en-US"/>
        </w:rPr>
      </w:pPr>
      <w:r w:rsidRPr="000A3F12">
        <w:rPr>
          <w:rFonts w:eastAsia="Calibri"/>
          <w:szCs w:val="28"/>
          <w:lang w:eastAsia="en-US"/>
        </w:rPr>
        <w:t>2. Растениеводство: карт</w:t>
      </w:r>
      <w:r w:rsidR="00353EC5" w:rsidRPr="000A3F12">
        <w:rPr>
          <w:rFonts w:eastAsia="Calibri"/>
          <w:szCs w:val="28"/>
          <w:lang w:eastAsia="en-US"/>
        </w:rPr>
        <w:t>офелеводство; заготовка кормов.</w:t>
      </w:r>
    </w:p>
    <w:p w14:paraId="191EFFEF" w14:textId="77777777" w:rsidR="00F130B9" w:rsidRPr="000A3F12" w:rsidRDefault="00F130B9" w:rsidP="000A3F12">
      <w:pPr>
        <w:widowControl w:val="0"/>
        <w:tabs>
          <w:tab w:val="left" w:pos="709"/>
        </w:tabs>
        <w:autoSpaceDE w:val="0"/>
        <w:autoSpaceDN w:val="0"/>
        <w:spacing w:line="360" w:lineRule="auto"/>
        <w:ind w:firstLine="708"/>
        <w:jc w:val="both"/>
        <w:rPr>
          <w:szCs w:val="28"/>
        </w:rPr>
      </w:pPr>
      <w:r w:rsidRPr="000A3F12">
        <w:rPr>
          <w:szCs w:val="28"/>
        </w:rPr>
        <w:t xml:space="preserve">Деятельность по производству и передаче потребителям тепловой энергии (пара, горячей воды) на территории </w:t>
      </w:r>
      <w:r w:rsidR="0018219E" w:rsidRPr="000A3F12">
        <w:rPr>
          <w:szCs w:val="28"/>
        </w:rPr>
        <w:t>городского округа</w:t>
      </w:r>
      <w:r w:rsidRPr="000A3F12">
        <w:rPr>
          <w:szCs w:val="28"/>
        </w:rPr>
        <w:t xml:space="preserve"> осуществляет общество с ограниченной ответственностью «Усинская Тепловая Компан</w:t>
      </w:r>
      <w:r w:rsidR="00353EC5" w:rsidRPr="000A3F12">
        <w:rPr>
          <w:szCs w:val="28"/>
        </w:rPr>
        <w:t>ия».</w:t>
      </w:r>
    </w:p>
    <w:p w14:paraId="554D4306"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xml:space="preserve">Система </w:t>
      </w:r>
      <w:r w:rsidR="00353EC5" w:rsidRPr="000A3F12">
        <w:rPr>
          <w:szCs w:val="28"/>
        </w:rPr>
        <w:t>теплоснабжения включает в себя:</w:t>
      </w:r>
    </w:p>
    <w:p w14:paraId="101116CC"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xml:space="preserve">24 муниципальные котельные (одна из них - котельная № 25 д. Денисовка - находится на консервации). Две котельные (ЦВК и котельная № 8) работают на газообразном топливе, четыре (котельные </w:t>
      </w:r>
      <w:r w:rsidR="0018219E" w:rsidRPr="000A3F12">
        <w:rPr>
          <w:szCs w:val="28"/>
        </w:rPr>
        <w:t>№</w:t>
      </w:r>
      <w:r w:rsidRPr="000A3F12">
        <w:rPr>
          <w:szCs w:val="28"/>
        </w:rPr>
        <w:t xml:space="preserve"> 3, 4, 7, 10) на сырой нефти, 15 котельных на угле, две (котельные </w:t>
      </w:r>
      <w:r w:rsidR="0018219E" w:rsidRPr="000A3F12">
        <w:rPr>
          <w:szCs w:val="28"/>
        </w:rPr>
        <w:t>№</w:t>
      </w:r>
      <w:r w:rsidRPr="000A3F12">
        <w:rPr>
          <w:szCs w:val="28"/>
        </w:rPr>
        <w:t xml:space="preserve"> 15, </w:t>
      </w:r>
      <w:r w:rsidR="00353EC5" w:rsidRPr="000A3F12">
        <w:rPr>
          <w:szCs w:val="28"/>
        </w:rPr>
        <w:t>20) - на электрической энергии;</w:t>
      </w:r>
    </w:p>
    <w:p w14:paraId="7AA44CDF"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тепловые сети, паропровод, сети ГВС и сооружения на них. Суммарная протяженность трубопроводов пара и горячей воды составляет 80,5</w:t>
      </w:r>
      <w:r w:rsidR="00353EC5" w:rsidRPr="000A3F12">
        <w:rPr>
          <w:szCs w:val="28"/>
        </w:rPr>
        <w:t>15 км в двухтрубном исполнении.</w:t>
      </w:r>
    </w:p>
    <w:p w14:paraId="0C261322"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xml:space="preserve">В состав системы централизованного теплоснабжения г. Усинска входят 11 тепловых пунктов: ЦТП-1, ЦТП-2, ЦТП-4, ТП-2, ГТП-1, ГТП-2, ГТП-3, ГТП-4, ГТП-5, </w:t>
      </w:r>
      <w:r w:rsidR="00353EC5" w:rsidRPr="000A3F12">
        <w:rPr>
          <w:szCs w:val="28"/>
        </w:rPr>
        <w:t>ГТП-8, ГТП-7 (Воркутинская 21).</w:t>
      </w:r>
    </w:p>
    <w:p w14:paraId="2BB8A63E" w14:textId="77777777" w:rsidR="00F130B9" w:rsidRPr="000A3F12" w:rsidRDefault="00E2249A" w:rsidP="000A3F12">
      <w:pPr>
        <w:spacing w:line="360" w:lineRule="auto"/>
        <w:ind w:firstLine="708"/>
        <w:jc w:val="both"/>
        <w:rPr>
          <w:rFonts w:eastAsia="Calibri"/>
          <w:szCs w:val="28"/>
          <w:lang w:eastAsia="en-US"/>
        </w:rPr>
      </w:pPr>
      <w:r w:rsidRPr="000A3F12">
        <w:rPr>
          <w:rFonts w:eastAsia="Calibri"/>
          <w:szCs w:val="28"/>
          <w:lang w:eastAsia="en-US"/>
        </w:rPr>
        <w:lastRenderedPageBreak/>
        <w:t xml:space="preserve">Статусом </w:t>
      </w:r>
      <w:r w:rsidR="00F130B9" w:rsidRPr="000A3F12">
        <w:rPr>
          <w:rFonts w:eastAsia="Calibri"/>
          <w:szCs w:val="28"/>
          <w:lang w:eastAsia="en-US"/>
        </w:rPr>
        <w:t>гарантирующего поставщика по осуществлению холодного водоснабжения и водоотведения наделены две организации: ООО «Водоканал - Сервис», ООО «Усинская тепловая компания». Протяженность водопроводных сетей: ООО «Водоканал - Сервис» - 141,90 км, ООО «Усинска</w:t>
      </w:r>
      <w:r w:rsidR="00353EC5" w:rsidRPr="000A3F12">
        <w:rPr>
          <w:rFonts w:eastAsia="Calibri"/>
          <w:szCs w:val="28"/>
          <w:lang w:eastAsia="en-US"/>
        </w:rPr>
        <w:t>я тепловая компания» - 4,18 км.</w:t>
      </w:r>
    </w:p>
    <w:p w14:paraId="65CE566A" w14:textId="77777777" w:rsidR="00F130B9" w:rsidRPr="000A3F12" w:rsidRDefault="00F130B9" w:rsidP="000A3F12">
      <w:pPr>
        <w:widowControl w:val="0"/>
        <w:autoSpaceDE w:val="0"/>
        <w:autoSpaceDN w:val="0"/>
        <w:adjustRightInd w:val="0"/>
        <w:spacing w:line="360" w:lineRule="auto"/>
        <w:ind w:firstLine="708"/>
        <w:jc w:val="both"/>
        <w:rPr>
          <w:rFonts w:eastAsia="Calibri"/>
          <w:bCs/>
          <w:szCs w:val="28"/>
          <w:shd w:val="clear" w:color="auto" w:fill="FFFFFF"/>
          <w:lang w:eastAsia="en-US"/>
        </w:rPr>
      </w:pPr>
      <w:r w:rsidRPr="000A3F12">
        <w:rPr>
          <w:rFonts w:eastAsia="Calibri"/>
          <w:bCs/>
          <w:szCs w:val="28"/>
          <w:shd w:val="clear" w:color="auto" w:fill="FFFFFF"/>
          <w:lang w:eastAsia="en-US"/>
        </w:rPr>
        <w:t>На территории сельских населенных пунктов муниципального образования функционируют 15 водозаборных скважин, из них: д.Новикбож -</w:t>
      </w:r>
      <w:r w:rsidR="00D53F00" w:rsidRPr="000A3F12">
        <w:rPr>
          <w:rFonts w:eastAsia="Calibri"/>
          <w:bCs/>
          <w:szCs w:val="28"/>
          <w:shd w:val="clear" w:color="auto" w:fill="FFFFFF"/>
          <w:lang w:eastAsia="en-US"/>
        </w:rPr>
        <w:t xml:space="preserve"> 3</w:t>
      </w:r>
      <w:r w:rsidRPr="000A3F12">
        <w:rPr>
          <w:rFonts w:eastAsia="Calibri"/>
          <w:bCs/>
          <w:szCs w:val="28"/>
          <w:shd w:val="clear" w:color="auto" w:fill="FFFFFF"/>
          <w:lang w:eastAsia="en-US"/>
        </w:rPr>
        <w:t xml:space="preserve"> скважины, с.Усть-Лыжа – 1 скважина, д.Акись – 1скважина, д.Щельябож – 1скважина, д.Захарвань-1 скважина, с.Колва – 2скважины, д.Сынянырд-1 скважина, с.Мутный Материк-</w:t>
      </w:r>
      <w:r w:rsidR="00D53F00" w:rsidRPr="000A3F12">
        <w:rPr>
          <w:rFonts w:eastAsia="Calibri"/>
          <w:bCs/>
          <w:szCs w:val="28"/>
          <w:shd w:val="clear" w:color="auto" w:fill="FFFFFF"/>
          <w:lang w:eastAsia="en-US"/>
        </w:rPr>
        <w:t>3 скважины</w:t>
      </w:r>
      <w:r w:rsidRPr="000A3F12">
        <w:rPr>
          <w:rFonts w:eastAsia="Calibri"/>
          <w:bCs/>
          <w:szCs w:val="28"/>
          <w:shd w:val="clear" w:color="auto" w:fill="FFFFFF"/>
          <w:lang w:eastAsia="en-US"/>
        </w:rPr>
        <w:t>, д.Васькино-1 ск</w:t>
      </w:r>
      <w:r w:rsidR="00353EC5" w:rsidRPr="000A3F12">
        <w:rPr>
          <w:rFonts w:eastAsia="Calibri"/>
          <w:bCs/>
          <w:szCs w:val="28"/>
          <w:shd w:val="clear" w:color="auto" w:fill="FFFFFF"/>
          <w:lang w:eastAsia="en-US"/>
        </w:rPr>
        <w:t>важина, д.Денисовка-1 скважина.</w:t>
      </w:r>
    </w:p>
    <w:p w14:paraId="37D5FBB2"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Газоснабжение города осуществляется попутным нефтяным газом по газораспределительной сети филиала АО «Газораспределение» Сыктывкар» для работы цен</w:t>
      </w:r>
      <w:r w:rsidR="00D53F00" w:rsidRPr="000A3F12">
        <w:rPr>
          <w:rFonts w:eastAsia="Calibri"/>
          <w:szCs w:val="28"/>
          <w:lang w:eastAsia="en-US"/>
        </w:rPr>
        <w:t xml:space="preserve">тральной водогрейной котельной и </w:t>
      </w:r>
      <w:r w:rsidRPr="000A3F12">
        <w:rPr>
          <w:rFonts w:eastAsia="Calibri"/>
          <w:szCs w:val="28"/>
          <w:lang w:eastAsia="en-US"/>
        </w:rPr>
        <w:t>нужд населения. Поставщиком газа для населения городского округа я</w:t>
      </w:r>
      <w:r w:rsidR="00353EC5" w:rsidRPr="000A3F12">
        <w:rPr>
          <w:rFonts w:eastAsia="Calibri"/>
          <w:szCs w:val="28"/>
          <w:lang w:eastAsia="en-US"/>
        </w:rPr>
        <w:t>вляется МУП «Служба заказчика».</w:t>
      </w:r>
    </w:p>
    <w:p w14:paraId="2725B7AE" w14:textId="77777777" w:rsidR="00F130B9" w:rsidRPr="000A3F12" w:rsidRDefault="00FA23C7" w:rsidP="000A3F12">
      <w:pPr>
        <w:spacing w:line="360" w:lineRule="auto"/>
        <w:ind w:firstLine="708"/>
        <w:jc w:val="both"/>
        <w:rPr>
          <w:rFonts w:eastAsia="Calibri"/>
          <w:szCs w:val="28"/>
          <w:lang w:eastAsia="en-US"/>
        </w:rPr>
      </w:pPr>
      <w:r w:rsidRPr="000A3F12">
        <w:rPr>
          <w:rFonts w:eastAsia="Calibri"/>
          <w:szCs w:val="28"/>
          <w:lang w:eastAsia="en-US"/>
        </w:rPr>
        <w:t>Передачу и распределение электроэнергии на территории муниципального образования городского округа «Усинск» осуществляет Филиал ПАО «МРСК С</w:t>
      </w:r>
      <w:r w:rsidR="00807352" w:rsidRPr="000A3F12">
        <w:rPr>
          <w:rFonts w:eastAsia="Calibri"/>
          <w:szCs w:val="28"/>
          <w:lang w:eastAsia="en-US"/>
        </w:rPr>
        <w:t>еверо-Запада» в Республике Коми</w:t>
      </w:r>
      <w:r w:rsidR="00353EC5" w:rsidRPr="000A3F12">
        <w:rPr>
          <w:rFonts w:eastAsia="Calibri"/>
          <w:szCs w:val="28"/>
          <w:lang w:eastAsia="en-US"/>
        </w:rPr>
        <w:t>.</w:t>
      </w:r>
    </w:p>
    <w:p w14:paraId="6D0443C8" w14:textId="77777777" w:rsidR="00F130B9" w:rsidRPr="000A3F12" w:rsidRDefault="00F130B9" w:rsidP="000A3F12">
      <w:pPr>
        <w:tabs>
          <w:tab w:val="left" w:pos="709"/>
        </w:tabs>
        <w:spacing w:line="360" w:lineRule="auto"/>
        <w:ind w:firstLine="708"/>
        <w:jc w:val="both"/>
        <w:rPr>
          <w:rFonts w:eastAsia="Calibri"/>
          <w:szCs w:val="28"/>
          <w:lang w:eastAsia="en-US"/>
        </w:rPr>
      </w:pPr>
      <w:r w:rsidRPr="000A3F12">
        <w:rPr>
          <w:rFonts w:eastAsia="Calibri"/>
          <w:szCs w:val="28"/>
          <w:lang w:eastAsia="en-US"/>
        </w:rPr>
        <w:t xml:space="preserve">Жилищный фонд городского округа на конец 2019 года составлял 1911 ед., общая площадь 1,6 </w:t>
      </w:r>
      <w:r w:rsidR="00146651" w:rsidRPr="000A3F12">
        <w:rPr>
          <w:rFonts w:eastAsia="Calibri"/>
          <w:szCs w:val="28"/>
          <w:lang w:eastAsia="en-US"/>
        </w:rPr>
        <w:t>млн</w:t>
      </w:r>
      <w:r w:rsidR="00D53F00" w:rsidRPr="000A3F12">
        <w:rPr>
          <w:rFonts w:eastAsia="Calibri"/>
          <w:szCs w:val="28"/>
          <w:lang w:eastAsia="en-US"/>
        </w:rPr>
        <w:t xml:space="preserve"> кв. </w:t>
      </w:r>
      <w:r w:rsidRPr="000A3F12">
        <w:rPr>
          <w:rFonts w:eastAsia="Calibri"/>
          <w:szCs w:val="28"/>
          <w:lang w:eastAsia="en-US"/>
        </w:rPr>
        <w:t>м., из них 1206,3 тыс. кв. м. находится в</w:t>
      </w:r>
      <w:r w:rsidR="00353EC5" w:rsidRPr="000A3F12">
        <w:rPr>
          <w:rFonts w:eastAsia="Calibri"/>
          <w:szCs w:val="28"/>
          <w:lang w:eastAsia="en-US"/>
        </w:rPr>
        <w:t xml:space="preserve"> частной собственности граждан.</w:t>
      </w:r>
    </w:p>
    <w:p w14:paraId="57A94AFD" w14:textId="77777777" w:rsidR="00F130B9" w:rsidRPr="000A3F12" w:rsidRDefault="00F130B9" w:rsidP="000A3F12">
      <w:pPr>
        <w:shd w:val="clear" w:color="auto" w:fill="FFFFFF"/>
        <w:spacing w:line="360" w:lineRule="auto"/>
        <w:ind w:firstLine="708"/>
        <w:jc w:val="both"/>
        <w:rPr>
          <w:szCs w:val="28"/>
        </w:rPr>
      </w:pPr>
      <w:r w:rsidRPr="000A3F12">
        <w:rPr>
          <w:szCs w:val="28"/>
        </w:rPr>
        <w:t>Общая площадь ветхого и аварийного жилищного фонда составила 27,0 тыс. кв. м, из них: площадь ветхого 3,9 тыс. кв. м.; площ</w:t>
      </w:r>
      <w:r w:rsidR="00353EC5" w:rsidRPr="000A3F12">
        <w:rPr>
          <w:szCs w:val="28"/>
        </w:rPr>
        <w:t>адь аварийного 23,1 тыс. кв. м.</w:t>
      </w:r>
    </w:p>
    <w:p w14:paraId="14AEA527" w14:textId="77777777" w:rsidR="00F63020" w:rsidRPr="000A3F12" w:rsidRDefault="00F130B9" w:rsidP="000A3F12">
      <w:pPr>
        <w:autoSpaceDE w:val="0"/>
        <w:autoSpaceDN w:val="0"/>
        <w:adjustRightInd w:val="0"/>
        <w:spacing w:line="360" w:lineRule="auto"/>
        <w:ind w:firstLine="708"/>
        <w:jc w:val="both"/>
        <w:rPr>
          <w:rFonts w:eastAsia="Calibri"/>
          <w:color w:val="080808"/>
          <w:szCs w:val="28"/>
          <w:lang w:eastAsia="en-US"/>
        </w:rPr>
      </w:pPr>
      <w:r w:rsidRPr="000A3F12">
        <w:rPr>
          <w:rFonts w:eastAsia="Calibri"/>
          <w:color w:val="080808"/>
          <w:szCs w:val="28"/>
          <w:lang w:eastAsia="en-US"/>
        </w:rPr>
        <w:t>Сеть муниципальных образовательных организаций не претерпела в 2019 году изменений и включает 30 образовательн</w:t>
      </w:r>
      <w:r w:rsidR="00353EC5" w:rsidRPr="000A3F12">
        <w:rPr>
          <w:rFonts w:eastAsia="Calibri"/>
          <w:color w:val="080808"/>
          <w:szCs w:val="28"/>
          <w:lang w:eastAsia="en-US"/>
        </w:rPr>
        <w:t>ых организаций различных типов:</w:t>
      </w:r>
    </w:p>
    <w:p w14:paraId="0B028976" w14:textId="77777777" w:rsidR="00F130B9" w:rsidRPr="000A3F12" w:rsidRDefault="00F130B9" w:rsidP="00807352">
      <w:pPr>
        <w:autoSpaceDE w:val="0"/>
        <w:autoSpaceDN w:val="0"/>
        <w:adjustRightInd w:val="0"/>
        <w:ind w:firstLine="708"/>
        <w:jc w:val="right"/>
        <w:rPr>
          <w:rFonts w:eastAsia="Calibri"/>
          <w:color w:val="080808"/>
          <w:szCs w:val="28"/>
          <w:lang w:eastAsia="en-US"/>
        </w:rPr>
      </w:pPr>
      <w:r w:rsidRPr="000A3F12">
        <w:rPr>
          <w:rFonts w:eastAsia="Calibri"/>
          <w:color w:val="080808"/>
          <w:szCs w:val="28"/>
          <w:lang w:eastAsia="en-US"/>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268"/>
        <w:gridCol w:w="2551"/>
      </w:tblGrid>
      <w:tr w:rsidR="00F130B9" w:rsidRPr="00DF3860" w14:paraId="2A93257F" w14:textId="77777777" w:rsidTr="006F5361">
        <w:tc>
          <w:tcPr>
            <w:tcW w:w="2552" w:type="dxa"/>
            <w:vMerge w:val="restart"/>
            <w:tcBorders>
              <w:top w:val="single" w:sz="4" w:space="0" w:color="auto"/>
              <w:left w:val="single" w:sz="4" w:space="0" w:color="auto"/>
              <w:right w:val="single" w:sz="4" w:space="0" w:color="auto"/>
            </w:tcBorders>
            <w:shd w:val="clear" w:color="auto" w:fill="auto"/>
          </w:tcPr>
          <w:p w14:paraId="7B60217F" w14:textId="77777777" w:rsidR="00F130B9" w:rsidRPr="000A3F12" w:rsidRDefault="00F130B9" w:rsidP="00777209">
            <w:pPr>
              <w:jc w:val="center"/>
              <w:rPr>
                <w:color w:val="080808"/>
                <w:szCs w:val="28"/>
              </w:rPr>
            </w:pPr>
            <w:r w:rsidRPr="000A3F12">
              <w:rPr>
                <w:color w:val="080808"/>
                <w:szCs w:val="28"/>
              </w:rPr>
              <w:t xml:space="preserve">Тип образовательной организации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31F1F6BB" w14:textId="77777777" w:rsidR="00F130B9" w:rsidRPr="000A3F12" w:rsidRDefault="00F130B9" w:rsidP="00777209">
            <w:pPr>
              <w:ind w:left="-311" w:firstLine="311"/>
              <w:jc w:val="center"/>
              <w:rPr>
                <w:color w:val="080808"/>
                <w:szCs w:val="28"/>
              </w:rPr>
            </w:pPr>
            <w:r w:rsidRPr="000A3F12">
              <w:rPr>
                <w:color w:val="080808"/>
                <w:szCs w:val="28"/>
              </w:rPr>
              <w:t>Количество образовательных организаций</w:t>
            </w:r>
          </w:p>
        </w:tc>
      </w:tr>
      <w:tr w:rsidR="00777209" w:rsidRPr="00DF3860" w14:paraId="0A30DFA0" w14:textId="77777777" w:rsidTr="006F5361">
        <w:tc>
          <w:tcPr>
            <w:tcW w:w="2552" w:type="dxa"/>
            <w:vMerge/>
            <w:tcBorders>
              <w:left w:val="single" w:sz="4" w:space="0" w:color="auto"/>
              <w:bottom w:val="single" w:sz="4" w:space="0" w:color="auto"/>
              <w:right w:val="single" w:sz="4" w:space="0" w:color="auto"/>
            </w:tcBorders>
            <w:shd w:val="clear" w:color="auto" w:fill="auto"/>
          </w:tcPr>
          <w:p w14:paraId="6A125080" w14:textId="77777777" w:rsidR="00F130B9" w:rsidRPr="000A3F12" w:rsidRDefault="00F130B9" w:rsidP="00777209">
            <w:pPr>
              <w:jc w:val="center"/>
              <w:rPr>
                <w:color w:val="08080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A736C2" w14:textId="77777777" w:rsidR="00F130B9" w:rsidRPr="000A3F12" w:rsidRDefault="00F130B9" w:rsidP="00777209">
            <w:pPr>
              <w:ind w:left="-311" w:firstLine="311"/>
              <w:jc w:val="center"/>
              <w:rPr>
                <w:color w:val="080808"/>
                <w:szCs w:val="28"/>
              </w:rPr>
            </w:pPr>
            <w:r w:rsidRPr="000A3F12">
              <w:rPr>
                <w:color w:val="080808"/>
                <w:szCs w:val="28"/>
              </w:rPr>
              <w:t>2016-2017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EC9EC6" w14:textId="77777777" w:rsidR="00F130B9" w:rsidRPr="000A3F12" w:rsidRDefault="00F130B9" w:rsidP="00777209">
            <w:pPr>
              <w:ind w:left="-311" w:firstLine="311"/>
              <w:jc w:val="center"/>
              <w:rPr>
                <w:color w:val="080808"/>
                <w:szCs w:val="28"/>
              </w:rPr>
            </w:pPr>
            <w:r w:rsidRPr="000A3F12">
              <w:rPr>
                <w:color w:val="080808"/>
                <w:szCs w:val="28"/>
              </w:rPr>
              <w:t>2017-2018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93D3CA" w14:textId="77777777" w:rsidR="00F130B9" w:rsidRPr="000A3F12" w:rsidRDefault="00F130B9" w:rsidP="00777209">
            <w:pPr>
              <w:ind w:left="-311" w:firstLine="311"/>
              <w:jc w:val="center"/>
              <w:rPr>
                <w:color w:val="080808"/>
                <w:szCs w:val="28"/>
              </w:rPr>
            </w:pPr>
            <w:r w:rsidRPr="000A3F12">
              <w:rPr>
                <w:color w:val="080808"/>
                <w:szCs w:val="28"/>
              </w:rPr>
              <w:t>2018-2019</w:t>
            </w:r>
          </w:p>
        </w:tc>
      </w:tr>
      <w:tr w:rsidR="00777209" w:rsidRPr="00DF3860" w14:paraId="313DED0F" w14:textId="77777777" w:rsidTr="006F5361">
        <w:tc>
          <w:tcPr>
            <w:tcW w:w="2552" w:type="dxa"/>
            <w:tcBorders>
              <w:top w:val="single" w:sz="4" w:space="0" w:color="auto"/>
              <w:left w:val="single" w:sz="4" w:space="0" w:color="auto"/>
              <w:bottom w:val="single" w:sz="4" w:space="0" w:color="auto"/>
              <w:right w:val="single" w:sz="4" w:space="0" w:color="auto"/>
            </w:tcBorders>
            <w:shd w:val="clear" w:color="auto" w:fill="auto"/>
          </w:tcPr>
          <w:p w14:paraId="0FFFBE8A" w14:textId="77777777" w:rsidR="00F130B9" w:rsidRPr="000A3F12" w:rsidRDefault="00F130B9" w:rsidP="00777209">
            <w:pPr>
              <w:jc w:val="both"/>
              <w:rPr>
                <w:color w:val="080808"/>
                <w:szCs w:val="28"/>
              </w:rPr>
            </w:pPr>
            <w:r w:rsidRPr="000A3F12">
              <w:rPr>
                <w:color w:val="080808"/>
                <w:szCs w:val="28"/>
              </w:rPr>
              <w:t>Дошкольная образовательная организация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D7D90" w14:textId="77777777" w:rsidR="00F130B9" w:rsidRPr="000A3F12" w:rsidRDefault="00F130B9" w:rsidP="00777209">
            <w:pPr>
              <w:ind w:left="-311" w:firstLine="311"/>
              <w:jc w:val="center"/>
              <w:rPr>
                <w:color w:val="080808"/>
                <w:szCs w:val="28"/>
              </w:rPr>
            </w:pPr>
            <w:r w:rsidRPr="000A3F12">
              <w:rPr>
                <w:color w:val="080808"/>
                <w:szCs w:val="2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6D774" w14:textId="77777777" w:rsidR="00F130B9" w:rsidRPr="000A3F12" w:rsidRDefault="00F130B9" w:rsidP="00777209">
            <w:pPr>
              <w:ind w:left="-311" w:firstLine="311"/>
              <w:jc w:val="center"/>
              <w:rPr>
                <w:color w:val="080808"/>
                <w:szCs w:val="28"/>
              </w:rPr>
            </w:pPr>
            <w:r w:rsidRPr="000A3F12">
              <w:rPr>
                <w:color w:val="080808"/>
                <w:szCs w:val="28"/>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844453" w14:textId="77777777" w:rsidR="00F130B9" w:rsidRPr="000A3F12" w:rsidRDefault="00F130B9" w:rsidP="00777209">
            <w:pPr>
              <w:ind w:left="-311" w:firstLine="311"/>
              <w:jc w:val="center"/>
              <w:rPr>
                <w:color w:val="080808"/>
                <w:szCs w:val="28"/>
              </w:rPr>
            </w:pPr>
            <w:r w:rsidRPr="000A3F12">
              <w:rPr>
                <w:color w:val="080808"/>
                <w:szCs w:val="28"/>
              </w:rPr>
              <w:t>14</w:t>
            </w:r>
          </w:p>
        </w:tc>
      </w:tr>
      <w:tr w:rsidR="00777209" w:rsidRPr="00DF3860" w14:paraId="30A3904C" w14:textId="77777777" w:rsidTr="006F5361">
        <w:tc>
          <w:tcPr>
            <w:tcW w:w="2552" w:type="dxa"/>
            <w:tcBorders>
              <w:top w:val="single" w:sz="4" w:space="0" w:color="auto"/>
              <w:left w:val="single" w:sz="4" w:space="0" w:color="auto"/>
              <w:bottom w:val="single" w:sz="4" w:space="0" w:color="auto"/>
              <w:right w:val="single" w:sz="4" w:space="0" w:color="auto"/>
            </w:tcBorders>
            <w:shd w:val="clear" w:color="auto" w:fill="auto"/>
          </w:tcPr>
          <w:p w14:paraId="2FBC282D" w14:textId="77777777" w:rsidR="00F130B9" w:rsidRPr="000A3F12" w:rsidRDefault="00F130B9" w:rsidP="00777209">
            <w:pPr>
              <w:jc w:val="both"/>
              <w:rPr>
                <w:color w:val="080808"/>
                <w:szCs w:val="28"/>
              </w:rPr>
            </w:pPr>
            <w:r w:rsidRPr="000A3F12">
              <w:rPr>
                <w:color w:val="080808"/>
                <w:szCs w:val="28"/>
              </w:rPr>
              <w:t>Общеобразователь</w:t>
            </w:r>
            <w:r w:rsidRPr="000A3F12">
              <w:rPr>
                <w:color w:val="080808"/>
                <w:szCs w:val="28"/>
              </w:rPr>
              <w:lastRenderedPageBreak/>
              <w:t xml:space="preserve">ная организация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5E0403" w14:textId="77777777" w:rsidR="00F130B9" w:rsidRPr="000A3F12" w:rsidRDefault="00F130B9" w:rsidP="00777209">
            <w:pPr>
              <w:ind w:left="-311" w:firstLine="311"/>
              <w:jc w:val="center"/>
              <w:rPr>
                <w:color w:val="080808"/>
                <w:szCs w:val="28"/>
              </w:rPr>
            </w:pPr>
            <w:r w:rsidRPr="000A3F12">
              <w:rPr>
                <w:color w:val="080808"/>
                <w:szCs w:val="28"/>
              </w:rPr>
              <w:lastRenderedPageBreak/>
              <w:t xml:space="preserve">15 (в 5 </w:t>
            </w:r>
            <w:r w:rsidRPr="000A3F12">
              <w:rPr>
                <w:color w:val="080808"/>
                <w:szCs w:val="28"/>
              </w:rPr>
              <w:lastRenderedPageBreak/>
              <w:t>дошкольное отделение)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CD3BD" w14:textId="77777777" w:rsidR="00F130B9" w:rsidRPr="000A3F12" w:rsidRDefault="00F130B9" w:rsidP="00777209">
            <w:pPr>
              <w:ind w:left="-311" w:firstLine="311"/>
              <w:jc w:val="center"/>
              <w:rPr>
                <w:color w:val="080808"/>
                <w:szCs w:val="28"/>
              </w:rPr>
            </w:pPr>
            <w:r w:rsidRPr="000A3F12">
              <w:rPr>
                <w:color w:val="080808"/>
                <w:szCs w:val="28"/>
              </w:rPr>
              <w:lastRenderedPageBreak/>
              <w:t xml:space="preserve">15 (в 5 </w:t>
            </w:r>
            <w:r w:rsidRPr="000A3F12">
              <w:rPr>
                <w:color w:val="080808"/>
                <w:szCs w:val="28"/>
              </w:rPr>
              <w:lastRenderedPageBreak/>
              <w:t>дошкольное отделение)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E3BBAB" w14:textId="77777777" w:rsidR="00F130B9" w:rsidRPr="000A3F12" w:rsidRDefault="00F130B9" w:rsidP="00777209">
            <w:pPr>
              <w:ind w:left="-311" w:firstLine="311"/>
              <w:jc w:val="center"/>
              <w:rPr>
                <w:color w:val="080808"/>
                <w:szCs w:val="28"/>
              </w:rPr>
            </w:pPr>
            <w:r w:rsidRPr="000A3F12">
              <w:rPr>
                <w:color w:val="080808"/>
                <w:szCs w:val="28"/>
              </w:rPr>
              <w:lastRenderedPageBreak/>
              <w:t xml:space="preserve">15 (в 5 дошкольное </w:t>
            </w:r>
            <w:r w:rsidRPr="000A3F12">
              <w:rPr>
                <w:color w:val="080808"/>
                <w:szCs w:val="28"/>
              </w:rPr>
              <w:lastRenderedPageBreak/>
              <w:t>отделение)</w:t>
            </w:r>
          </w:p>
        </w:tc>
      </w:tr>
      <w:tr w:rsidR="00777209" w:rsidRPr="00DF3860" w14:paraId="2CA6DE80" w14:textId="77777777" w:rsidTr="006F5361">
        <w:tc>
          <w:tcPr>
            <w:tcW w:w="2552" w:type="dxa"/>
            <w:tcBorders>
              <w:top w:val="single" w:sz="4" w:space="0" w:color="auto"/>
              <w:left w:val="single" w:sz="4" w:space="0" w:color="auto"/>
              <w:bottom w:val="single" w:sz="4" w:space="0" w:color="auto"/>
              <w:right w:val="single" w:sz="4" w:space="0" w:color="auto"/>
            </w:tcBorders>
            <w:shd w:val="clear" w:color="auto" w:fill="auto"/>
          </w:tcPr>
          <w:p w14:paraId="0DE39325" w14:textId="77777777" w:rsidR="00F130B9" w:rsidRPr="000A3F12" w:rsidRDefault="00F130B9" w:rsidP="00777209">
            <w:pPr>
              <w:jc w:val="both"/>
              <w:rPr>
                <w:color w:val="080808"/>
                <w:szCs w:val="28"/>
              </w:rPr>
            </w:pPr>
            <w:r w:rsidRPr="000A3F12">
              <w:rPr>
                <w:color w:val="080808"/>
                <w:szCs w:val="28"/>
              </w:rPr>
              <w:lastRenderedPageBreak/>
              <w:t>Организация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0BC9E" w14:textId="77777777" w:rsidR="00F130B9" w:rsidRPr="000A3F12" w:rsidRDefault="00F130B9" w:rsidP="00777209">
            <w:pPr>
              <w:ind w:left="-311" w:firstLine="311"/>
              <w:jc w:val="center"/>
              <w:rPr>
                <w:color w:val="080808"/>
                <w:szCs w:val="28"/>
              </w:rPr>
            </w:pPr>
            <w:r w:rsidRPr="000A3F12">
              <w:rPr>
                <w:color w:val="080808"/>
                <w:szCs w:val="2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A0F2DC" w14:textId="77777777" w:rsidR="00F130B9" w:rsidRPr="000A3F12" w:rsidRDefault="00F130B9" w:rsidP="00777209">
            <w:pPr>
              <w:ind w:left="-311" w:firstLine="311"/>
              <w:jc w:val="center"/>
              <w:rPr>
                <w:color w:val="080808"/>
                <w:szCs w:val="28"/>
              </w:rPr>
            </w:pPr>
            <w:r w:rsidRPr="000A3F12">
              <w:rPr>
                <w:color w:val="08080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91A655" w14:textId="77777777" w:rsidR="00F130B9" w:rsidRPr="000A3F12" w:rsidRDefault="00F130B9" w:rsidP="00777209">
            <w:pPr>
              <w:ind w:left="-311" w:firstLine="311"/>
              <w:jc w:val="center"/>
              <w:rPr>
                <w:color w:val="080808"/>
                <w:szCs w:val="28"/>
              </w:rPr>
            </w:pPr>
            <w:r w:rsidRPr="000A3F12">
              <w:rPr>
                <w:color w:val="080808"/>
                <w:szCs w:val="28"/>
              </w:rPr>
              <w:t>1</w:t>
            </w:r>
          </w:p>
        </w:tc>
      </w:tr>
      <w:tr w:rsidR="00777209" w:rsidRPr="00DF3860" w14:paraId="77BD221C" w14:textId="77777777" w:rsidTr="006F5361">
        <w:tc>
          <w:tcPr>
            <w:tcW w:w="2552" w:type="dxa"/>
            <w:tcBorders>
              <w:top w:val="single" w:sz="4" w:space="0" w:color="auto"/>
              <w:left w:val="single" w:sz="4" w:space="0" w:color="auto"/>
              <w:bottom w:val="single" w:sz="4" w:space="0" w:color="auto"/>
              <w:right w:val="single" w:sz="4" w:space="0" w:color="auto"/>
            </w:tcBorders>
            <w:shd w:val="clear" w:color="auto" w:fill="auto"/>
          </w:tcPr>
          <w:p w14:paraId="18B2A341" w14:textId="77777777" w:rsidR="00F130B9" w:rsidRPr="000A3F12" w:rsidRDefault="00F130B9" w:rsidP="00F130B9">
            <w:pPr>
              <w:rPr>
                <w:color w:val="080808"/>
                <w:szCs w:val="28"/>
              </w:rPr>
            </w:pPr>
            <w:r w:rsidRPr="000A3F12">
              <w:rPr>
                <w:color w:val="080808"/>
                <w:szCs w:val="28"/>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2DA46C" w14:textId="77777777" w:rsidR="00F130B9" w:rsidRPr="000A3F12" w:rsidRDefault="00F130B9" w:rsidP="00777209">
            <w:pPr>
              <w:ind w:left="-311" w:firstLine="311"/>
              <w:jc w:val="center"/>
              <w:rPr>
                <w:color w:val="080808"/>
                <w:szCs w:val="28"/>
              </w:rPr>
            </w:pPr>
            <w:r w:rsidRPr="000A3F12">
              <w:rPr>
                <w:color w:val="080808"/>
                <w:szCs w:val="28"/>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9725E" w14:textId="77777777" w:rsidR="00F130B9" w:rsidRPr="000A3F12" w:rsidRDefault="00F130B9" w:rsidP="00777209">
            <w:pPr>
              <w:ind w:left="-311" w:firstLine="311"/>
              <w:jc w:val="center"/>
              <w:rPr>
                <w:color w:val="080808"/>
                <w:szCs w:val="28"/>
              </w:rPr>
            </w:pPr>
            <w:r w:rsidRPr="000A3F12">
              <w:rPr>
                <w:color w:val="080808"/>
                <w:szCs w:val="28"/>
              </w:rPr>
              <w:t>30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753D4A" w14:textId="77777777" w:rsidR="00F130B9" w:rsidRPr="000A3F12" w:rsidRDefault="00F130B9" w:rsidP="00777209">
            <w:pPr>
              <w:ind w:left="-311" w:firstLine="311"/>
              <w:jc w:val="center"/>
              <w:rPr>
                <w:color w:val="080808"/>
                <w:szCs w:val="28"/>
              </w:rPr>
            </w:pPr>
            <w:r w:rsidRPr="000A3F12">
              <w:rPr>
                <w:color w:val="080808"/>
                <w:szCs w:val="28"/>
              </w:rPr>
              <w:t>30</w:t>
            </w:r>
          </w:p>
        </w:tc>
      </w:tr>
    </w:tbl>
    <w:p w14:paraId="2DD29165" w14:textId="77777777" w:rsidR="000A3F12" w:rsidRDefault="000A3F12" w:rsidP="000A3F12">
      <w:pPr>
        <w:spacing w:line="360" w:lineRule="auto"/>
        <w:ind w:firstLine="708"/>
        <w:jc w:val="both"/>
        <w:rPr>
          <w:rFonts w:eastAsia="Calibri"/>
          <w:bCs/>
          <w:color w:val="080808"/>
          <w:szCs w:val="28"/>
          <w:lang w:eastAsia="en-US"/>
        </w:rPr>
      </w:pPr>
    </w:p>
    <w:p w14:paraId="0220A809" w14:textId="77777777" w:rsidR="00F130B9" w:rsidRPr="000A3F12" w:rsidRDefault="00F130B9" w:rsidP="000A3F12">
      <w:pPr>
        <w:spacing w:line="360" w:lineRule="auto"/>
        <w:ind w:firstLine="708"/>
        <w:jc w:val="both"/>
        <w:rPr>
          <w:rFonts w:eastAsia="Calibri"/>
          <w:bCs/>
          <w:color w:val="080808"/>
          <w:szCs w:val="28"/>
          <w:lang w:eastAsia="en-US"/>
        </w:rPr>
      </w:pPr>
      <w:r w:rsidRPr="000A3F12">
        <w:rPr>
          <w:rFonts w:eastAsia="Calibri"/>
          <w:bCs/>
          <w:color w:val="080808"/>
          <w:szCs w:val="28"/>
          <w:lang w:eastAsia="en-US"/>
        </w:rPr>
        <w:t>В 29 муниципальных образовательных организациях, реализующих программы общего образования, в течение 2018-2019 учебного года обу</w:t>
      </w:r>
      <w:r w:rsidR="00D53F00" w:rsidRPr="000A3F12">
        <w:rPr>
          <w:rFonts w:eastAsia="Calibri"/>
          <w:bCs/>
          <w:color w:val="080808"/>
          <w:szCs w:val="28"/>
          <w:lang w:eastAsia="en-US"/>
        </w:rPr>
        <w:t>чалось 9472 детей (2017-2018 учебном г</w:t>
      </w:r>
      <w:r w:rsidR="00E2249A" w:rsidRPr="000A3F12">
        <w:rPr>
          <w:rFonts w:eastAsia="Calibri"/>
          <w:bCs/>
          <w:color w:val="080808"/>
          <w:szCs w:val="28"/>
          <w:lang w:eastAsia="en-US"/>
        </w:rPr>
        <w:t xml:space="preserve">оду – 9537), что на 65 детей </w:t>
      </w:r>
      <w:r w:rsidRPr="000A3F12">
        <w:rPr>
          <w:rFonts w:eastAsia="Calibri"/>
          <w:bCs/>
          <w:color w:val="080808"/>
          <w:szCs w:val="28"/>
          <w:lang w:eastAsia="en-US"/>
        </w:rPr>
        <w:t>меньше, чем в предыдущем учебном году, за счет сокраще</w:t>
      </w:r>
      <w:r w:rsidR="00353EC5" w:rsidRPr="000A3F12">
        <w:rPr>
          <w:rFonts w:eastAsia="Calibri"/>
          <w:bCs/>
          <w:color w:val="080808"/>
          <w:szCs w:val="28"/>
          <w:lang w:eastAsia="en-US"/>
        </w:rPr>
        <w:t xml:space="preserve">ния численности дошкольников.  </w:t>
      </w:r>
    </w:p>
    <w:p w14:paraId="39DB1AAA" w14:textId="77777777" w:rsidR="005219AA" w:rsidRPr="00680741" w:rsidRDefault="00F130B9" w:rsidP="00680741">
      <w:pPr>
        <w:autoSpaceDE w:val="0"/>
        <w:autoSpaceDN w:val="0"/>
        <w:adjustRightInd w:val="0"/>
        <w:spacing w:line="360" w:lineRule="auto"/>
        <w:ind w:firstLine="708"/>
        <w:jc w:val="both"/>
        <w:rPr>
          <w:rFonts w:eastAsia="Calibri"/>
          <w:color w:val="080808"/>
          <w:szCs w:val="28"/>
          <w:lang w:eastAsia="en-US"/>
        </w:rPr>
      </w:pPr>
      <w:r w:rsidRPr="000A3F12">
        <w:rPr>
          <w:rFonts w:eastAsia="Calibri"/>
          <w:color w:val="080808"/>
          <w:szCs w:val="28"/>
          <w:lang w:eastAsia="en-US"/>
        </w:rPr>
        <w:t xml:space="preserve">Сеть дошкольных образовательных организаций и образовательных организаций, реализующих программы дошкольного образования (далее – ДОО, детские сады) в муниципалитете ориентирована на потребности общества и семьи. Детские сады посещали </w:t>
      </w:r>
      <w:r w:rsidRPr="000A3F12">
        <w:rPr>
          <w:rFonts w:eastAsia="Calibri"/>
          <w:bCs/>
          <w:color w:val="080808"/>
          <w:szCs w:val="28"/>
          <w:lang w:eastAsia="en-US"/>
        </w:rPr>
        <w:t xml:space="preserve">3508 </w:t>
      </w:r>
      <w:r w:rsidR="00D53F00" w:rsidRPr="000A3F12">
        <w:rPr>
          <w:rFonts w:eastAsia="Calibri"/>
          <w:color w:val="080808"/>
          <w:szCs w:val="28"/>
          <w:lang w:eastAsia="en-US"/>
        </w:rPr>
        <w:t xml:space="preserve">воспитанников (2018 год </w:t>
      </w:r>
      <w:r w:rsidRPr="000A3F12">
        <w:rPr>
          <w:rFonts w:eastAsia="Calibri"/>
          <w:color w:val="080808"/>
          <w:szCs w:val="28"/>
          <w:lang w:eastAsia="en-US"/>
        </w:rPr>
        <w:t>- 3590).</w:t>
      </w:r>
    </w:p>
    <w:p w14:paraId="259ACAD9" w14:textId="77777777" w:rsidR="005219AA" w:rsidRDefault="005219AA" w:rsidP="00F130B9">
      <w:pPr>
        <w:autoSpaceDE w:val="0"/>
        <w:autoSpaceDN w:val="0"/>
        <w:adjustRightInd w:val="0"/>
        <w:ind w:firstLine="708"/>
        <w:jc w:val="right"/>
        <w:rPr>
          <w:rFonts w:eastAsia="Calibri"/>
          <w:color w:val="080808"/>
          <w:sz w:val="24"/>
          <w:szCs w:val="24"/>
          <w:lang w:eastAsia="en-US"/>
        </w:rPr>
      </w:pPr>
    </w:p>
    <w:p w14:paraId="3E649E34" w14:textId="77777777" w:rsidR="00F130B9" w:rsidRPr="00F130B9" w:rsidRDefault="00F130B9" w:rsidP="00F130B9">
      <w:pPr>
        <w:autoSpaceDE w:val="0"/>
        <w:autoSpaceDN w:val="0"/>
        <w:adjustRightInd w:val="0"/>
        <w:ind w:firstLine="708"/>
        <w:jc w:val="right"/>
        <w:rPr>
          <w:rFonts w:eastAsia="Calibri"/>
          <w:color w:val="080808"/>
          <w:sz w:val="24"/>
          <w:szCs w:val="24"/>
          <w:lang w:eastAsia="en-US"/>
        </w:rPr>
      </w:pPr>
      <w:r w:rsidRPr="00F130B9">
        <w:rPr>
          <w:rFonts w:eastAsia="Calibri"/>
          <w:color w:val="080808"/>
          <w:sz w:val="24"/>
          <w:szCs w:val="24"/>
          <w:lang w:eastAsia="en-US"/>
        </w:rPr>
        <w:t>Рис. 1</w:t>
      </w:r>
    </w:p>
    <w:p w14:paraId="351613A6" w14:textId="77777777" w:rsidR="00F130B9" w:rsidRPr="00F130B9" w:rsidRDefault="00331DB4" w:rsidP="00F130B9">
      <w:pPr>
        <w:jc w:val="center"/>
        <w:rPr>
          <w:rFonts w:eastAsia="Calibri"/>
          <w:color w:val="FF0000"/>
          <w:sz w:val="24"/>
          <w:szCs w:val="24"/>
          <w:lang w:eastAsia="en-US"/>
        </w:rPr>
      </w:pPr>
      <w:r w:rsidRPr="00F130B9">
        <w:rPr>
          <w:rFonts w:eastAsia="Calibri"/>
          <w:noProof/>
          <w:color w:val="FF0000"/>
          <w:sz w:val="24"/>
          <w:szCs w:val="24"/>
        </w:rPr>
        <w:drawing>
          <wp:inline distT="0" distB="0" distL="0" distR="0" wp14:anchorId="04FC549B" wp14:editId="5F466352">
            <wp:extent cx="5495925" cy="1162050"/>
            <wp:effectExtent l="0" t="0" r="0" b="0"/>
            <wp:docPr id="2"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FC8A38" w14:textId="77777777" w:rsidR="00F130B9" w:rsidRPr="000A3F12" w:rsidRDefault="00F130B9" w:rsidP="000A3F12">
      <w:pPr>
        <w:autoSpaceDE w:val="0"/>
        <w:autoSpaceDN w:val="0"/>
        <w:adjustRightInd w:val="0"/>
        <w:spacing w:line="360" w:lineRule="auto"/>
        <w:ind w:firstLine="708"/>
        <w:jc w:val="both"/>
        <w:rPr>
          <w:rFonts w:eastAsia="Calibri"/>
          <w:color w:val="080808"/>
          <w:szCs w:val="28"/>
          <w:lang w:eastAsia="en-US"/>
        </w:rPr>
      </w:pPr>
      <w:r w:rsidRPr="000A3F12">
        <w:rPr>
          <w:rFonts w:eastAsia="Calibri"/>
          <w:color w:val="080808"/>
          <w:szCs w:val="28"/>
          <w:lang w:eastAsia="en-US"/>
        </w:rPr>
        <w:t>Ввиду устойчивой тенденции снижения рождаемости последние три года, а также наметившимся сокращением численности населения в муниципальном образовании в связи с миграционными процес</w:t>
      </w:r>
      <w:r w:rsidR="00D53F00" w:rsidRPr="000A3F12">
        <w:rPr>
          <w:rFonts w:eastAsia="Calibri"/>
          <w:color w:val="080808"/>
          <w:szCs w:val="28"/>
          <w:lang w:eastAsia="en-US"/>
        </w:rPr>
        <w:t>сами (по данным Комистат 2018 год - 44090, в 2019 году</w:t>
      </w:r>
      <w:r w:rsidRPr="000A3F12">
        <w:rPr>
          <w:rFonts w:eastAsia="Calibri"/>
          <w:color w:val="080808"/>
          <w:szCs w:val="28"/>
          <w:lang w:eastAsia="en-US"/>
        </w:rPr>
        <w:t>– 43691 человек), закономерным является процесс сниже</w:t>
      </w:r>
      <w:r w:rsidR="00353EC5" w:rsidRPr="000A3F12">
        <w:rPr>
          <w:rFonts w:eastAsia="Calibri"/>
          <w:color w:val="080808"/>
          <w:szCs w:val="28"/>
          <w:lang w:eastAsia="en-US"/>
        </w:rPr>
        <w:t xml:space="preserve">ния контингента воспитанников. </w:t>
      </w:r>
    </w:p>
    <w:p w14:paraId="354F41B0" w14:textId="77777777" w:rsidR="00F130B9" w:rsidRPr="000A3F12" w:rsidRDefault="00F130B9" w:rsidP="000A3F12">
      <w:pPr>
        <w:autoSpaceDE w:val="0"/>
        <w:autoSpaceDN w:val="0"/>
        <w:adjustRightInd w:val="0"/>
        <w:spacing w:line="360" w:lineRule="auto"/>
        <w:ind w:firstLine="708"/>
        <w:jc w:val="both"/>
        <w:rPr>
          <w:rFonts w:eastAsia="Calibri"/>
          <w:color w:val="080808"/>
          <w:szCs w:val="28"/>
          <w:lang w:eastAsia="en-US"/>
        </w:rPr>
      </w:pPr>
      <w:r w:rsidRPr="000A3F12">
        <w:rPr>
          <w:rFonts w:eastAsia="Calibri"/>
          <w:color w:val="080808"/>
          <w:szCs w:val="28"/>
          <w:lang w:eastAsia="en-US"/>
        </w:rPr>
        <w:t xml:space="preserve">В прошедшем учебном году в школах муниципалитета обучалось </w:t>
      </w:r>
      <w:r w:rsidRPr="000A3F12">
        <w:rPr>
          <w:color w:val="080808"/>
          <w:szCs w:val="28"/>
          <w:lang w:eastAsia="en-US"/>
        </w:rPr>
        <w:t>5964 ученика</w:t>
      </w:r>
      <w:r w:rsidRPr="000A3F12">
        <w:rPr>
          <w:rFonts w:eastAsia="Calibri"/>
          <w:color w:val="080808"/>
          <w:szCs w:val="28"/>
          <w:lang w:eastAsia="en-US"/>
        </w:rPr>
        <w:t>, что на 0,3% выше показателя 2018 года (из них в селе – 682 (11,4%).</w:t>
      </w:r>
    </w:p>
    <w:p w14:paraId="3C97D162" w14:textId="77777777" w:rsidR="00F130B9" w:rsidRPr="000A3F12" w:rsidRDefault="00F130B9" w:rsidP="00F130B9">
      <w:pPr>
        <w:autoSpaceDE w:val="0"/>
        <w:autoSpaceDN w:val="0"/>
        <w:adjustRightInd w:val="0"/>
        <w:ind w:firstLine="708"/>
        <w:jc w:val="right"/>
        <w:rPr>
          <w:rFonts w:eastAsia="Calibri"/>
          <w:color w:val="080808"/>
          <w:szCs w:val="28"/>
          <w:lang w:eastAsia="en-US"/>
        </w:rPr>
      </w:pPr>
      <w:r w:rsidRPr="000A3F12">
        <w:rPr>
          <w:rFonts w:eastAsia="Calibri"/>
          <w:color w:val="080808"/>
          <w:szCs w:val="28"/>
          <w:lang w:eastAsia="en-US"/>
        </w:rPr>
        <w:t>Рис. 2</w:t>
      </w:r>
    </w:p>
    <w:p w14:paraId="27486B47" w14:textId="77777777" w:rsidR="00F130B9" w:rsidRPr="00F130B9" w:rsidRDefault="00331DB4" w:rsidP="00F130B9">
      <w:pPr>
        <w:jc w:val="center"/>
        <w:rPr>
          <w:rFonts w:eastAsia="Calibri"/>
          <w:color w:val="FF0000"/>
          <w:sz w:val="24"/>
          <w:szCs w:val="24"/>
          <w:lang w:eastAsia="en-US"/>
        </w:rPr>
      </w:pPr>
      <w:r w:rsidRPr="00F130B9">
        <w:rPr>
          <w:rFonts w:eastAsia="Calibri"/>
          <w:noProof/>
          <w:color w:val="FF0000"/>
          <w:sz w:val="24"/>
          <w:szCs w:val="24"/>
        </w:rPr>
        <w:drawing>
          <wp:inline distT="0" distB="0" distL="0" distR="0" wp14:anchorId="2A5D36A7" wp14:editId="550673CB">
            <wp:extent cx="5943600" cy="1584960"/>
            <wp:effectExtent l="0" t="0" r="0" b="1524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4851FF"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lastRenderedPageBreak/>
        <w:t xml:space="preserve">В течение двух лет почти на </w:t>
      </w:r>
      <w:r w:rsidR="0018219E" w:rsidRPr="000A3F12">
        <w:rPr>
          <w:rFonts w:eastAsia="Calibri"/>
          <w:szCs w:val="28"/>
          <w:lang w:eastAsia="en-US"/>
        </w:rPr>
        <w:t>50 %</w:t>
      </w:r>
      <w:r w:rsidRPr="000A3F12">
        <w:rPr>
          <w:rFonts w:eastAsia="Calibri"/>
          <w:szCs w:val="28"/>
          <w:lang w:eastAsia="en-US"/>
        </w:rPr>
        <w:t xml:space="preserve"> обеспечено снижение количества обучающихся во вторую смену (</w:t>
      </w:r>
      <w:r w:rsidRPr="000A3F12">
        <w:rPr>
          <w:rFonts w:eastAsia="Calibri"/>
          <w:color w:val="080808"/>
          <w:szCs w:val="28"/>
          <w:lang w:eastAsia="en-US"/>
        </w:rPr>
        <w:t>с 709 до 354</w:t>
      </w:r>
      <w:r w:rsidRPr="000A3F12">
        <w:rPr>
          <w:rFonts w:eastAsia="Calibri"/>
          <w:szCs w:val="28"/>
          <w:lang w:eastAsia="en-US"/>
        </w:rPr>
        <w:t>). Это стало возможным, благодаря проведенны</w:t>
      </w:r>
      <w:r w:rsidR="00E2249A" w:rsidRPr="000A3F12">
        <w:rPr>
          <w:rFonts w:eastAsia="Calibri"/>
          <w:szCs w:val="28"/>
          <w:lang w:eastAsia="en-US"/>
        </w:rPr>
        <w:t xml:space="preserve">м оптимизационным мероприятиям </w:t>
      </w:r>
      <w:r w:rsidR="00353EC5" w:rsidRPr="000A3F12">
        <w:rPr>
          <w:rFonts w:eastAsia="Calibri"/>
          <w:szCs w:val="28"/>
          <w:lang w:eastAsia="en-US"/>
        </w:rPr>
        <w:t xml:space="preserve">и </w:t>
      </w:r>
      <w:r w:rsidRPr="000A3F12">
        <w:rPr>
          <w:rFonts w:eastAsia="Calibri"/>
          <w:szCs w:val="28"/>
          <w:lang w:eastAsia="en-US"/>
        </w:rPr>
        <w:t>введению 200 новых мест в ш</w:t>
      </w:r>
      <w:r w:rsidR="00D53F00" w:rsidRPr="000A3F12">
        <w:rPr>
          <w:rFonts w:eastAsia="Calibri"/>
          <w:szCs w:val="28"/>
          <w:lang w:eastAsia="en-US"/>
        </w:rPr>
        <w:t xml:space="preserve">колах городского округа (2018 год - 50, 2019 год </w:t>
      </w:r>
      <w:r w:rsidRPr="000A3F12">
        <w:rPr>
          <w:rFonts w:eastAsia="Calibri"/>
          <w:szCs w:val="28"/>
          <w:lang w:eastAsia="en-US"/>
        </w:rPr>
        <w:t xml:space="preserve">- 150). </w:t>
      </w:r>
    </w:p>
    <w:p w14:paraId="117E56E4" w14:textId="77777777" w:rsidR="00F130B9" w:rsidRPr="000A3F12" w:rsidRDefault="00F130B9" w:rsidP="000A3F12">
      <w:pPr>
        <w:spacing w:line="360" w:lineRule="auto"/>
        <w:ind w:firstLine="567"/>
        <w:jc w:val="both"/>
        <w:rPr>
          <w:rFonts w:eastAsia="Calibri"/>
          <w:color w:val="080808"/>
          <w:szCs w:val="28"/>
          <w:lang w:eastAsia="en-US"/>
        </w:rPr>
      </w:pPr>
      <w:r w:rsidRPr="000A3F12">
        <w:rPr>
          <w:rFonts w:eastAsia="Calibri"/>
          <w:color w:val="080808"/>
          <w:szCs w:val="28"/>
          <w:lang w:eastAsia="en-US"/>
        </w:rPr>
        <w:t>На протяжении последних трех лет у</w:t>
      </w:r>
      <w:r w:rsidR="00E2249A" w:rsidRPr="000A3F12">
        <w:rPr>
          <w:rFonts w:eastAsia="Calibri"/>
          <w:color w:val="080808"/>
          <w:szCs w:val="28"/>
          <w:lang w:eastAsia="en-US"/>
        </w:rPr>
        <w:t>величивается количество молодых специалистов,</w:t>
      </w:r>
      <w:r w:rsidRPr="000A3F12">
        <w:rPr>
          <w:rFonts w:eastAsia="Calibri"/>
          <w:color w:val="080808"/>
          <w:szCs w:val="28"/>
          <w:lang w:eastAsia="en-US"/>
        </w:rPr>
        <w:t xml:space="preserve"> прибывающих для работы в образователь</w:t>
      </w:r>
      <w:r w:rsidR="00353EC5" w:rsidRPr="000A3F12">
        <w:rPr>
          <w:rFonts w:eastAsia="Calibri"/>
          <w:color w:val="080808"/>
          <w:szCs w:val="28"/>
          <w:lang w:eastAsia="en-US"/>
        </w:rPr>
        <w:t xml:space="preserve">ные организации </w:t>
      </w:r>
      <w:r w:rsidR="00D53F00" w:rsidRPr="000A3F12">
        <w:rPr>
          <w:rFonts w:eastAsia="Calibri"/>
          <w:color w:val="080808"/>
          <w:szCs w:val="28"/>
          <w:lang w:eastAsia="en-US"/>
        </w:rPr>
        <w:t>городского округа</w:t>
      </w:r>
      <w:r w:rsidR="00353EC5" w:rsidRPr="000A3F12">
        <w:rPr>
          <w:rFonts w:eastAsia="Calibri"/>
          <w:color w:val="080808"/>
          <w:szCs w:val="28"/>
          <w:lang w:eastAsia="en-US"/>
        </w:rPr>
        <w:t>.</w:t>
      </w:r>
    </w:p>
    <w:p w14:paraId="36D82599"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szCs w:val="28"/>
          <w:lang w:eastAsia="en-US"/>
        </w:rPr>
        <w:t xml:space="preserve">На территории муниципального образования </w:t>
      </w:r>
      <w:r w:rsidRPr="000A3F12">
        <w:rPr>
          <w:rFonts w:eastAsia="Calibri"/>
          <w:szCs w:val="28"/>
          <w:lang w:eastAsia="en-US"/>
        </w:rPr>
        <w:t>охвачены дополнительным образованием и занимаются по программам спортивной подготовки 5895 детей в возрасте от 5 до 18 лет, что выше показателя 2018 года на 2,3%, из них 9,5% с использованием сертификата дополнительного образования в статусе сертификатов персонифицированного финансирования. Эти результаты позволяют выйти на основной показатель по охвату детей дополнительным образованием не менее 74% в 2020 году, заданный национ</w:t>
      </w:r>
      <w:r w:rsidR="00353EC5" w:rsidRPr="000A3F12">
        <w:rPr>
          <w:rFonts w:eastAsia="Calibri"/>
          <w:szCs w:val="28"/>
          <w:lang w:eastAsia="en-US"/>
        </w:rPr>
        <w:t xml:space="preserve">альным проектом «Образование». </w:t>
      </w:r>
    </w:p>
    <w:p w14:paraId="1D271DF9"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Ежегодное увеличение различных форм отдыха и занятости детей в муниципальном образовании позволяет выполнять обязательства по охвату отдыхом не менее </w:t>
      </w:r>
      <w:r w:rsidR="0018219E" w:rsidRPr="000A3F12">
        <w:rPr>
          <w:rFonts w:eastAsia="Calibri"/>
          <w:szCs w:val="28"/>
          <w:lang w:eastAsia="en-US"/>
        </w:rPr>
        <w:t>50 %</w:t>
      </w:r>
      <w:r w:rsidRPr="000A3F12">
        <w:rPr>
          <w:rFonts w:eastAsia="Calibri"/>
          <w:szCs w:val="28"/>
          <w:lang w:eastAsia="en-US"/>
        </w:rPr>
        <w:t xml:space="preserve"> детей, в том числе дет</w:t>
      </w:r>
      <w:r w:rsidR="00353EC5" w:rsidRPr="000A3F12">
        <w:rPr>
          <w:rFonts w:eastAsia="Calibri"/>
          <w:szCs w:val="28"/>
          <w:lang w:eastAsia="en-US"/>
        </w:rPr>
        <w:t xml:space="preserve">ей трудной жизненной ситуации. </w:t>
      </w:r>
    </w:p>
    <w:p w14:paraId="00B5A690"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Отмечается высокая социальная активность детей и молодёжи в муниципалитете. Уже не первый год Усинск выступает площадкой детских и молодёжных форумов Республики (Межмуниципальный слет «РДШ – территория молодых», Образовательный тренинг – марафон «Энергия молодых»). Местное отделение ООГДЮО «РДШ» сегодня насчитывает 1500 школьников, в школах дей</w:t>
      </w:r>
      <w:r w:rsidR="00DF3860" w:rsidRPr="000A3F12">
        <w:rPr>
          <w:rFonts w:eastAsia="Calibri"/>
          <w:szCs w:val="28"/>
          <w:lang w:eastAsia="en-US"/>
        </w:rPr>
        <w:t xml:space="preserve">ствует 12 юнармейских отрядов. </w:t>
      </w:r>
    </w:p>
    <w:p w14:paraId="53C39244"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Создание Ресурсного волонтерского центра на базе МБУ «Молодежный центр», объединившего 24 добровольческих объединения, позволило вовлечь в добровольческую деятельность 7057 </w:t>
      </w:r>
      <w:r w:rsidR="0018219E" w:rsidRPr="000A3F12">
        <w:rPr>
          <w:rFonts w:eastAsia="Calibri"/>
          <w:szCs w:val="28"/>
          <w:lang w:eastAsia="en-US"/>
        </w:rPr>
        <w:t>человек</w:t>
      </w:r>
      <w:r w:rsidR="00D53F00" w:rsidRPr="000A3F12">
        <w:rPr>
          <w:rFonts w:eastAsia="Calibri"/>
          <w:szCs w:val="28"/>
          <w:lang w:eastAsia="en-US"/>
        </w:rPr>
        <w:t xml:space="preserve"> ж</w:t>
      </w:r>
      <w:r w:rsidRPr="000A3F12">
        <w:rPr>
          <w:rFonts w:eastAsia="Calibri"/>
          <w:szCs w:val="28"/>
          <w:lang w:eastAsia="en-US"/>
        </w:rPr>
        <w:t xml:space="preserve">ителей различных возрастов. Разработаны меры нематериального поощрения добровольцев: нагрудный знак «Лучший доброволец </w:t>
      </w:r>
      <w:r w:rsidR="00353EC5" w:rsidRPr="000A3F12">
        <w:rPr>
          <w:rFonts w:eastAsia="Calibri"/>
          <w:szCs w:val="28"/>
          <w:lang w:eastAsia="en-US"/>
        </w:rPr>
        <w:t xml:space="preserve">Усинска», паспорт добровольца. </w:t>
      </w:r>
    </w:p>
    <w:p w14:paraId="10CF1E23" w14:textId="77777777" w:rsidR="00F130B9" w:rsidRPr="000A3F12" w:rsidRDefault="00F130B9" w:rsidP="000A3F12">
      <w:pPr>
        <w:spacing w:line="360" w:lineRule="auto"/>
        <w:ind w:firstLine="708"/>
        <w:jc w:val="both"/>
        <w:rPr>
          <w:rFonts w:eastAsia="Calibri"/>
          <w:szCs w:val="28"/>
        </w:rPr>
      </w:pPr>
      <w:r w:rsidRPr="000A3F12">
        <w:rPr>
          <w:rFonts w:eastAsia="Calibri"/>
          <w:szCs w:val="28"/>
        </w:rPr>
        <w:t xml:space="preserve">Государственное профессиональное образовательное учреждение «Усинский политехнический техникум» (далее – Техникум) – единственное государственное профессиональное образовательное учреждение в </w:t>
      </w:r>
      <w:r w:rsidR="00D53F00" w:rsidRPr="000A3F12">
        <w:rPr>
          <w:rFonts w:eastAsia="Calibri"/>
          <w:szCs w:val="28"/>
        </w:rPr>
        <w:t xml:space="preserve">городском </w:t>
      </w:r>
      <w:r w:rsidR="00D53F00" w:rsidRPr="000A3F12">
        <w:rPr>
          <w:rFonts w:eastAsia="Calibri"/>
          <w:szCs w:val="28"/>
        </w:rPr>
        <w:lastRenderedPageBreak/>
        <w:t>округе</w:t>
      </w:r>
      <w:r w:rsidRPr="000A3F12">
        <w:rPr>
          <w:rFonts w:eastAsia="Calibri"/>
          <w:szCs w:val="28"/>
        </w:rPr>
        <w:t xml:space="preserve">, осуществляющее подготовку специалистов среднего звена, квалифицированных рабочих и служащих для индустрии сервиса по системе непрерывного </w:t>
      </w:r>
      <w:r w:rsidR="00353EC5" w:rsidRPr="000A3F12">
        <w:rPr>
          <w:rFonts w:eastAsia="Calibri"/>
          <w:szCs w:val="28"/>
        </w:rPr>
        <w:t xml:space="preserve">профессионального образования. </w:t>
      </w:r>
    </w:p>
    <w:p w14:paraId="74C3E513" w14:textId="77777777" w:rsidR="00F130B9" w:rsidRPr="000A3F12" w:rsidRDefault="00F130B9" w:rsidP="000A3F12">
      <w:pPr>
        <w:shd w:val="clear" w:color="auto" w:fill="FFFFFF"/>
        <w:tabs>
          <w:tab w:val="left" w:pos="567"/>
        </w:tabs>
        <w:spacing w:line="360" w:lineRule="auto"/>
        <w:jc w:val="both"/>
        <w:rPr>
          <w:szCs w:val="28"/>
        </w:rPr>
      </w:pPr>
      <w:r w:rsidRPr="000A3F12">
        <w:rPr>
          <w:szCs w:val="28"/>
        </w:rPr>
        <w:tab/>
      </w:r>
      <w:r w:rsidRPr="000A3F12">
        <w:rPr>
          <w:szCs w:val="28"/>
        </w:rPr>
        <w:tab/>
        <w:t>Филиал Ухтинского государственного технического университета в г. Усинске, созданный в 1998 году, осуществляет подготовку студентов по программам высшего образования, среднего профессионального и дополнительного профессионального образования. В соответствии с лицензией на образовательную деятельность филиал реализует 5 образовательных программ: бакалавриат (ФГОС) – 3 программы, специалисты</w:t>
      </w:r>
      <w:r w:rsidR="00353EC5" w:rsidRPr="000A3F12">
        <w:rPr>
          <w:szCs w:val="28"/>
        </w:rPr>
        <w:t xml:space="preserve"> среднего звена – 2 программы. </w:t>
      </w:r>
    </w:p>
    <w:p w14:paraId="1A380B3B" w14:textId="77777777" w:rsidR="00F130B9" w:rsidRPr="000A3F12" w:rsidRDefault="00F130B9" w:rsidP="000A3F12">
      <w:pPr>
        <w:tabs>
          <w:tab w:val="left" w:pos="709"/>
        </w:tabs>
        <w:spacing w:line="360" w:lineRule="auto"/>
        <w:jc w:val="both"/>
        <w:rPr>
          <w:rFonts w:eastAsia="Calibri"/>
          <w:szCs w:val="28"/>
          <w:lang w:eastAsia="en-US"/>
        </w:rPr>
      </w:pPr>
      <w:r w:rsidRPr="000A3F12">
        <w:rPr>
          <w:rFonts w:eastAsia="Calibri"/>
          <w:szCs w:val="28"/>
          <w:lang w:eastAsia="en-US"/>
        </w:rPr>
        <w:tab/>
        <w:t>На территории городского округа культурным просвещением, организацией досуга и культурно-массовых мероприятий занимаются 6 учреждений различной направленности (Усинский дворец культуры, центральная клубная система с 10 филиалами, Усинская централизованная библиотечная система, включающая 14 библиотек, Детская школа искусств с 2 филиалами в пгт. Парма и с. Усть-Уса, Усинский музей</w:t>
      </w:r>
      <w:r w:rsidR="00353EC5" w:rsidRPr="000A3F12">
        <w:rPr>
          <w:rFonts w:eastAsia="Calibri"/>
          <w:szCs w:val="28"/>
          <w:lang w:eastAsia="en-US"/>
        </w:rPr>
        <w:t>но-выставочный центр «Вортас»).</w:t>
      </w:r>
    </w:p>
    <w:p w14:paraId="73139DB0" w14:textId="77777777" w:rsidR="00F130B9" w:rsidRPr="000A3F12" w:rsidRDefault="00F130B9" w:rsidP="000A3F12">
      <w:pPr>
        <w:shd w:val="clear" w:color="auto" w:fill="FFFFFF"/>
        <w:spacing w:line="360" w:lineRule="auto"/>
        <w:ind w:firstLine="708"/>
        <w:jc w:val="both"/>
        <w:rPr>
          <w:rFonts w:eastAsia="Calibri"/>
          <w:szCs w:val="28"/>
          <w:lang w:eastAsia="en-US"/>
        </w:rPr>
      </w:pPr>
      <w:r w:rsidRPr="000A3F12">
        <w:rPr>
          <w:rFonts w:eastAsia="Calibri"/>
          <w:szCs w:val="28"/>
          <w:lang w:eastAsia="en-US"/>
        </w:rPr>
        <w:t>За 2019 год проведено 1 464 культурно-досуговых мероприятий, число посетител</w:t>
      </w:r>
      <w:r w:rsidR="00353EC5" w:rsidRPr="000A3F12">
        <w:rPr>
          <w:rFonts w:eastAsia="Calibri"/>
          <w:szCs w:val="28"/>
          <w:lang w:eastAsia="en-US"/>
        </w:rPr>
        <w:t>ей составило 42,1 тыс. человек.</w:t>
      </w:r>
    </w:p>
    <w:p w14:paraId="52955F2C" w14:textId="77777777" w:rsidR="00F130B9" w:rsidRPr="000A3F12" w:rsidRDefault="00F130B9" w:rsidP="000A3F12">
      <w:pPr>
        <w:shd w:val="clear" w:color="auto" w:fill="FFFFFF"/>
        <w:spacing w:line="360" w:lineRule="auto"/>
        <w:ind w:firstLine="708"/>
        <w:jc w:val="both"/>
        <w:rPr>
          <w:rFonts w:eastAsia="Calibri"/>
          <w:szCs w:val="28"/>
          <w:lang w:eastAsia="en-US"/>
        </w:rPr>
      </w:pPr>
      <w:r w:rsidRPr="000A3F12">
        <w:rPr>
          <w:rFonts w:eastAsia="Calibri"/>
          <w:szCs w:val="28"/>
          <w:lang w:eastAsia="en-US"/>
        </w:rPr>
        <w:t>Число учащихся Детской школы искусств г. Усинска в 2019 году составило 680 человек, из них 346 учащихся предпрофессионального образования, 334 учащихс</w:t>
      </w:r>
      <w:r w:rsidR="00353EC5" w:rsidRPr="000A3F12">
        <w:rPr>
          <w:rFonts w:eastAsia="Calibri"/>
          <w:szCs w:val="28"/>
          <w:lang w:eastAsia="en-US"/>
        </w:rPr>
        <w:t xml:space="preserve">я дополнительного образования. </w:t>
      </w:r>
    </w:p>
    <w:p w14:paraId="47710D1A" w14:textId="77777777" w:rsidR="00F130B9" w:rsidRPr="000A3F12" w:rsidRDefault="00F130B9" w:rsidP="000A3F12">
      <w:pPr>
        <w:shd w:val="clear" w:color="auto" w:fill="FFFFFF"/>
        <w:spacing w:line="360" w:lineRule="auto"/>
        <w:ind w:firstLine="708"/>
        <w:jc w:val="both"/>
        <w:rPr>
          <w:rFonts w:eastAsia="Calibri"/>
          <w:szCs w:val="28"/>
          <w:lang w:eastAsia="en-US"/>
        </w:rPr>
      </w:pPr>
      <w:r w:rsidRPr="000A3F12">
        <w:rPr>
          <w:rFonts w:eastAsia="Calibri"/>
          <w:szCs w:val="28"/>
          <w:lang w:eastAsia="en-US"/>
        </w:rPr>
        <w:t xml:space="preserve">Во Дворце культуры г. Усинска и шести сельских домах культуры функционирует 174 формирования культурно-досугового типа, общее число участников которых в 2019 году составило </w:t>
      </w:r>
      <w:r w:rsidR="00353EC5" w:rsidRPr="000A3F12">
        <w:rPr>
          <w:rFonts w:eastAsia="Calibri"/>
          <w:szCs w:val="28"/>
          <w:lang w:eastAsia="en-US"/>
        </w:rPr>
        <w:t xml:space="preserve">1997 человек. </w:t>
      </w:r>
    </w:p>
    <w:p w14:paraId="57106A6C" w14:textId="77777777" w:rsidR="00F130B9" w:rsidRPr="000A3F12" w:rsidRDefault="00F130B9" w:rsidP="000A3F12">
      <w:pPr>
        <w:shd w:val="clear" w:color="auto" w:fill="FFFFFF"/>
        <w:spacing w:line="360" w:lineRule="auto"/>
        <w:ind w:firstLine="708"/>
        <w:jc w:val="both"/>
        <w:rPr>
          <w:rFonts w:eastAsia="Calibri"/>
          <w:szCs w:val="28"/>
          <w:lang w:eastAsia="en-US"/>
        </w:rPr>
      </w:pPr>
      <w:r w:rsidRPr="000A3F12">
        <w:rPr>
          <w:rFonts w:eastAsia="Calibri"/>
          <w:szCs w:val="28"/>
          <w:lang w:eastAsia="en-US"/>
        </w:rPr>
        <w:t xml:space="preserve">Предоставление услуг по библиотечному обслуживанию населения осуществляется Центральной библиотечной системой, в состав которой входят Центральная городская библиотека, Детская библиотека, библиотека семейного чтения и 11 филиалов, которые расположены в сельских населенных пунктах. Общее число библиографических записей за 2019 год составило 60,0 тыс. </w:t>
      </w:r>
      <w:r w:rsidR="0018219E" w:rsidRPr="000A3F12">
        <w:rPr>
          <w:rFonts w:eastAsia="Calibri"/>
          <w:szCs w:val="28"/>
          <w:lang w:eastAsia="en-US"/>
        </w:rPr>
        <w:t>человек</w:t>
      </w:r>
      <w:r w:rsidRPr="000A3F12">
        <w:rPr>
          <w:rFonts w:eastAsia="Calibri"/>
          <w:szCs w:val="28"/>
          <w:lang w:eastAsia="en-US"/>
        </w:rPr>
        <w:t xml:space="preserve">, книговыдача – 246,4 тыс. ед., пользователей – 15,2 тыс. </w:t>
      </w:r>
      <w:r w:rsidR="0018219E" w:rsidRPr="000A3F12">
        <w:rPr>
          <w:rFonts w:eastAsia="Calibri"/>
          <w:szCs w:val="28"/>
          <w:lang w:eastAsia="en-US"/>
        </w:rPr>
        <w:t>человек</w:t>
      </w:r>
      <w:r w:rsidRPr="000A3F12">
        <w:rPr>
          <w:rFonts w:eastAsia="Calibri"/>
          <w:szCs w:val="28"/>
          <w:lang w:eastAsia="en-US"/>
        </w:rPr>
        <w:t>, также был</w:t>
      </w:r>
      <w:r w:rsidR="00353EC5" w:rsidRPr="000A3F12">
        <w:rPr>
          <w:rFonts w:eastAsia="Calibri"/>
          <w:szCs w:val="28"/>
          <w:lang w:eastAsia="en-US"/>
        </w:rPr>
        <w:t xml:space="preserve">о проведено 2 563 мероприятий. </w:t>
      </w:r>
    </w:p>
    <w:p w14:paraId="2BCF921E" w14:textId="77777777" w:rsidR="00F130B9" w:rsidRPr="000A3F12" w:rsidRDefault="00F130B9" w:rsidP="000A3F12">
      <w:pPr>
        <w:tabs>
          <w:tab w:val="left" w:pos="284"/>
        </w:tabs>
        <w:spacing w:line="360" w:lineRule="auto"/>
        <w:ind w:firstLine="709"/>
        <w:contextualSpacing/>
        <w:jc w:val="both"/>
        <w:rPr>
          <w:rFonts w:eastAsia="Calibri"/>
          <w:szCs w:val="28"/>
          <w:lang w:eastAsia="en-US"/>
        </w:rPr>
      </w:pPr>
      <w:r w:rsidRPr="000A3F12">
        <w:rPr>
          <w:rFonts w:eastAsia="Calibri"/>
          <w:szCs w:val="28"/>
          <w:lang w:eastAsia="en-US"/>
        </w:rPr>
        <w:lastRenderedPageBreak/>
        <w:t>В МБУК «Усинский музейно-выставочный центр «Вортас» функционирует клуб любителей гитарной музыки «Полярная звезда», литературное объединение «Северная лира» и «Коллекционер». За 2019 год проведено 132 художественные и творческие выставки, в т.ч. 251 экскурсия. Общее количество посещений с</w:t>
      </w:r>
      <w:r w:rsidR="00353EC5" w:rsidRPr="000A3F12">
        <w:rPr>
          <w:rFonts w:eastAsia="Calibri"/>
          <w:szCs w:val="28"/>
          <w:lang w:eastAsia="en-US"/>
        </w:rPr>
        <w:t xml:space="preserve">оставило 7,7 тыс. </w:t>
      </w:r>
      <w:r w:rsidR="0018219E" w:rsidRPr="000A3F12">
        <w:rPr>
          <w:rFonts w:eastAsia="Calibri"/>
          <w:szCs w:val="28"/>
          <w:lang w:eastAsia="en-US"/>
        </w:rPr>
        <w:t>человек</w:t>
      </w:r>
    </w:p>
    <w:p w14:paraId="55255D6B"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С 01 января 2017 года учреждения физической культуры перешли на реализацию программ спортивной подготовки на основании федеральных стандартов спортивн</w:t>
      </w:r>
      <w:r w:rsidR="00353EC5" w:rsidRPr="000A3F12">
        <w:rPr>
          <w:rFonts w:eastAsia="Calibri"/>
          <w:szCs w:val="28"/>
          <w:lang w:eastAsia="en-US"/>
        </w:rPr>
        <w:t xml:space="preserve">ой подготовки по видам спорта. </w:t>
      </w:r>
    </w:p>
    <w:p w14:paraId="157DA784"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Доля населения систематически занимающегося физической культурой и спортом за период с 2015 по 2019 годы составила: </w:t>
      </w:r>
    </w:p>
    <w:p w14:paraId="10903E09" w14:textId="77777777" w:rsidR="00F130B9" w:rsidRPr="000A3F12" w:rsidRDefault="00F130B9" w:rsidP="00F130B9">
      <w:pPr>
        <w:ind w:firstLine="708"/>
        <w:jc w:val="right"/>
        <w:rPr>
          <w:rFonts w:eastAsia="Calibri"/>
          <w:szCs w:val="28"/>
          <w:lang w:eastAsia="en-US"/>
        </w:rPr>
      </w:pPr>
      <w:r w:rsidRPr="000A3F12">
        <w:rPr>
          <w:rFonts w:eastAsia="Calibri"/>
          <w:szCs w:val="28"/>
          <w:lang w:eastAsia="en-US"/>
        </w:rPr>
        <w:t>таблица 3</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134"/>
        <w:gridCol w:w="992"/>
        <w:gridCol w:w="992"/>
        <w:gridCol w:w="993"/>
        <w:gridCol w:w="1275"/>
      </w:tblGrid>
      <w:tr w:rsidR="00F130B9" w:rsidRPr="000A3F12" w14:paraId="62E90D34" w14:textId="77777777" w:rsidTr="009B3A68">
        <w:tc>
          <w:tcPr>
            <w:tcW w:w="4224" w:type="dxa"/>
            <w:vMerge w:val="restart"/>
          </w:tcPr>
          <w:p w14:paraId="08A892E6" w14:textId="77777777" w:rsidR="00F130B9" w:rsidRPr="000A3F12" w:rsidRDefault="00F130B9" w:rsidP="00F130B9">
            <w:pPr>
              <w:jc w:val="center"/>
              <w:rPr>
                <w:szCs w:val="28"/>
              </w:rPr>
            </w:pPr>
            <w:r w:rsidRPr="000A3F12">
              <w:rPr>
                <w:szCs w:val="28"/>
              </w:rPr>
              <w:t>Доля населения, систематически занимающегося физической культурой и спортом, %</w:t>
            </w:r>
          </w:p>
        </w:tc>
        <w:tc>
          <w:tcPr>
            <w:tcW w:w="1134" w:type="dxa"/>
          </w:tcPr>
          <w:p w14:paraId="46183ACD" w14:textId="77777777" w:rsidR="00F130B9" w:rsidRPr="000A3F12" w:rsidRDefault="00F130B9" w:rsidP="00F130B9">
            <w:pPr>
              <w:ind w:left="39"/>
              <w:jc w:val="center"/>
              <w:rPr>
                <w:rFonts w:eastAsia="Calibri"/>
                <w:szCs w:val="28"/>
                <w:lang w:eastAsia="en-US"/>
              </w:rPr>
            </w:pPr>
            <w:r w:rsidRPr="000A3F12">
              <w:rPr>
                <w:rFonts w:eastAsia="Calibri"/>
                <w:szCs w:val="28"/>
                <w:lang w:eastAsia="en-US"/>
              </w:rPr>
              <w:t>2015 г.</w:t>
            </w:r>
          </w:p>
        </w:tc>
        <w:tc>
          <w:tcPr>
            <w:tcW w:w="992" w:type="dxa"/>
          </w:tcPr>
          <w:p w14:paraId="2A949B9F" w14:textId="77777777" w:rsidR="00F130B9" w:rsidRPr="000A3F12" w:rsidRDefault="00F130B9" w:rsidP="00F130B9">
            <w:pPr>
              <w:jc w:val="center"/>
              <w:rPr>
                <w:rFonts w:eastAsia="Calibri"/>
                <w:szCs w:val="28"/>
                <w:lang w:eastAsia="en-US"/>
              </w:rPr>
            </w:pPr>
            <w:r w:rsidRPr="000A3F12">
              <w:rPr>
                <w:rFonts w:eastAsia="Calibri"/>
                <w:szCs w:val="28"/>
                <w:lang w:eastAsia="en-US"/>
              </w:rPr>
              <w:t>2016 г.</w:t>
            </w:r>
          </w:p>
        </w:tc>
        <w:tc>
          <w:tcPr>
            <w:tcW w:w="992" w:type="dxa"/>
          </w:tcPr>
          <w:p w14:paraId="2222F1BD" w14:textId="77777777" w:rsidR="00F130B9" w:rsidRPr="000A3F12" w:rsidRDefault="00F130B9" w:rsidP="00F130B9">
            <w:pPr>
              <w:ind w:left="34"/>
              <w:jc w:val="center"/>
              <w:rPr>
                <w:rFonts w:eastAsia="Calibri"/>
                <w:szCs w:val="28"/>
                <w:lang w:eastAsia="en-US"/>
              </w:rPr>
            </w:pPr>
            <w:r w:rsidRPr="000A3F12">
              <w:rPr>
                <w:rFonts w:eastAsia="Calibri"/>
                <w:szCs w:val="28"/>
                <w:lang w:eastAsia="en-US"/>
              </w:rPr>
              <w:t>2017 г.</w:t>
            </w:r>
          </w:p>
        </w:tc>
        <w:tc>
          <w:tcPr>
            <w:tcW w:w="993" w:type="dxa"/>
          </w:tcPr>
          <w:p w14:paraId="31A0A45F" w14:textId="77777777" w:rsidR="00F130B9" w:rsidRPr="000A3F12" w:rsidRDefault="00F130B9" w:rsidP="00F130B9">
            <w:pPr>
              <w:ind w:left="-108" w:right="-144"/>
              <w:jc w:val="center"/>
              <w:rPr>
                <w:rFonts w:eastAsia="Calibri"/>
                <w:szCs w:val="28"/>
                <w:lang w:eastAsia="en-US"/>
              </w:rPr>
            </w:pPr>
            <w:r w:rsidRPr="000A3F12">
              <w:rPr>
                <w:rFonts w:eastAsia="Calibri"/>
                <w:szCs w:val="28"/>
                <w:lang w:eastAsia="en-US"/>
              </w:rPr>
              <w:t>2018 г.</w:t>
            </w:r>
          </w:p>
        </w:tc>
        <w:tc>
          <w:tcPr>
            <w:tcW w:w="1275" w:type="dxa"/>
          </w:tcPr>
          <w:p w14:paraId="7ACE99A3" w14:textId="77777777" w:rsidR="00F130B9" w:rsidRPr="000A3F12" w:rsidRDefault="00F130B9" w:rsidP="00F130B9">
            <w:pPr>
              <w:ind w:left="-108" w:right="-144"/>
              <w:jc w:val="center"/>
              <w:rPr>
                <w:rFonts w:eastAsia="Calibri"/>
                <w:szCs w:val="28"/>
                <w:lang w:eastAsia="en-US"/>
              </w:rPr>
            </w:pPr>
            <w:r w:rsidRPr="000A3F12">
              <w:rPr>
                <w:rFonts w:eastAsia="Calibri"/>
                <w:szCs w:val="28"/>
                <w:lang w:eastAsia="en-US"/>
              </w:rPr>
              <w:t>2019 г.</w:t>
            </w:r>
          </w:p>
        </w:tc>
      </w:tr>
      <w:tr w:rsidR="00F130B9" w:rsidRPr="000A3F12" w14:paraId="6E7EBA77" w14:textId="77777777" w:rsidTr="009B3A68">
        <w:tc>
          <w:tcPr>
            <w:tcW w:w="4224" w:type="dxa"/>
            <w:vMerge/>
          </w:tcPr>
          <w:p w14:paraId="21AC81FF" w14:textId="77777777" w:rsidR="00F130B9" w:rsidRPr="000A3F12" w:rsidRDefault="00F130B9" w:rsidP="00F130B9">
            <w:pPr>
              <w:ind w:left="283"/>
              <w:jc w:val="center"/>
              <w:rPr>
                <w:rFonts w:eastAsia="Calibri"/>
                <w:szCs w:val="28"/>
                <w:lang w:eastAsia="en-US"/>
              </w:rPr>
            </w:pPr>
          </w:p>
        </w:tc>
        <w:tc>
          <w:tcPr>
            <w:tcW w:w="1134" w:type="dxa"/>
          </w:tcPr>
          <w:p w14:paraId="7203E202" w14:textId="77777777" w:rsidR="00F130B9" w:rsidRPr="000A3F12" w:rsidRDefault="00F130B9" w:rsidP="00F130B9">
            <w:pPr>
              <w:ind w:left="283" w:hanging="250"/>
              <w:jc w:val="center"/>
              <w:rPr>
                <w:rFonts w:eastAsia="Calibri"/>
                <w:szCs w:val="28"/>
                <w:lang w:eastAsia="en-US"/>
              </w:rPr>
            </w:pPr>
            <w:r w:rsidRPr="000A3F12">
              <w:rPr>
                <w:rFonts w:eastAsia="Calibri"/>
                <w:szCs w:val="28"/>
                <w:lang w:eastAsia="en-US"/>
              </w:rPr>
              <w:t>20,80</w:t>
            </w:r>
          </w:p>
        </w:tc>
        <w:tc>
          <w:tcPr>
            <w:tcW w:w="992" w:type="dxa"/>
          </w:tcPr>
          <w:p w14:paraId="1A0266C8" w14:textId="77777777" w:rsidR="00F130B9" w:rsidRPr="000A3F12" w:rsidRDefault="00F130B9" w:rsidP="00F130B9">
            <w:pPr>
              <w:ind w:left="283" w:hanging="250"/>
              <w:jc w:val="center"/>
              <w:rPr>
                <w:rFonts w:eastAsia="Calibri"/>
                <w:szCs w:val="28"/>
                <w:lang w:eastAsia="en-US"/>
              </w:rPr>
            </w:pPr>
            <w:r w:rsidRPr="000A3F12">
              <w:rPr>
                <w:rFonts w:eastAsia="Calibri"/>
                <w:szCs w:val="28"/>
                <w:lang w:eastAsia="en-US"/>
              </w:rPr>
              <w:t>23,05</w:t>
            </w:r>
          </w:p>
        </w:tc>
        <w:tc>
          <w:tcPr>
            <w:tcW w:w="992" w:type="dxa"/>
          </w:tcPr>
          <w:p w14:paraId="692DCA77" w14:textId="77777777" w:rsidR="00F130B9" w:rsidRPr="000A3F12" w:rsidRDefault="00F130B9" w:rsidP="00F130B9">
            <w:pPr>
              <w:ind w:left="283" w:hanging="250"/>
              <w:jc w:val="center"/>
              <w:rPr>
                <w:rFonts w:eastAsia="Calibri"/>
                <w:szCs w:val="28"/>
                <w:lang w:eastAsia="en-US"/>
              </w:rPr>
            </w:pPr>
            <w:r w:rsidRPr="000A3F12">
              <w:rPr>
                <w:rFonts w:eastAsia="Calibri"/>
                <w:szCs w:val="28"/>
                <w:lang w:eastAsia="en-US"/>
              </w:rPr>
              <w:t>24,63</w:t>
            </w:r>
          </w:p>
        </w:tc>
        <w:tc>
          <w:tcPr>
            <w:tcW w:w="993" w:type="dxa"/>
          </w:tcPr>
          <w:p w14:paraId="1CBD1FD5" w14:textId="77777777" w:rsidR="00F130B9" w:rsidRPr="000A3F12" w:rsidRDefault="00F130B9" w:rsidP="00F130B9">
            <w:pPr>
              <w:ind w:left="33"/>
              <w:jc w:val="center"/>
              <w:rPr>
                <w:rFonts w:eastAsia="Calibri"/>
                <w:szCs w:val="28"/>
                <w:lang w:eastAsia="en-US"/>
              </w:rPr>
            </w:pPr>
            <w:r w:rsidRPr="000A3F12">
              <w:rPr>
                <w:rFonts w:eastAsia="Calibri"/>
                <w:szCs w:val="28"/>
                <w:lang w:eastAsia="en-US"/>
              </w:rPr>
              <w:t>37,8</w:t>
            </w:r>
          </w:p>
        </w:tc>
        <w:tc>
          <w:tcPr>
            <w:tcW w:w="1275" w:type="dxa"/>
          </w:tcPr>
          <w:p w14:paraId="1E7AF7BC" w14:textId="77777777" w:rsidR="00F130B9" w:rsidRPr="000A3F12" w:rsidRDefault="00F130B9" w:rsidP="00F130B9">
            <w:pPr>
              <w:ind w:left="33"/>
              <w:jc w:val="center"/>
              <w:rPr>
                <w:rFonts w:eastAsia="Calibri"/>
                <w:szCs w:val="28"/>
                <w:lang w:eastAsia="en-US"/>
              </w:rPr>
            </w:pPr>
            <w:r w:rsidRPr="000A3F12">
              <w:rPr>
                <w:rFonts w:eastAsia="Calibri"/>
                <w:szCs w:val="28"/>
                <w:lang w:eastAsia="en-US"/>
              </w:rPr>
              <w:t>41,9</w:t>
            </w:r>
          </w:p>
        </w:tc>
      </w:tr>
    </w:tbl>
    <w:p w14:paraId="0EC458E6" w14:textId="77777777" w:rsidR="00F130B9" w:rsidRPr="000A3F12" w:rsidRDefault="00F130B9" w:rsidP="000A3F12">
      <w:pPr>
        <w:tabs>
          <w:tab w:val="left" w:pos="284"/>
          <w:tab w:val="left" w:pos="709"/>
          <w:tab w:val="left" w:pos="851"/>
        </w:tabs>
        <w:autoSpaceDE w:val="0"/>
        <w:autoSpaceDN w:val="0"/>
        <w:adjustRightInd w:val="0"/>
        <w:spacing w:line="360" w:lineRule="auto"/>
        <w:ind w:firstLine="567"/>
        <w:contextualSpacing/>
        <w:jc w:val="both"/>
        <w:rPr>
          <w:rFonts w:eastAsia="Calibri"/>
          <w:szCs w:val="28"/>
          <w:lang w:eastAsia="en-US"/>
        </w:rPr>
      </w:pPr>
      <w:r w:rsidRPr="000A3F12">
        <w:rPr>
          <w:rFonts w:eastAsia="Calibri"/>
          <w:szCs w:val="28"/>
          <w:lang w:eastAsia="en-US"/>
        </w:rPr>
        <w:tab/>
        <w:t>Объекты физической культуры и спорта представлены учреждениями физкультурно-спортивной направленности: МБУ «СШ» г. Усинска, МБУ «СШ № 1» г. Ус</w:t>
      </w:r>
      <w:r w:rsidR="00353EC5" w:rsidRPr="000A3F12">
        <w:rPr>
          <w:rFonts w:eastAsia="Calibri"/>
          <w:szCs w:val="28"/>
          <w:lang w:eastAsia="en-US"/>
        </w:rPr>
        <w:t>инска, МБУ «СШ № 2» г. Усинска.</w:t>
      </w:r>
    </w:p>
    <w:p w14:paraId="1D93382A" w14:textId="77777777" w:rsidR="00F130B9" w:rsidRPr="000A3F12" w:rsidRDefault="00F130B9" w:rsidP="000A3F12">
      <w:pPr>
        <w:tabs>
          <w:tab w:val="left" w:pos="284"/>
          <w:tab w:val="left" w:pos="709"/>
          <w:tab w:val="left" w:pos="851"/>
        </w:tabs>
        <w:autoSpaceDE w:val="0"/>
        <w:autoSpaceDN w:val="0"/>
        <w:adjustRightInd w:val="0"/>
        <w:spacing w:line="360" w:lineRule="auto"/>
        <w:ind w:firstLine="567"/>
        <w:contextualSpacing/>
        <w:jc w:val="both"/>
        <w:rPr>
          <w:rFonts w:eastAsia="Calibri"/>
          <w:szCs w:val="28"/>
          <w:lang w:eastAsia="en-US"/>
        </w:rPr>
      </w:pPr>
      <w:r w:rsidRPr="000A3F12">
        <w:rPr>
          <w:rFonts w:eastAsia="Calibri"/>
          <w:szCs w:val="28"/>
          <w:lang w:eastAsia="en-US"/>
        </w:rPr>
        <w:tab/>
        <w:t>На территории городского округа зарегистрированы: Коми региональная ФСОО «Федерация самбо Республики Коми», Региональное отделение ООО «Спортивная Федерация «Универсальный бой» Республики Коми, МФСОО «Федерация Каратэ города Усинска</w:t>
      </w:r>
      <w:r w:rsidR="00D53F00" w:rsidRPr="000A3F12">
        <w:rPr>
          <w:rFonts w:eastAsia="Calibri"/>
          <w:szCs w:val="28"/>
          <w:lang w:eastAsia="en-US"/>
        </w:rPr>
        <w:t>»</w:t>
      </w:r>
      <w:r w:rsidRPr="000A3F12">
        <w:rPr>
          <w:rFonts w:eastAsia="Calibri"/>
          <w:szCs w:val="28"/>
          <w:lang w:eastAsia="en-US"/>
        </w:rPr>
        <w:t>, МСОО «Федерация Футбола города Усинска», МСОО «Усинская федерация спортивной борьбы», МОО Прикладных Единоборств г. Усинска «Спо</w:t>
      </w:r>
      <w:r w:rsidR="00353EC5" w:rsidRPr="000A3F12">
        <w:rPr>
          <w:rFonts w:eastAsia="Calibri"/>
          <w:szCs w:val="28"/>
          <w:lang w:eastAsia="en-US"/>
        </w:rPr>
        <w:t>рт-Тренд».</w:t>
      </w:r>
    </w:p>
    <w:p w14:paraId="33DE571C"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В трех спортивных школах функционируют 19 отделений видов спорта и отделение АФК. Численность занимающихся в 2019 году составила 2 349 человек, в т.ч. в возрасте от 6 до 15 лет </w:t>
      </w:r>
      <w:r w:rsidR="00D53F00" w:rsidRPr="000A3F12">
        <w:rPr>
          <w:rFonts w:eastAsia="Calibri"/>
          <w:szCs w:val="28"/>
          <w:lang w:eastAsia="en-US"/>
        </w:rPr>
        <w:t>–</w:t>
      </w:r>
      <w:r w:rsidRPr="000A3F12">
        <w:rPr>
          <w:rFonts w:eastAsia="Calibri"/>
          <w:szCs w:val="28"/>
          <w:lang w:eastAsia="en-US"/>
        </w:rPr>
        <w:t xml:space="preserve"> 1976 </w:t>
      </w:r>
      <w:r w:rsidR="0018219E" w:rsidRPr="000A3F12">
        <w:rPr>
          <w:rFonts w:eastAsia="Calibri"/>
          <w:szCs w:val="28"/>
          <w:lang w:eastAsia="en-US"/>
        </w:rPr>
        <w:t>человек</w:t>
      </w:r>
      <w:r w:rsidRPr="000A3F12">
        <w:rPr>
          <w:rFonts w:eastAsia="Calibri"/>
          <w:szCs w:val="28"/>
          <w:lang w:eastAsia="en-US"/>
        </w:rPr>
        <w:t>, что по сравнению с 201</w:t>
      </w:r>
      <w:r w:rsidR="00353EC5" w:rsidRPr="000A3F12">
        <w:rPr>
          <w:rFonts w:eastAsia="Calibri"/>
          <w:szCs w:val="28"/>
          <w:lang w:eastAsia="en-US"/>
        </w:rPr>
        <w:t>8 годом меньше на 123 человека.</w:t>
      </w:r>
    </w:p>
    <w:p w14:paraId="73C09B52" w14:textId="77777777" w:rsidR="00F130B9" w:rsidRPr="000A3F12" w:rsidRDefault="00F130B9" w:rsidP="000A3F12">
      <w:pPr>
        <w:tabs>
          <w:tab w:val="left" w:pos="284"/>
          <w:tab w:val="left" w:pos="709"/>
          <w:tab w:val="left" w:pos="851"/>
        </w:tabs>
        <w:autoSpaceDE w:val="0"/>
        <w:autoSpaceDN w:val="0"/>
        <w:adjustRightInd w:val="0"/>
        <w:spacing w:line="360" w:lineRule="auto"/>
        <w:jc w:val="both"/>
        <w:rPr>
          <w:rFonts w:eastAsia="Calibri"/>
          <w:szCs w:val="28"/>
          <w:lang w:eastAsia="en-US"/>
        </w:rPr>
      </w:pPr>
      <w:r w:rsidRPr="000A3F12">
        <w:rPr>
          <w:rFonts w:eastAsia="Calibri"/>
          <w:szCs w:val="28"/>
          <w:lang w:eastAsia="en-US"/>
        </w:rPr>
        <w:tab/>
      </w:r>
      <w:r w:rsidRPr="000A3F12">
        <w:rPr>
          <w:rFonts w:eastAsia="Calibri"/>
          <w:szCs w:val="28"/>
          <w:lang w:eastAsia="en-US"/>
        </w:rPr>
        <w:tab/>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в 2019 году соста</w:t>
      </w:r>
      <w:r w:rsidR="00D53F00" w:rsidRPr="000A3F12">
        <w:rPr>
          <w:rFonts w:eastAsia="Calibri"/>
          <w:szCs w:val="28"/>
          <w:lang w:eastAsia="en-US"/>
        </w:rPr>
        <w:t>вила 13,1 % (в 2015 году</w:t>
      </w:r>
      <w:r w:rsidR="00353EC5" w:rsidRPr="000A3F12">
        <w:rPr>
          <w:rFonts w:eastAsia="Calibri"/>
          <w:szCs w:val="28"/>
          <w:lang w:eastAsia="en-US"/>
        </w:rPr>
        <w:t xml:space="preserve"> - 7,9%).</w:t>
      </w:r>
    </w:p>
    <w:p w14:paraId="3F1383F0"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shd w:val="clear" w:color="auto" w:fill="FFFFFF"/>
          <w:lang w:eastAsia="en-US"/>
        </w:rPr>
        <w:t>ГБУЗ РК «Усинская центральная районная больница»</w:t>
      </w:r>
      <w:r w:rsidRPr="000A3F12">
        <w:rPr>
          <w:rFonts w:eastAsia="Calibri"/>
          <w:b/>
          <w:i/>
          <w:szCs w:val="28"/>
          <w:lang w:eastAsia="en-US"/>
        </w:rPr>
        <w:t xml:space="preserve"> - </w:t>
      </w:r>
      <w:r w:rsidRPr="000A3F12">
        <w:rPr>
          <w:rFonts w:eastAsia="Calibri"/>
          <w:szCs w:val="28"/>
          <w:lang w:eastAsia="en-US"/>
        </w:rPr>
        <w:t xml:space="preserve">это многопрофильное лечебно-профилактическое учреждение, оснащенное </w:t>
      </w:r>
      <w:r w:rsidRPr="000A3F12">
        <w:rPr>
          <w:rFonts w:eastAsia="Calibri"/>
          <w:szCs w:val="28"/>
          <w:lang w:eastAsia="en-US"/>
        </w:rPr>
        <w:lastRenderedPageBreak/>
        <w:t>современным оборудованием, где жителям городского округа оказывают раз</w:t>
      </w:r>
      <w:r w:rsidR="00353EC5" w:rsidRPr="000A3F12">
        <w:rPr>
          <w:rFonts w:eastAsia="Calibri"/>
          <w:szCs w:val="28"/>
          <w:lang w:eastAsia="en-US"/>
        </w:rPr>
        <w:t>личные виды медицинской помощи.</w:t>
      </w:r>
    </w:p>
    <w:p w14:paraId="6AB95E6F" w14:textId="77777777" w:rsidR="00F130B9" w:rsidRPr="000A3F12" w:rsidRDefault="00353EC5" w:rsidP="000A3F12">
      <w:pPr>
        <w:tabs>
          <w:tab w:val="left" w:pos="709"/>
        </w:tabs>
        <w:spacing w:line="360" w:lineRule="auto"/>
        <w:ind w:firstLine="708"/>
        <w:rPr>
          <w:rFonts w:eastAsia="Calibri"/>
          <w:szCs w:val="28"/>
        </w:rPr>
      </w:pPr>
      <w:r w:rsidRPr="000A3F12">
        <w:rPr>
          <w:rFonts w:eastAsia="Calibri"/>
          <w:szCs w:val="28"/>
        </w:rPr>
        <w:t>В структуру больницы входят:</w:t>
      </w:r>
    </w:p>
    <w:p w14:paraId="6468B6C4" w14:textId="77777777" w:rsidR="00F130B9" w:rsidRPr="000A3F12" w:rsidRDefault="00F130B9" w:rsidP="000A3F12">
      <w:pPr>
        <w:spacing w:line="360" w:lineRule="auto"/>
        <w:ind w:firstLine="708"/>
        <w:rPr>
          <w:rFonts w:eastAsia="Calibri"/>
          <w:szCs w:val="28"/>
        </w:rPr>
      </w:pPr>
      <w:r w:rsidRPr="000A3F12">
        <w:rPr>
          <w:rFonts w:eastAsia="Calibri"/>
          <w:szCs w:val="28"/>
        </w:rPr>
        <w:t>- круглосуто</w:t>
      </w:r>
      <w:r w:rsidR="00353EC5" w:rsidRPr="000A3F12">
        <w:rPr>
          <w:rFonts w:eastAsia="Calibri"/>
          <w:szCs w:val="28"/>
        </w:rPr>
        <w:t>чный стационар на 10 отделений;</w:t>
      </w:r>
    </w:p>
    <w:p w14:paraId="2038735E" w14:textId="77777777" w:rsidR="00F130B9" w:rsidRPr="000A3F12" w:rsidRDefault="00F130B9" w:rsidP="000A3F12">
      <w:pPr>
        <w:spacing w:line="360" w:lineRule="auto"/>
        <w:ind w:firstLine="708"/>
        <w:rPr>
          <w:rFonts w:eastAsia="Calibri"/>
          <w:szCs w:val="28"/>
        </w:rPr>
      </w:pPr>
      <w:r w:rsidRPr="000A3F12">
        <w:rPr>
          <w:rFonts w:eastAsia="Calibri"/>
          <w:szCs w:val="28"/>
        </w:rPr>
        <w:t>- 4 амбулаторно</w:t>
      </w:r>
      <w:r w:rsidR="00353EC5" w:rsidRPr="000A3F12">
        <w:rPr>
          <w:rFonts w:eastAsia="Calibri"/>
          <w:szCs w:val="28"/>
        </w:rPr>
        <w:t>-поликлинических подразделения;</w:t>
      </w:r>
    </w:p>
    <w:p w14:paraId="30AEA1C9" w14:textId="77777777" w:rsidR="00F130B9" w:rsidRPr="000A3F12" w:rsidRDefault="00F130B9" w:rsidP="000A3F12">
      <w:pPr>
        <w:spacing w:line="360" w:lineRule="auto"/>
        <w:ind w:firstLine="708"/>
        <w:rPr>
          <w:rFonts w:eastAsia="Calibri"/>
          <w:szCs w:val="28"/>
        </w:rPr>
      </w:pPr>
      <w:r w:rsidRPr="000A3F12">
        <w:rPr>
          <w:rFonts w:eastAsia="Calibri"/>
          <w:szCs w:val="28"/>
        </w:rPr>
        <w:t>- 14 вспомогательных лечебно</w:t>
      </w:r>
      <w:r w:rsidR="00353EC5" w:rsidRPr="000A3F12">
        <w:rPr>
          <w:rFonts w:eastAsia="Calibri"/>
          <w:szCs w:val="28"/>
        </w:rPr>
        <w:t>-диагностических подразделений;</w:t>
      </w:r>
    </w:p>
    <w:p w14:paraId="36815E2F" w14:textId="77777777" w:rsidR="00F130B9" w:rsidRPr="000A3F12" w:rsidRDefault="00A0457F" w:rsidP="000A3F12">
      <w:pPr>
        <w:spacing w:line="360" w:lineRule="auto"/>
        <w:ind w:firstLine="708"/>
        <w:rPr>
          <w:rFonts w:eastAsia="Calibri"/>
          <w:szCs w:val="28"/>
        </w:rPr>
      </w:pPr>
      <w:r w:rsidRPr="000A3F12">
        <w:rPr>
          <w:rFonts w:eastAsia="Calibri"/>
          <w:szCs w:val="28"/>
        </w:rPr>
        <w:t>- 1 участковая больница</w:t>
      </w:r>
      <w:r w:rsidR="00353EC5" w:rsidRPr="000A3F12">
        <w:rPr>
          <w:rFonts w:eastAsia="Calibri"/>
          <w:szCs w:val="28"/>
        </w:rPr>
        <w:t>;</w:t>
      </w:r>
    </w:p>
    <w:p w14:paraId="1C06F377" w14:textId="77777777" w:rsidR="00F130B9" w:rsidRPr="000A3F12" w:rsidRDefault="00F16FDF" w:rsidP="000A3F12">
      <w:pPr>
        <w:spacing w:line="360" w:lineRule="auto"/>
        <w:ind w:firstLine="708"/>
        <w:rPr>
          <w:rFonts w:eastAsia="Calibri"/>
          <w:szCs w:val="28"/>
        </w:rPr>
      </w:pPr>
      <w:r w:rsidRPr="000A3F12">
        <w:rPr>
          <w:rFonts w:eastAsia="Calibri"/>
          <w:szCs w:val="28"/>
        </w:rPr>
        <w:t>- 2</w:t>
      </w:r>
      <w:r w:rsidR="00F130B9" w:rsidRPr="000A3F12">
        <w:rPr>
          <w:rFonts w:eastAsia="Calibri"/>
          <w:szCs w:val="28"/>
        </w:rPr>
        <w:t xml:space="preserve"> амбулатория ВОП, 8 </w:t>
      </w:r>
      <w:r w:rsidR="00353EC5" w:rsidRPr="000A3F12">
        <w:rPr>
          <w:rFonts w:eastAsia="Calibri"/>
          <w:szCs w:val="28"/>
        </w:rPr>
        <w:t>фельдшерско-акушерских пунктов.</w:t>
      </w:r>
    </w:p>
    <w:p w14:paraId="51B6CD28"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На территории г</w:t>
      </w:r>
      <w:r w:rsidR="00E2249A" w:rsidRPr="000A3F12">
        <w:rPr>
          <w:rFonts w:eastAsia="Calibri"/>
          <w:szCs w:val="28"/>
          <w:lang w:eastAsia="en-US"/>
        </w:rPr>
        <w:t>ородского округа функционируют:</w:t>
      </w:r>
      <w:r w:rsidRPr="000A3F12">
        <w:rPr>
          <w:rFonts w:eastAsia="Calibri"/>
          <w:szCs w:val="28"/>
          <w:shd w:val="clear" w:color="auto" w:fill="FFFFFF"/>
          <w:lang w:eastAsia="en-US"/>
        </w:rPr>
        <w:t xml:space="preserve"> ГБУ РК «ЦСЗН г. Усинска», ГБУ РК «Республиканский Усинский дом-интернат для престарелых и инвалидов», </w:t>
      </w:r>
      <w:r w:rsidRPr="000A3F12">
        <w:rPr>
          <w:rFonts w:eastAsia="Calibri"/>
          <w:szCs w:val="28"/>
          <w:lang w:eastAsia="en-US"/>
        </w:rPr>
        <w:t>ГУ РК</w:t>
      </w:r>
      <w:r w:rsidRPr="000A3F12">
        <w:rPr>
          <w:rFonts w:eastAsia="Calibri"/>
          <w:b/>
          <w:szCs w:val="28"/>
          <w:lang w:eastAsia="en-US"/>
        </w:rPr>
        <w:t> </w:t>
      </w:r>
      <w:r w:rsidRPr="000A3F12">
        <w:rPr>
          <w:rFonts w:eastAsia="Calibri"/>
          <w:bCs/>
          <w:szCs w:val="28"/>
          <w:bdr w:val="none" w:sz="0" w:space="0" w:color="auto" w:frame="1"/>
          <w:lang w:eastAsia="en-US"/>
        </w:rPr>
        <w:t>«Детский дом № 4 для детей</w:t>
      </w:r>
      <w:r w:rsidR="00F16FDF" w:rsidRPr="000A3F12">
        <w:rPr>
          <w:rFonts w:eastAsia="Calibri"/>
          <w:bCs/>
          <w:szCs w:val="28"/>
          <w:bdr w:val="none" w:sz="0" w:space="0" w:color="auto" w:frame="1"/>
          <w:lang w:eastAsia="en-US"/>
        </w:rPr>
        <w:t>-сирот и детей, оставшихся без </w:t>
      </w:r>
      <w:r w:rsidRPr="000A3F12">
        <w:rPr>
          <w:rFonts w:eastAsia="Calibri"/>
          <w:bCs/>
          <w:szCs w:val="28"/>
          <w:bdr w:val="none" w:sz="0" w:space="0" w:color="auto" w:frame="1"/>
          <w:lang w:eastAsia="en-US"/>
        </w:rPr>
        <w:t>попечения родителей» г.Усинска.</w:t>
      </w:r>
    </w:p>
    <w:p w14:paraId="6CE968D2" w14:textId="77777777" w:rsidR="00F130B9" w:rsidRPr="000A3F12" w:rsidRDefault="00F130B9" w:rsidP="00624ADB">
      <w:pPr>
        <w:jc w:val="center"/>
        <w:rPr>
          <w:rFonts w:eastAsia="Calibri"/>
          <w:b/>
          <w:szCs w:val="28"/>
          <w:lang w:eastAsia="en-US"/>
        </w:rPr>
      </w:pPr>
    </w:p>
    <w:p w14:paraId="516732B4" w14:textId="77777777" w:rsidR="00496D39" w:rsidRDefault="00F130B9" w:rsidP="00624ADB">
      <w:pPr>
        <w:jc w:val="center"/>
        <w:rPr>
          <w:rFonts w:eastAsia="Calibri"/>
          <w:b/>
          <w:szCs w:val="28"/>
          <w:lang w:eastAsia="en-US"/>
        </w:rPr>
      </w:pPr>
      <w:r w:rsidRPr="000A3F12">
        <w:rPr>
          <w:rFonts w:eastAsia="Calibri"/>
          <w:b/>
          <w:szCs w:val="28"/>
          <w:lang w:eastAsia="en-US"/>
        </w:rPr>
        <w:t>2. Оценка достижения ранее поставленных целей, основных показателей и тенденций развития, ин</w:t>
      </w:r>
      <w:r w:rsidR="00DF3860" w:rsidRPr="000A3F12">
        <w:rPr>
          <w:rFonts w:eastAsia="Calibri"/>
          <w:b/>
          <w:szCs w:val="28"/>
          <w:lang w:eastAsia="en-US"/>
        </w:rPr>
        <w:t xml:space="preserve">вестиционной привлекательности </w:t>
      </w:r>
    </w:p>
    <w:p w14:paraId="7F110B50" w14:textId="77777777" w:rsidR="00FA49E1" w:rsidRPr="00FA49E1" w:rsidRDefault="00FA49E1" w:rsidP="00FA49E1">
      <w:pPr>
        <w:jc w:val="center"/>
        <w:rPr>
          <w:rFonts w:eastAsia="Calibri"/>
          <w:b/>
          <w:szCs w:val="28"/>
          <w:lang w:eastAsia="en-US"/>
        </w:rPr>
      </w:pPr>
    </w:p>
    <w:p w14:paraId="4BEBF9CB"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Ранее действующая Стратегия социально-экономического развития муниципального образования городского округа «Усинск» реализовывалась с 2014 года с продлением периода планирования (в 2019 году – с 2020 до 2025года) </w:t>
      </w:r>
      <w:r w:rsidR="00353EC5" w:rsidRPr="000A3F12">
        <w:rPr>
          <w:rFonts w:eastAsia="Calibri"/>
          <w:szCs w:val="28"/>
          <w:lang w:eastAsia="en-US"/>
        </w:rPr>
        <w:t>(далее – Стратегия 2025).</w:t>
      </w:r>
    </w:p>
    <w:p w14:paraId="36DAB2CB" w14:textId="77777777" w:rsidR="00F130B9" w:rsidRPr="000A3F12" w:rsidRDefault="00F130B9" w:rsidP="000A3F12">
      <w:pPr>
        <w:spacing w:line="360" w:lineRule="auto"/>
        <w:ind w:firstLine="709"/>
        <w:contextualSpacing/>
        <w:jc w:val="both"/>
        <w:rPr>
          <w:rFonts w:eastAsia="Calibri"/>
          <w:szCs w:val="28"/>
          <w:lang w:eastAsia="en-US"/>
        </w:rPr>
      </w:pPr>
      <w:r w:rsidRPr="000A3F12">
        <w:rPr>
          <w:rFonts w:eastAsia="Calibri"/>
          <w:szCs w:val="28"/>
          <w:lang w:eastAsia="en-US"/>
        </w:rPr>
        <w:t>Главной целью социально-экономического развития в соответствии со Стратегией 2025 было определено повышение уровня и качества жизни населения на основе активизации использования и развития экономического потенциала муниципального образован</w:t>
      </w:r>
      <w:r w:rsidR="00353EC5" w:rsidRPr="000A3F12">
        <w:rPr>
          <w:rFonts w:eastAsia="Calibri"/>
          <w:szCs w:val="28"/>
          <w:lang w:eastAsia="en-US"/>
        </w:rPr>
        <w:t xml:space="preserve">ия городского округа «Усинск». </w:t>
      </w:r>
    </w:p>
    <w:p w14:paraId="7F09EB9C" w14:textId="77777777" w:rsidR="00F130B9" w:rsidRPr="000A3F12" w:rsidRDefault="00F130B9" w:rsidP="000A3F12">
      <w:pPr>
        <w:spacing w:line="360" w:lineRule="auto"/>
        <w:ind w:firstLine="709"/>
        <w:contextualSpacing/>
        <w:jc w:val="both"/>
        <w:rPr>
          <w:rFonts w:eastAsia="Calibri"/>
          <w:szCs w:val="28"/>
          <w:lang w:eastAsia="en-US"/>
        </w:rPr>
      </w:pPr>
      <w:r w:rsidRPr="000A3F12">
        <w:rPr>
          <w:rFonts w:eastAsia="Calibri"/>
          <w:szCs w:val="28"/>
          <w:lang w:eastAsia="en-US"/>
        </w:rPr>
        <w:t xml:space="preserve">Реализация главной цели предусматривалась через: содействие росту экономической активности в МО ГО «Усинск»; повышение качества и разнообразия социальных услуг; повышение эффективности и результативности муниципального управления; содействие повышению уровня </w:t>
      </w:r>
      <w:r w:rsidR="00353EC5" w:rsidRPr="000A3F12">
        <w:rPr>
          <w:rFonts w:eastAsia="Calibri"/>
          <w:szCs w:val="28"/>
          <w:lang w:eastAsia="en-US"/>
        </w:rPr>
        <w:t>безопасности жизнедеятельности.</w:t>
      </w:r>
    </w:p>
    <w:p w14:paraId="3AA0C605"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Сегодня Усинск – центр нефтедобывающей промышленности Республики Коми. Город буквально живет нефтью: на долю местных предприятий приходится более трех четвертей всей добываемой в республике нефти, примерно в той же пропорции – число занятого населения в этой отрасли и </w:t>
      </w:r>
      <w:r w:rsidRPr="000A3F12">
        <w:rPr>
          <w:rFonts w:eastAsia="Calibri"/>
          <w:szCs w:val="28"/>
          <w:lang w:eastAsia="en-US"/>
        </w:rPr>
        <w:lastRenderedPageBreak/>
        <w:t xml:space="preserve">смежных с ней отраслях. В городе сосредоточены управленческие, промышленные, вспомогательные и обслуживающие предприятия </w:t>
      </w:r>
      <w:r w:rsidR="00353EC5" w:rsidRPr="000A3F12">
        <w:rPr>
          <w:rFonts w:eastAsia="Calibri"/>
          <w:szCs w:val="28"/>
          <w:lang w:eastAsia="en-US"/>
        </w:rPr>
        <w:t>нефтедобывающей промышленности.</w:t>
      </w:r>
    </w:p>
    <w:p w14:paraId="44D97B84"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Основными видами экономи</w:t>
      </w:r>
      <w:r w:rsidR="00353EC5" w:rsidRPr="000A3F12">
        <w:rPr>
          <w:rFonts w:eastAsia="Calibri"/>
          <w:color w:val="000000"/>
          <w:szCs w:val="28"/>
          <w:lang w:eastAsia="en-US"/>
        </w:rPr>
        <w:t xml:space="preserve">ческой специализации являются: </w:t>
      </w:r>
    </w:p>
    <w:p w14:paraId="66645EA7" w14:textId="77777777" w:rsidR="00F130B9" w:rsidRPr="000A3F12" w:rsidRDefault="00353EC5"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добыча полезных ископаемых; </w:t>
      </w:r>
    </w:p>
    <w:p w14:paraId="3390157E" w14:textId="77777777" w:rsidR="00F130B9" w:rsidRPr="000A3F12" w:rsidRDefault="00353EC5"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 обрабатывающие производства. </w:t>
      </w:r>
    </w:p>
    <w:p w14:paraId="39956109"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На территории городского </w:t>
      </w:r>
      <w:r w:rsidR="00E2249A" w:rsidRPr="000A3F12">
        <w:rPr>
          <w:rFonts w:eastAsia="Calibri"/>
          <w:color w:val="000000"/>
          <w:szCs w:val="28"/>
          <w:lang w:eastAsia="en-US"/>
        </w:rPr>
        <w:t>округа находятся</w:t>
      </w:r>
      <w:r w:rsidRPr="000A3F12">
        <w:rPr>
          <w:rFonts w:eastAsia="Calibri"/>
          <w:color w:val="000000"/>
          <w:szCs w:val="28"/>
          <w:lang w:eastAsia="en-US"/>
        </w:rPr>
        <w:t xml:space="preserve"> крупные промышленные предприятия - ООО «ЛУКОЙЛ - Коми», </w:t>
      </w:r>
      <w:hyperlink r:id="rId17" w:tooltip="РН-Северная нефть" w:history="1">
        <w:r w:rsidRPr="000A3F12">
          <w:rPr>
            <w:rFonts w:eastAsia="Calibri"/>
            <w:bCs/>
            <w:color w:val="000000"/>
            <w:szCs w:val="28"/>
            <w:bdr w:val="none" w:sz="0" w:space="0" w:color="auto" w:frame="1"/>
            <w:lang w:eastAsia="en-US"/>
          </w:rPr>
          <w:t>ООО «РН - Северная нефть»,</w:t>
        </w:r>
      </w:hyperlink>
      <w:r w:rsidRPr="000A3F12">
        <w:rPr>
          <w:rFonts w:eastAsia="Calibri"/>
          <w:bCs/>
          <w:color w:val="000000"/>
          <w:szCs w:val="28"/>
          <w:shd w:val="clear" w:color="auto" w:fill="FFFFFF"/>
          <w:lang w:eastAsia="en-US"/>
        </w:rPr>
        <w:t xml:space="preserve">ООО «СК «РУСВЬЕТПЕТРО», АО «ННК - Печоранефть», </w:t>
      </w:r>
      <w:r w:rsidRPr="000A3F12">
        <w:rPr>
          <w:rFonts w:eastAsia="Calibri"/>
          <w:color w:val="000000"/>
          <w:szCs w:val="28"/>
          <w:lang w:eastAsia="en-US"/>
        </w:rPr>
        <w:t>которые выступают крупнейшими налогоплательщиками и обеспечивает стабильный рост занятых в отрасли. Наличие и состояние объектов социальной сферы, средств на их развитие и содержание, занятость населения, уровень доходов и социальная защищенность населения в значительной мере определяются состоянием нефтегазодобычи н</w:t>
      </w:r>
      <w:r w:rsidR="00353EC5" w:rsidRPr="000A3F12">
        <w:rPr>
          <w:rFonts w:eastAsia="Calibri"/>
          <w:color w:val="000000"/>
          <w:szCs w:val="28"/>
          <w:lang w:eastAsia="en-US"/>
        </w:rPr>
        <w:t>а территории городского округа.</w:t>
      </w:r>
    </w:p>
    <w:p w14:paraId="32B85D14" w14:textId="77777777" w:rsidR="00F130B9" w:rsidRPr="000A3F12" w:rsidRDefault="00F130B9" w:rsidP="000A3F12">
      <w:pPr>
        <w:widowControl w:val="0"/>
        <w:spacing w:line="360" w:lineRule="auto"/>
        <w:ind w:firstLine="708"/>
        <w:jc w:val="both"/>
        <w:rPr>
          <w:rFonts w:eastAsia="Calibri"/>
          <w:bCs/>
          <w:szCs w:val="28"/>
          <w:lang w:eastAsia="en-US"/>
        </w:rPr>
      </w:pPr>
      <w:r w:rsidRPr="000A3F12">
        <w:rPr>
          <w:rFonts w:eastAsia="Calibri"/>
          <w:bCs/>
          <w:szCs w:val="28"/>
          <w:lang w:eastAsia="en-US"/>
        </w:rPr>
        <w:t xml:space="preserve">В </w:t>
      </w:r>
      <w:r w:rsidR="00815DA4" w:rsidRPr="000A3F12">
        <w:rPr>
          <w:rFonts w:eastAsia="Calibri"/>
          <w:bCs/>
          <w:szCs w:val="28"/>
          <w:lang w:eastAsia="en-US"/>
        </w:rPr>
        <w:t>2019 году по отношению к 2018 году</w:t>
      </w:r>
      <w:r w:rsidRPr="000A3F12">
        <w:rPr>
          <w:rFonts w:eastAsia="Calibri"/>
          <w:bCs/>
          <w:szCs w:val="28"/>
          <w:lang w:eastAsia="en-US"/>
        </w:rPr>
        <w:t xml:space="preserve"> производство (добыча): нефти сырой, включая газов</w:t>
      </w:r>
      <w:r w:rsidR="00F039ED" w:rsidRPr="000A3F12">
        <w:rPr>
          <w:rFonts w:eastAsia="Calibri"/>
          <w:bCs/>
          <w:szCs w:val="28"/>
          <w:lang w:eastAsia="en-US"/>
        </w:rPr>
        <w:t>ый конденсат, увеличилось на 0,4</w:t>
      </w:r>
      <w:r w:rsidRPr="000A3F12">
        <w:rPr>
          <w:rFonts w:eastAsia="Calibri"/>
          <w:bCs/>
          <w:szCs w:val="28"/>
          <w:lang w:eastAsia="en-US"/>
        </w:rPr>
        <w:t xml:space="preserve"> % или на </w:t>
      </w:r>
      <w:r w:rsidR="00F039ED" w:rsidRPr="000A3F12">
        <w:rPr>
          <w:rFonts w:eastAsia="Calibri"/>
          <w:bCs/>
          <w:szCs w:val="28"/>
          <w:lang w:eastAsia="en-US"/>
        </w:rPr>
        <w:t>38,9</w:t>
      </w:r>
      <w:r w:rsidRPr="000A3F12">
        <w:rPr>
          <w:rFonts w:eastAsia="Calibri"/>
          <w:bCs/>
          <w:szCs w:val="28"/>
          <w:lang w:eastAsia="en-US"/>
        </w:rPr>
        <w:t xml:space="preserve"> тыс. тонн, газа природного и попутного увеличилось на </w:t>
      </w:r>
      <w:r w:rsidR="00F039ED" w:rsidRPr="000A3F12">
        <w:rPr>
          <w:rFonts w:eastAsia="Calibri"/>
          <w:bCs/>
          <w:szCs w:val="28"/>
          <w:lang w:eastAsia="en-US"/>
        </w:rPr>
        <w:t>2,6</w:t>
      </w:r>
      <w:r w:rsidRPr="000A3F12">
        <w:rPr>
          <w:rFonts w:eastAsia="Calibri"/>
          <w:bCs/>
          <w:szCs w:val="28"/>
          <w:lang w:eastAsia="en-US"/>
        </w:rPr>
        <w:t xml:space="preserve"> % ил</w:t>
      </w:r>
      <w:r w:rsidR="00F039ED" w:rsidRPr="000A3F12">
        <w:rPr>
          <w:rFonts w:eastAsia="Calibri"/>
          <w:bCs/>
          <w:szCs w:val="28"/>
          <w:lang w:eastAsia="en-US"/>
        </w:rPr>
        <w:t>и</w:t>
      </w:r>
      <w:r w:rsidRPr="000A3F12">
        <w:rPr>
          <w:rFonts w:eastAsia="Calibri"/>
          <w:bCs/>
          <w:szCs w:val="28"/>
          <w:lang w:eastAsia="en-US"/>
        </w:rPr>
        <w:t xml:space="preserve"> на </w:t>
      </w:r>
      <w:r w:rsidR="00F039ED" w:rsidRPr="000A3F12">
        <w:rPr>
          <w:rFonts w:eastAsia="Calibri"/>
          <w:bCs/>
          <w:szCs w:val="28"/>
          <w:lang w:eastAsia="en-US"/>
        </w:rPr>
        <w:t>25,9</w:t>
      </w:r>
      <w:r w:rsidR="00146651" w:rsidRPr="000A3F12">
        <w:rPr>
          <w:rFonts w:eastAsia="Calibri"/>
          <w:bCs/>
          <w:szCs w:val="28"/>
          <w:lang w:eastAsia="en-US"/>
        </w:rPr>
        <w:t>млн</w:t>
      </w:r>
      <w:r w:rsidRPr="000A3F12">
        <w:rPr>
          <w:rFonts w:eastAsia="Calibri"/>
          <w:bCs/>
          <w:szCs w:val="28"/>
          <w:lang w:eastAsia="en-US"/>
        </w:rPr>
        <w:t>куб.м., эл</w:t>
      </w:r>
      <w:r w:rsidR="00F039ED" w:rsidRPr="000A3F12">
        <w:rPr>
          <w:rFonts w:eastAsia="Calibri"/>
          <w:bCs/>
          <w:szCs w:val="28"/>
          <w:lang w:eastAsia="en-US"/>
        </w:rPr>
        <w:t>ектроэнергии увеличилось на 7,5</w:t>
      </w:r>
      <w:r w:rsidRPr="000A3F12">
        <w:rPr>
          <w:rFonts w:eastAsia="Calibri"/>
          <w:bCs/>
          <w:szCs w:val="28"/>
          <w:lang w:eastAsia="en-US"/>
        </w:rPr>
        <w:t xml:space="preserve"> % или на </w:t>
      </w:r>
      <w:r w:rsidR="00F039ED" w:rsidRPr="000A3F12">
        <w:rPr>
          <w:rFonts w:eastAsia="Calibri"/>
          <w:bCs/>
          <w:szCs w:val="28"/>
          <w:lang w:eastAsia="en-US"/>
        </w:rPr>
        <w:t>38,1</w:t>
      </w:r>
      <w:r w:rsidR="00146651" w:rsidRPr="000A3F12">
        <w:rPr>
          <w:rFonts w:eastAsia="Calibri"/>
          <w:bCs/>
          <w:szCs w:val="28"/>
          <w:lang w:eastAsia="en-US"/>
        </w:rPr>
        <w:t>млн</w:t>
      </w:r>
      <w:r w:rsidRPr="000A3F12">
        <w:rPr>
          <w:rFonts w:eastAsia="Calibri"/>
          <w:bCs/>
          <w:szCs w:val="28"/>
          <w:lang w:eastAsia="en-US"/>
        </w:rPr>
        <w:t xml:space="preserve"> кВт ч, пара и горячей воды </w:t>
      </w:r>
      <w:r w:rsidR="00F039ED" w:rsidRPr="000A3F12">
        <w:rPr>
          <w:rFonts w:eastAsia="Calibri"/>
          <w:bCs/>
          <w:szCs w:val="28"/>
          <w:lang w:eastAsia="en-US"/>
        </w:rPr>
        <w:t>уменьшилось</w:t>
      </w:r>
      <w:r w:rsidRPr="000A3F12">
        <w:rPr>
          <w:rFonts w:eastAsia="Calibri"/>
          <w:bCs/>
          <w:szCs w:val="28"/>
          <w:lang w:eastAsia="en-US"/>
        </w:rPr>
        <w:t xml:space="preserve"> на</w:t>
      </w:r>
      <w:r w:rsidR="00F039ED" w:rsidRPr="000A3F12">
        <w:rPr>
          <w:rFonts w:eastAsia="Calibri"/>
          <w:bCs/>
          <w:szCs w:val="28"/>
          <w:lang w:eastAsia="en-US"/>
        </w:rPr>
        <w:t>5,6</w:t>
      </w:r>
      <w:r w:rsidR="00353EC5" w:rsidRPr="000A3F12">
        <w:rPr>
          <w:rFonts w:eastAsia="Calibri"/>
          <w:bCs/>
          <w:szCs w:val="28"/>
          <w:lang w:eastAsia="en-US"/>
        </w:rPr>
        <w:t xml:space="preserve"> % или на </w:t>
      </w:r>
      <w:r w:rsidR="00F039ED" w:rsidRPr="000A3F12">
        <w:rPr>
          <w:rFonts w:eastAsia="Calibri"/>
          <w:bCs/>
          <w:szCs w:val="28"/>
          <w:lang w:eastAsia="en-US"/>
        </w:rPr>
        <w:t>152,7</w:t>
      </w:r>
      <w:r w:rsidR="00353EC5" w:rsidRPr="000A3F12">
        <w:rPr>
          <w:rFonts w:eastAsia="Calibri"/>
          <w:bCs/>
          <w:szCs w:val="28"/>
          <w:lang w:eastAsia="en-US"/>
        </w:rPr>
        <w:t xml:space="preserve"> тыс. Гкал. </w:t>
      </w:r>
    </w:p>
    <w:p w14:paraId="65D794B1" w14:textId="77777777" w:rsidR="00F130B9" w:rsidRPr="000A3F12" w:rsidRDefault="00F130B9" w:rsidP="000A3F12">
      <w:pPr>
        <w:widowControl w:val="0"/>
        <w:spacing w:line="360" w:lineRule="auto"/>
        <w:ind w:firstLine="709"/>
        <w:jc w:val="both"/>
        <w:rPr>
          <w:rFonts w:eastAsia="Calibri"/>
          <w:bCs/>
          <w:szCs w:val="28"/>
          <w:lang w:eastAsia="en-US"/>
        </w:rPr>
      </w:pPr>
      <w:r w:rsidRPr="000A3F12">
        <w:rPr>
          <w:rFonts w:eastAsia="Calibri"/>
          <w:bCs/>
          <w:szCs w:val="28"/>
          <w:lang w:eastAsia="en-US"/>
        </w:rPr>
        <w:t>В Усинске всего два крупных перерабатывающих производства: Усинский газоперерабатывающий завод, который отметил свое 40-летие, и Усинский нефтеперерабатывающий завод – от</w:t>
      </w:r>
      <w:r w:rsidR="00353EC5" w:rsidRPr="000A3F12">
        <w:rPr>
          <w:rFonts w:eastAsia="Calibri"/>
          <w:bCs/>
          <w:szCs w:val="28"/>
          <w:lang w:eastAsia="en-US"/>
        </w:rPr>
        <w:t>носительно молодое предприятие.</w:t>
      </w:r>
    </w:p>
    <w:p w14:paraId="1A702EA2" w14:textId="77777777" w:rsidR="00F130B9" w:rsidRPr="000A3F12" w:rsidRDefault="00F130B9" w:rsidP="000A3F12">
      <w:pPr>
        <w:spacing w:line="360" w:lineRule="auto"/>
        <w:ind w:firstLine="709"/>
        <w:jc w:val="both"/>
        <w:rPr>
          <w:rFonts w:eastAsia="Calibri"/>
          <w:szCs w:val="28"/>
          <w:bdr w:val="none" w:sz="0" w:space="0" w:color="auto" w:frame="1"/>
          <w:lang w:eastAsia="en-US"/>
        </w:rPr>
      </w:pPr>
      <w:r w:rsidRPr="000A3F12">
        <w:rPr>
          <w:rFonts w:eastAsia="Calibri"/>
          <w:szCs w:val="28"/>
          <w:bdr w:val="none" w:sz="0" w:space="0" w:color="auto" w:frame="1"/>
          <w:lang w:eastAsia="en-US"/>
        </w:rPr>
        <w:t xml:space="preserve">Целью строительства </w:t>
      </w:r>
      <w:r w:rsidRPr="000A3F12">
        <w:rPr>
          <w:rFonts w:eastAsia="Calibri"/>
          <w:bCs/>
          <w:szCs w:val="28"/>
          <w:lang w:eastAsia="en-US"/>
        </w:rPr>
        <w:t>Усинского газоперерабатывающего</w:t>
      </w:r>
      <w:r w:rsidRPr="000A3F12">
        <w:rPr>
          <w:rFonts w:eastAsia="Calibri"/>
          <w:szCs w:val="28"/>
          <w:bdr w:val="none" w:sz="0" w:space="0" w:color="auto" w:frame="1"/>
          <w:lang w:eastAsia="en-US"/>
        </w:rPr>
        <w:t xml:space="preserve"> завода была утилизация попутного нефтяного газа с Усинского и Возейского месторождений (подготовка его и подача на Печорскую ГРЭС (тепловая электростанция).Проектная мощность завода на период его строительства составляла миллиард кубометров в год, сейчас это 1,4 миллиарда. УГПЗ выступает как единый оператор ЛУКОЙЛ-Коми по сбору, подготовке и передаче газа.</w:t>
      </w:r>
    </w:p>
    <w:p w14:paraId="5CB9B8A5" w14:textId="77777777" w:rsidR="00F130B9" w:rsidRPr="000A3F12" w:rsidRDefault="00F130B9" w:rsidP="000A3F12">
      <w:pPr>
        <w:spacing w:line="360" w:lineRule="auto"/>
        <w:ind w:firstLine="709"/>
        <w:jc w:val="both"/>
        <w:rPr>
          <w:rFonts w:eastAsia="Calibri"/>
          <w:szCs w:val="28"/>
          <w:bdr w:val="none" w:sz="0" w:space="0" w:color="auto" w:frame="1"/>
          <w:lang w:eastAsia="en-US"/>
        </w:rPr>
      </w:pPr>
      <w:r w:rsidRPr="000A3F12">
        <w:rPr>
          <w:rFonts w:eastAsia="Calibri"/>
          <w:szCs w:val="28"/>
          <w:bdr w:val="none" w:sz="0" w:space="0" w:color="auto" w:frame="1"/>
          <w:lang w:eastAsia="en-US"/>
        </w:rPr>
        <w:t xml:space="preserve">За пять лет, с 2012 по 2017 годы, построены установка сероочистки и осушки газа, дожимные компрессорные станции сернистого и бессернистого </w:t>
      </w:r>
      <w:r w:rsidRPr="000A3F12">
        <w:rPr>
          <w:rFonts w:eastAsia="Calibri"/>
          <w:szCs w:val="28"/>
          <w:bdr w:val="none" w:sz="0" w:space="0" w:color="auto" w:frame="1"/>
          <w:lang w:eastAsia="en-US"/>
        </w:rPr>
        <w:lastRenderedPageBreak/>
        <w:t xml:space="preserve">газа, реализована полная автоматизация производства, что повысило качество производственного контроля над технологическим процессом. Объемы компримирования газа за этот период выросли в три раза – с 200 до 600 </w:t>
      </w:r>
      <w:r w:rsidR="00146651" w:rsidRPr="000A3F12">
        <w:rPr>
          <w:rFonts w:eastAsia="Calibri"/>
          <w:szCs w:val="28"/>
          <w:bdr w:val="none" w:sz="0" w:space="0" w:color="auto" w:frame="1"/>
          <w:lang w:eastAsia="en-US"/>
        </w:rPr>
        <w:t>млн</w:t>
      </w:r>
      <w:r w:rsidR="00E331EA" w:rsidRPr="000A3F12">
        <w:rPr>
          <w:rFonts w:eastAsia="Calibri"/>
          <w:szCs w:val="28"/>
          <w:bdr w:val="none" w:sz="0" w:space="0" w:color="auto" w:frame="1"/>
          <w:lang w:eastAsia="en-US"/>
        </w:rPr>
        <w:t xml:space="preserve"> </w:t>
      </w:r>
      <w:r w:rsidR="00D53F00" w:rsidRPr="000A3F12">
        <w:rPr>
          <w:rFonts w:eastAsia="Calibri"/>
          <w:szCs w:val="28"/>
          <w:bdr w:val="none" w:sz="0" w:space="0" w:color="auto" w:frame="1"/>
          <w:lang w:eastAsia="en-US"/>
        </w:rPr>
        <w:t>куб. м.</w:t>
      </w:r>
      <w:r w:rsidRPr="000A3F12">
        <w:rPr>
          <w:rFonts w:eastAsia="Calibri"/>
          <w:szCs w:val="28"/>
          <w:bdr w:val="none" w:sz="0" w:space="0" w:color="auto" w:frame="1"/>
          <w:lang w:eastAsia="en-US"/>
        </w:rPr>
        <w:t xml:space="preserve"> в год. </w:t>
      </w:r>
    </w:p>
    <w:p w14:paraId="5BED69D5" w14:textId="77777777" w:rsidR="00F130B9" w:rsidRPr="000A3F12" w:rsidRDefault="00F130B9" w:rsidP="000A3F12">
      <w:pPr>
        <w:tabs>
          <w:tab w:val="left" w:pos="709"/>
        </w:tabs>
        <w:spacing w:line="360" w:lineRule="auto"/>
        <w:jc w:val="both"/>
        <w:rPr>
          <w:rFonts w:eastAsia="Calibri"/>
          <w:szCs w:val="28"/>
          <w:lang w:eastAsia="en-US"/>
        </w:rPr>
      </w:pPr>
      <w:r w:rsidRPr="000A3F12">
        <w:rPr>
          <w:rFonts w:eastAsia="Calibri"/>
          <w:szCs w:val="28"/>
          <w:lang w:eastAsia="en-US"/>
        </w:rPr>
        <w:tab/>
        <w:t>Объем отгруженной продукции, выполненных работ и услуг крупн</w:t>
      </w:r>
      <w:r w:rsidR="00F16FDF" w:rsidRPr="000A3F12">
        <w:rPr>
          <w:rFonts w:eastAsia="Calibri"/>
          <w:szCs w:val="28"/>
          <w:lang w:eastAsia="en-US"/>
        </w:rPr>
        <w:t>ых и средних организаций за 2019</w:t>
      </w:r>
      <w:r w:rsidRPr="000A3F12">
        <w:rPr>
          <w:rFonts w:eastAsia="Calibri"/>
          <w:szCs w:val="28"/>
          <w:lang w:eastAsia="en-US"/>
        </w:rPr>
        <w:t xml:space="preserve"> год составил около </w:t>
      </w:r>
      <w:r w:rsidR="00F16FDF" w:rsidRPr="000A3F12">
        <w:rPr>
          <w:rFonts w:eastAsia="Calibri"/>
          <w:szCs w:val="28"/>
          <w:lang w:eastAsia="en-US"/>
        </w:rPr>
        <w:t xml:space="preserve">252,09 </w:t>
      </w:r>
      <w:r w:rsidR="00146651" w:rsidRPr="000A3F12">
        <w:rPr>
          <w:rFonts w:eastAsia="Calibri"/>
          <w:szCs w:val="28"/>
          <w:lang w:eastAsia="en-US"/>
        </w:rPr>
        <w:t>млрд</w:t>
      </w:r>
      <w:r w:rsidR="00F16FDF" w:rsidRPr="000A3F12">
        <w:rPr>
          <w:rFonts w:eastAsia="Calibri"/>
          <w:szCs w:val="28"/>
          <w:lang w:eastAsia="en-US"/>
        </w:rPr>
        <w:t xml:space="preserve"> рублей, что на 2,5</w:t>
      </w:r>
      <w:r w:rsidRPr="000A3F12">
        <w:rPr>
          <w:rFonts w:eastAsia="Calibri"/>
          <w:szCs w:val="28"/>
          <w:lang w:eastAsia="en-US"/>
        </w:rPr>
        <w:t xml:space="preserve"> % б</w:t>
      </w:r>
      <w:r w:rsidR="00F16FDF" w:rsidRPr="000A3F12">
        <w:rPr>
          <w:rFonts w:eastAsia="Calibri"/>
          <w:szCs w:val="28"/>
          <w:lang w:eastAsia="en-US"/>
        </w:rPr>
        <w:t>ольше уровня прошлого года (2018 год – 245,8</w:t>
      </w:r>
      <w:r w:rsidR="00146651" w:rsidRPr="000A3F12">
        <w:rPr>
          <w:rFonts w:eastAsia="Calibri"/>
          <w:szCs w:val="28"/>
          <w:lang w:eastAsia="en-US"/>
        </w:rPr>
        <w:t>млрд</w:t>
      </w:r>
      <w:r w:rsidRPr="000A3F12">
        <w:rPr>
          <w:rFonts w:eastAsia="Calibri"/>
          <w:szCs w:val="28"/>
          <w:lang w:eastAsia="en-US"/>
        </w:rPr>
        <w:t xml:space="preserve"> рублей). Рост произошел в основном за счет добычи полезных ископаемых, обеспечения водоснабжением, водоотведением, организац</w:t>
      </w:r>
      <w:r w:rsidR="00353EC5" w:rsidRPr="000A3F12">
        <w:rPr>
          <w:rFonts w:eastAsia="Calibri"/>
          <w:szCs w:val="28"/>
          <w:lang w:eastAsia="en-US"/>
        </w:rPr>
        <w:t>ией сбора и утилизация отходов.</w:t>
      </w:r>
    </w:p>
    <w:p w14:paraId="3E01ECB1" w14:textId="77777777" w:rsidR="00F130B9" w:rsidRPr="000A3F12" w:rsidRDefault="00F16FDF" w:rsidP="000A3F12">
      <w:pPr>
        <w:spacing w:line="360" w:lineRule="auto"/>
        <w:ind w:firstLine="709"/>
        <w:jc w:val="both"/>
        <w:rPr>
          <w:rFonts w:eastAsia="Calibri"/>
          <w:szCs w:val="28"/>
          <w:lang w:eastAsia="en-US"/>
        </w:rPr>
      </w:pPr>
      <w:r w:rsidRPr="000A3F12">
        <w:rPr>
          <w:rFonts w:eastAsia="Calibri"/>
          <w:szCs w:val="28"/>
          <w:lang w:eastAsia="en-US"/>
        </w:rPr>
        <w:t>Оборот организаций за 2019</w:t>
      </w:r>
      <w:r w:rsidR="00CC295D" w:rsidRPr="000A3F12">
        <w:rPr>
          <w:rFonts w:eastAsia="Calibri"/>
          <w:szCs w:val="28"/>
          <w:lang w:eastAsia="en-US"/>
        </w:rPr>
        <w:t xml:space="preserve"> год составил 268,3 </w:t>
      </w:r>
      <w:r w:rsidR="00146651" w:rsidRPr="000A3F12">
        <w:rPr>
          <w:rFonts w:eastAsia="Calibri"/>
          <w:szCs w:val="28"/>
          <w:lang w:eastAsia="en-US"/>
        </w:rPr>
        <w:t>млрд</w:t>
      </w:r>
      <w:r w:rsidR="00CC295D" w:rsidRPr="000A3F12">
        <w:rPr>
          <w:rFonts w:eastAsia="Calibri"/>
          <w:szCs w:val="28"/>
          <w:lang w:eastAsia="en-US"/>
        </w:rPr>
        <w:t xml:space="preserve"> рублей, что на 2,4</w:t>
      </w:r>
      <w:r w:rsidR="00F130B9" w:rsidRPr="000A3F12">
        <w:rPr>
          <w:rFonts w:eastAsia="Calibri"/>
          <w:szCs w:val="28"/>
          <w:lang w:eastAsia="en-US"/>
        </w:rPr>
        <w:t xml:space="preserve"> %</w:t>
      </w:r>
      <w:r w:rsidR="00CC295D" w:rsidRPr="000A3F12">
        <w:rPr>
          <w:rFonts w:eastAsia="Calibri"/>
          <w:szCs w:val="28"/>
          <w:lang w:eastAsia="en-US"/>
        </w:rPr>
        <w:t xml:space="preserve"> выше уровня прошлого года (2018 год – 261,8</w:t>
      </w:r>
      <w:r w:rsidR="00146651" w:rsidRPr="000A3F12">
        <w:rPr>
          <w:rFonts w:eastAsia="Calibri"/>
          <w:szCs w:val="28"/>
          <w:lang w:eastAsia="en-US"/>
        </w:rPr>
        <w:t>млрд</w:t>
      </w:r>
      <w:r w:rsidR="00F130B9" w:rsidRPr="000A3F12">
        <w:rPr>
          <w:rFonts w:eastAsia="Calibri"/>
          <w:szCs w:val="28"/>
          <w:lang w:eastAsia="en-US"/>
        </w:rPr>
        <w:t xml:space="preserve"> рублей).</w:t>
      </w:r>
    </w:p>
    <w:p w14:paraId="6AE213BF" w14:textId="77777777" w:rsidR="00F130B9" w:rsidRPr="000A3F12" w:rsidRDefault="00F130B9" w:rsidP="000A3F12">
      <w:pPr>
        <w:widowControl w:val="0"/>
        <w:autoSpaceDE w:val="0"/>
        <w:autoSpaceDN w:val="0"/>
        <w:spacing w:line="360" w:lineRule="auto"/>
        <w:ind w:firstLine="709"/>
        <w:jc w:val="both"/>
        <w:rPr>
          <w:szCs w:val="28"/>
        </w:rPr>
      </w:pPr>
      <w:r w:rsidRPr="000A3F12">
        <w:rPr>
          <w:szCs w:val="28"/>
        </w:rPr>
        <w:t>В структуре сельскохозяйственного производства животноводство, которое включает производство мяса и молока, составляет 71,5 %, на долю растениеводства, специализирующегося на выращивании карт</w:t>
      </w:r>
      <w:r w:rsidR="00D53F00" w:rsidRPr="000A3F12">
        <w:rPr>
          <w:szCs w:val="28"/>
        </w:rPr>
        <w:t xml:space="preserve">офеля и овощей, приходится 28,5 </w:t>
      </w:r>
      <w:r w:rsidRPr="000A3F12">
        <w:rPr>
          <w:szCs w:val="28"/>
        </w:rPr>
        <w:t>%. Среднегодовые темпы роста сельскохозяйственного производства в 2014 - 2018 годы составили 105,1 %.</w:t>
      </w:r>
    </w:p>
    <w:p w14:paraId="7E1C713B"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xml:space="preserve">Объем реализации сельскохозяйственной продукции в 2018 году составил 184,6 </w:t>
      </w:r>
      <w:r w:rsidR="00146651" w:rsidRPr="000A3F12">
        <w:rPr>
          <w:szCs w:val="28"/>
        </w:rPr>
        <w:t>млн</w:t>
      </w:r>
      <w:r w:rsidRPr="000A3F12">
        <w:rPr>
          <w:szCs w:val="28"/>
        </w:rPr>
        <w:t xml:space="preserve"> рублей. Индекс </w:t>
      </w:r>
      <w:r w:rsidRPr="000A3F12">
        <w:rPr>
          <w:spacing w:val="-2"/>
          <w:szCs w:val="28"/>
        </w:rPr>
        <w:t>производства продукции сельского хозяйства,</w:t>
      </w:r>
      <w:r w:rsidR="00E331EA" w:rsidRPr="000A3F12">
        <w:rPr>
          <w:spacing w:val="-2"/>
          <w:szCs w:val="28"/>
        </w:rPr>
        <w:t xml:space="preserve"> </w:t>
      </w:r>
      <w:r w:rsidRPr="000A3F12">
        <w:rPr>
          <w:spacing w:val="-2"/>
          <w:szCs w:val="28"/>
        </w:rPr>
        <w:t xml:space="preserve">в % к предыдущему году составил 94,6 %, в том числе: </w:t>
      </w:r>
      <w:r w:rsidRPr="000A3F12">
        <w:rPr>
          <w:szCs w:val="28"/>
        </w:rPr>
        <w:t xml:space="preserve">растениеводства </w:t>
      </w:r>
      <w:r w:rsidRPr="000A3F12">
        <w:rPr>
          <w:spacing w:val="-2"/>
          <w:szCs w:val="28"/>
        </w:rPr>
        <w:t>– 110,8 %, животноводства – 89,1 %.</w:t>
      </w:r>
    </w:p>
    <w:p w14:paraId="2430E589"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За 2018 год снизился выпуск мяса и субпродуктов пищевых северных оленей на 37,3 %, молока на 1,5 %, масла сливочного н</w:t>
      </w:r>
      <w:r w:rsidR="00353EC5" w:rsidRPr="000A3F12">
        <w:rPr>
          <w:rFonts w:eastAsia="Calibri"/>
          <w:szCs w:val="28"/>
          <w:lang w:eastAsia="en-US"/>
        </w:rPr>
        <w:t>а 9,1 %.</w:t>
      </w:r>
    </w:p>
    <w:p w14:paraId="02E2916A"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Валовый сбор картофеля за период 2014 – 2018 годов увеличился на 105,3 %, овощей (открытого и за</w:t>
      </w:r>
      <w:r w:rsidR="00353EC5" w:rsidRPr="000A3F12">
        <w:rPr>
          <w:rFonts w:eastAsia="Calibri"/>
          <w:szCs w:val="28"/>
          <w:lang w:eastAsia="en-US"/>
        </w:rPr>
        <w:t>щищенного грунта) – на 127,7 %.</w:t>
      </w:r>
    </w:p>
    <w:p w14:paraId="48F13E6A" w14:textId="77777777" w:rsidR="00F130B9" w:rsidRPr="000A3F12" w:rsidRDefault="00F130B9" w:rsidP="000A3F12">
      <w:pPr>
        <w:spacing w:line="360" w:lineRule="auto"/>
        <w:ind w:firstLine="708"/>
        <w:jc w:val="both"/>
        <w:rPr>
          <w:rFonts w:eastAsia="Calibri"/>
          <w:szCs w:val="28"/>
          <w:shd w:val="clear" w:color="auto" w:fill="FFFFFF"/>
          <w:lang w:eastAsia="en-US"/>
        </w:rPr>
      </w:pPr>
      <w:r w:rsidRPr="000A3F12">
        <w:rPr>
          <w:rFonts w:eastAsia="Calibri"/>
          <w:szCs w:val="28"/>
          <w:shd w:val="clear" w:color="auto" w:fill="FFFFFF"/>
          <w:lang w:eastAsia="en-US"/>
        </w:rPr>
        <w:t>Принимая во внимание вышеперечисленные утверждения, говорящие о лидерстве территории МО ГО «Усинск» среди других районов Республики Коми по добыче природных ресурсов, можно сделать вывод, что городской округ обладает большим потенциалом к дальнейшему развитию нефтедобычи. Однако, ежегодное снижение численности населения может негативно отразит</w:t>
      </w:r>
      <w:r w:rsidR="00D53F00" w:rsidRPr="000A3F12">
        <w:rPr>
          <w:rFonts w:eastAsia="Calibri"/>
          <w:szCs w:val="28"/>
          <w:shd w:val="clear" w:color="auto" w:fill="FFFFFF"/>
          <w:lang w:eastAsia="en-US"/>
        </w:rPr>
        <w:t>ь</w:t>
      </w:r>
      <w:r w:rsidRPr="000A3F12">
        <w:rPr>
          <w:rFonts w:eastAsia="Calibri"/>
          <w:szCs w:val="28"/>
          <w:shd w:val="clear" w:color="auto" w:fill="FFFFFF"/>
          <w:lang w:eastAsia="en-US"/>
        </w:rPr>
        <w:t>ся на динамике развития данн</w:t>
      </w:r>
      <w:r w:rsidR="00353EC5" w:rsidRPr="000A3F12">
        <w:rPr>
          <w:rFonts w:eastAsia="Calibri"/>
          <w:szCs w:val="28"/>
          <w:shd w:val="clear" w:color="auto" w:fill="FFFFFF"/>
          <w:lang w:eastAsia="en-US"/>
        </w:rPr>
        <w:t xml:space="preserve">ой области. </w:t>
      </w:r>
    </w:p>
    <w:p w14:paraId="69F4371C" w14:textId="77777777" w:rsidR="00353EC5" w:rsidRDefault="00F130B9" w:rsidP="000A3F12">
      <w:pPr>
        <w:spacing w:line="360" w:lineRule="auto"/>
        <w:ind w:firstLine="708"/>
        <w:jc w:val="both"/>
        <w:rPr>
          <w:rFonts w:eastAsia="Calibri"/>
          <w:szCs w:val="28"/>
          <w:lang w:eastAsia="en-US"/>
        </w:rPr>
      </w:pPr>
      <w:r w:rsidRPr="000A3F12">
        <w:rPr>
          <w:rFonts w:eastAsia="Calibri"/>
          <w:szCs w:val="28"/>
          <w:lang w:eastAsia="en-US"/>
        </w:rPr>
        <w:t>Демографические показатели муниципального образования городского округа «Усинск</w:t>
      </w:r>
      <w:r w:rsidR="00D53F00" w:rsidRPr="000A3F12">
        <w:rPr>
          <w:rFonts w:eastAsia="Calibri"/>
          <w:szCs w:val="28"/>
          <w:lang w:eastAsia="en-US"/>
        </w:rPr>
        <w:t>»</w:t>
      </w:r>
      <w:r w:rsidRPr="000A3F12">
        <w:rPr>
          <w:rFonts w:eastAsia="Calibri"/>
          <w:szCs w:val="28"/>
          <w:lang w:eastAsia="en-US"/>
        </w:rPr>
        <w:t xml:space="preserve"> з</w:t>
      </w:r>
      <w:r w:rsidR="00693130" w:rsidRPr="000A3F12">
        <w:rPr>
          <w:rFonts w:eastAsia="Calibri"/>
          <w:szCs w:val="28"/>
          <w:lang w:eastAsia="en-US"/>
        </w:rPr>
        <w:t>а период 2015 – 2019</w:t>
      </w:r>
      <w:r w:rsidRPr="000A3F12">
        <w:rPr>
          <w:rFonts w:eastAsia="Calibri"/>
          <w:szCs w:val="28"/>
          <w:lang w:eastAsia="en-US"/>
        </w:rPr>
        <w:t xml:space="preserve"> годов:</w:t>
      </w:r>
    </w:p>
    <w:p w14:paraId="58F30C68" w14:textId="77777777" w:rsidR="00624ADB" w:rsidRPr="000A3F12" w:rsidRDefault="00624ADB" w:rsidP="000A3F12">
      <w:pPr>
        <w:spacing w:line="360" w:lineRule="auto"/>
        <w:ind w:firstLine="708"/>
        <w:jc w:val="both"/>
        <w:rPr>
          <w:rFonts w:eastAsia="Calibri"/>
          <w:szCs w:val="28"/>
          <w:shd w:val="clear" w:color="auto" w:fill="FFFFFF"/>
          <w:lang w:eastAsia="en-US"/>
        </w:rPr>
      </w:pPr>
    </w:p>
    <w:p w14:paraId="7F2FC672" w14:textId="77777777" w:rsidR="00F130B9" w:rsidRPr="000A3F12" w:rsidRDefault="00F130B9" w:rsidP="00F130B9">
      <w:pPr>
        <w:spacing w:line="276" w:lineRule="auto"/>
        <w:jc w:val="right"/>
        <w:rPr>
          <w:rFonts w:eastAsia="Calibri"/>
          <w:szCs w:val="28"/>
          <w:lang w:eastAsia="en-US"/>
        </w:rPr>
      </w:pPr>
      <w:r w:rsidRPr="000A3F12">
        <w:rPr>
          <w:rFonts w:eastAsia="Calibri"/>
          <w:szCs w:val="28"/>
          <w:lang w:eastAsia="en-US"/>
        </w:rPr>
        <w:t>таблица 4</w:t>
      </w:r>
    </w:p>
    <w:tbl>
      <w:tblPr>
        <w:tblW w:w="9649" w:type="dxa"/>
        <w:tblInd w:w="98" w:type="dxa"/>
        <w:tblCellMar>
          <w:left w:w="0" w:type="dxa"/>
          <w:right w:w="0" w:type="dxa"/>
        </w:tblCellMar>
        <w:tblLook w:val="04A0" w:firstRow="1" w:lastRow="0" w:firstColumn="1" w:lastColumn="0" w:noHBand="0" w:noVBand="1"/>
      </w:tblPr>
      <w:tblGrid>
        <w:gridCol w:w="4142"/>
        <w:gridCol w:w="1104"/>
        <w:gridCol w:w="993"/>
        <w:gridCol w:w="994"/>
        <w:gridCol w:w="993"/>
        <w:gridCol w:w="1423"/>
      </w:tblGrid>
      <w:tr w:rsidR="00693130" w:rsidRPr="000A3F12" w14:paraId="35F7577B" w14:textId="77777777" w:rsidTr="009B3A68">
        <w:trPr>
          <w:trHeight w:val="223"/>
        </w:trPr>
        <w:tc>
          <w:tcPr>
            <w:tcW w:w="41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6DD0D5B"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Отчетный год</w:t>
            </w:r>
          </w:p>
        </w:tc>
        <w:tc>
          <w:tcPr>
            <w:tcW w:w="110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9564555"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2015 год</w:t>
            </w:r>
          </w:p>
        </w:tc>
        <w:tc>
          <w:tcPr>
            <w:tcW w:w="99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DAEAF97"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2016 год</w:t>
            </w:r>
          </w:p>
        </w:tc>
        <w:tc>
          <w:tcPr>
            <w:tcW w:w="9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192E1F1"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2017 год</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282DC"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2018 год</w:t>
            </w:r>
          </w:p>
        </w:tc>
        <w:tc>
          <w:tcPr>
            <w:tcW w:w="1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93277C"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 xml:space="preserve">2019 </w:t>
            </w:r>
          </w:p>
          <w:p w14:paraId="5C5EA546" w14:textId="77777777" w:rsidR="00693130" w:rsidRPr="000A3F12" w:rsidRDefault="00693130">
            <w:pPr>
              <w:overflowPunct w:val="0"/>
              <w:autoSpaceDE w:val="0"/>
              <w:spacing w:line="252" w:lineRule="auto"/>
              <w:jc w:val="center"/>
              <w:rPr>
                <w:b/>
                <w:bCs/>
                <w:szCs w:val="28"/>
                <w:lang w:eastAsia="zh-CN"/>
              </w:rPr>
            </w:pPr>
            <w:r w:rsidRPr="000A3F12">
              <w:rPr>
                <w:b/>
                <w:bCs/>
                <w:szCs w:val="28"/>
                <w:lang w:eastAsia="zh-CN"/>
              </w:rPr>
              <w:t>год</w:t>
            </w:r>
          </w:p>
        </w:tc>
      </w:tr>
      <w:tr w:rsidR="00693130" w:rsidRPr="000A3F12" w14:paraId="3D073FB3" w14:textId="77777777" w:rsidTr="009B3A68">
        <w:trPr>
          <w:trHeight w:val="223"/>
        </w:trPr>
        <w:tc>
          <w:tcPr>
            <w:tcW w:w="4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CE3D67C"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 xml:space="preserve">Численность населения, (на конец года), </w:t>
            </w:r>
            <w:r w:rsidR="0018219E" w:rsidRPr="000A3F12">
              <w:rPr>
                <w:szCs w:val="28"/>
                <w:lang w:eastAsia="zh-CN"/>
              </w:rPr>
              <w:t>человек</w:t>
            </w:r>
          </w:p>
        </w:tc>
        <w:tc>
          <w:tcPr>
            <w:tcW w:w="11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BA833DA"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44799</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DA261B"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44525</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F4DA04"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44090</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5C76D5"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43691</w:t>
            </w:r>
          </w:p>
        </w:tc>
        <w:tc>
          <w:tcPr>
            <w:tcW w:w="14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47D019"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42780</w:t>
            </w:r>
          </w:p>
        </w:tc>
      </w:tr>
      <w:tr w:rsidR="00693130" w:rsidRPr="000A3F12" w14:paraId="70D9758A" w14:textId="77777777" w:rsidTr="009B3A68">
        <w:trPr>
          <w:trHeight w:val="223"/>
        </w:trPr>
        <w:tc>
          <w:tcPr>
            <w:tcW w:w="4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A23902A"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 xml:space="preserve">Численность городского населения, </w:t>
            </w:r>
            <w:r w:rsidR="0018219E" w:rsidRPr="000A3F12">
              <w:rPr>
                <w:szCs w:val="28"/>
                <w:lang w:eastAsia="zh-CN"/>
              </w:rPr>
              <w:t>человек</w:t>
            </w:r>
          </w:p>
        </w:tc>
        <w:tc>
          <w:tcPr>
            <w:tcW w:w="11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15E88CE"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40239</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2B30FBE"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40014</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6FBBBF"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39566</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82726A"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39211</w:t>
            </w:r>
          </w:p>
        </w:tc>
        <w:tc>
          <w:tcPr>
            <w:tcW w:w="14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6C3928"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38294</w:t>
            </w:r>
          </w:p>
        </w:tc>
      </w:tr>
      <w:tr w:rsidR="00693130" w:rsidRPr="000A3F12" w14:paraId="677049A6" w14:textId="77777777" w:rsidTr="009B3A68">
        <w:trPr>
          <w:trHeight w:val="223"/>
        </w:trPr>
        <w:tc>
          <w:tcPr>
            <w:tcW w:w="4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17F304F"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 xml:space="preserve">Численность сельского населения, </w:t>
            </w:r>
            <w:r w:rsidR="0018219E" w:rsidRPr="000A3F12">
              <w:rPr>
                <w:szCs w:val="28"/>
                <w:lang w:eastAsia="zh-CN"/>
              </w:rPr>
              <w:t>человек</w:t>
            </w:r>
          </w:p>
        </w:tc>
        <w:tc>
          <w:tcPr>
            <w:tcW w:w="11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76D263B"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4560</w:t>
            </w:r>
          </w:p>
        </w:tc>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6095F9"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4511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666AEA"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4524</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207DB4"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4480</w:t>
            </w:r>
          </w:p>
        </w:tc>
        <w:tc>
          <w:tcPr>
            <w:tcW w:w="14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835568" w14:textId="77777777" w:rsidR="00693130" w:rsidRPr="000A3F12" w:rsidRDefault="00693130" w:rsidP="00693130">
            <w:pPr>
              <w:overflowPunct w:val="0"/>
              <w:autoSpaceDE w:val="0"/>
              <w:spacing w:line="252" w:lineRule="auto"/>
              <w:jc w:val="center"/>
              <w:rPr>
                <w:szCs w:val="28"/>
                <w:lang w:eastAsia="zh-CN"/>
              </w:rPr>
            </w:pPr>
            <w:r w:rsidRPr="000A3F12">
              <w:rPr>
                <w:szCs w:val="28"/>
                <w:lang w:eastAsia="zh-CN"/>
              </w:rPr>
              <w:t>4486</w:t>
            </w:r>
          </w:p>
        </w:tc>
      </w:tr>
      <w:tr w:rsidR="00DA1CFF" w:rsidRPr="000A3F12" w14:paraId="00D6099B" w14:textId="77777777" w:rsidTr="009B3A68">
        <w:trPr>
          <w:trHeight w:val="223"/>
        </w:trPr>
        <w:tc>
          <w:tcPr>
            <w:tcW w:w="4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9C66176"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Естественный прирост, убыль (-)</w:t>
            </w:r>
          </w:p>
        </w:tc>
        <w:tc>
          <w:tcPr>
            <w:tcW w:w="11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95C4E2"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268</w:t>
            </w:r>
          </w:p>
        </w:tc>
        <w:tc>
          <w:tcPr>
            <w:tcW w:w="99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EAEE3D9"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231</w:t>
            </w:r>
          </w:p>
        </w:tc>
        <w:tc>
          <w:tcPr>
            <w:tcW w:w="9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667DC31"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193</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770DE7"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117</w:t>
            </w:r>
          </w:p>
        </w:tc>
        <w:tc>
          <w:tcPr>
            <w:tcW w:w="14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5D4968"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109</w:t>
            </w:r>
          </w:p>
        </w:tc>
      </w:tr>
      <w:tr w:rsidR="00DA1CFF" w:rsidRPr="000A3F12" w14:paraId="4B1204FE" w14:textId="77777777" w:rsidTr="009B3A68">
        <w:trPr>
          <w:trHeight w:val="267"/>
        </w:trPr>
        <w:tc>
          <w:tcPr>
            <w:tcW w:w="414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E3B2539" w14:textId="77777777" w:rsidR="00DA1CFF" w:rsidRPr="000A3F12" w:rsidRDefault="00DA1CFF" w:rsidP="00DA1CFF">
            <w:pPr>
              <w:spacing w:line="276" w:lineRule="auto"/>
              <w:jc w:val="center"/>
              <w:rPr>
                <w:szCs w:val="28"/>
                <w:lang w:eastAsia="en-US"/>
              </w:rPr>
            </w:pPr>
            <w:r w:rsidRPr="000A3F12">
              <w:rPr>
                <w:szCs w:val="28"/>
                <w:lang w:eastAsia="en-US"/>
              </w:rPr>
              <w:t>Миграционный прирост, убыль (-)</w:t>
            </w:r>
          </w:p>
        </w:tc>
        <w:tc>
          <w:tcPr>
            <w:tcW w:w="110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E0FD21A"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-690</w:t>
            </w:r>
          </w:p>
        </w:tc>
        <w:tc>
          <w:tcPr>
            <w:tcW w:w="99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FFBFEFC"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-505</w:t>
            </w:r>
          </w:p>
        </w:tc>
        <w:tc>
          <w:tcPr>
            <w:tcW w:w="9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71C8F9" w14:textId="77777777" w:rsidR="00DA1CFF" w:rsidRPr="000A3F12" w:rsidRDefault="00DA1CFF" w:rsidP="00DA1CFF">
            <w:pPr>
              <w:overflowPunct w:val="0"/>
              <w:autoSpaceDE w:val="0"/>
              <w:spacing w:line="252" w:lineRule="auto"/>
              <w:jc w:val="center"/>
              <w:rPr>
                <w:szCs w:val="28"/>
                <w:lang w:eastAsia="zh-CN"/>
              </w:rPr>
            </w:pPr>
            <w:r w:rsidRPr="000A3F12">
              <w:rPr>
                <w:szCs w:val="28"/>
                <w:lang w:eastAsia="zh-CN"/>
              </w:rPr>
              <w:t>-628</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37DC3A" w14:textId="77777777" w:rsidR="00DA1CFF" w:rsidRPr="000A3F12" w:rsidRDefault="00DA1CFF" w:rsidP="00DA1CFF">
            <w:pPr>
              <w:spacing w:line="276" w:lineRule="auto"/>
              <w:jc w:val="center"/>
              <w:rPr>
                <w:szCs w:val="28"/>
                <w:lang w:eastAsia="en-US"/>
              </w:rPr>
            </w:pPr>
            <w:r w:rsidRPr="000A3F12">
              <w:rPr>
                <w:szCs w:val="28"/>
                <w:lang w:eastAsia="en-US"/>
              </w:rPr>
              <w:t>-516</w:t>
            </w:r>
          </w:p>
        </w:tc>
        <w:tc>
          <w:tcPr>
            <w:tcW w:w="14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085E2F" w14:textId="77777777" w:rsidR="00DA1CFF" w:rsidRPr="000A3F12" w:rsidRDefault="006640FD" w:rsidP="00DA1CFF">
            <w:pPr>
              <w:spacing w:line="276" w:lineRule="auto"/>
              <w:jc w:val="center"/>
              <w:rPr>
                <w:szCs w:val="28"/>
                <w:lang w:eastAsia="en-US"/>
              </w:rPr>
            </w:pPr>
            <w:r w:rsidRPr="000A3F12">
              <w:rPr>
                <w:szCs w:val="28"/>
                <w:lang w:eastAsia="en-US"/>
              </w:rPr>
              <w:t>-1020</w:t>
            </w:r>
          </w:p>
        </w:tc>
      </w:tr>
    </w:tbl>
    <w:p w14:paraId="0D566EE6" w14:textId="77777777" w:rsidR="006F5361" w:rsidRDefault="006F5361" w:rsidP="006640FD">
      <w:pPr>
        <w:spacing w:line="276" w:lineRule="auto"/>
        <w:rPr>
          <w:rFonts w:eastAsia="Calibri"/>
          <w:sz w:val="24"/>
          <w:szCs w:val="24"/>
          <w:lang w:eastAsia="en-US"/>
        </w:rPr>
      </w:pPr>
    </w:p>
    <w:p w14:paraId="47E9333D" w14:textId="77777777" w:rsidR="005219AA" w:rsidRDefault="005219AA" w:rsidP="000A3F12">
      <w:pPr>
        <w:spacing w:line="276" w:lineRule="auto"/>
        <w:rPr>
          <w:rFonts w:eastAsia="Calibri"/>
          <w:sz w:val="24"/>
          <w:szCs w:val="24"/>
          <w:lang w:eastAsia="en-US"/>
        </w:rPr>
      </w:pPr>
    </w:p>
    <w:p w14:paraId="585F8227" w14:textId="77777777" w:rsidR="00F130B9" w:rsidRPr="000A3F12" w:rsidRDefault="00F130B9" w:rsidP="00F130B9">
      <w:pPr>
        <w:spacing w:line="276" w:lineRule="auto"/>
        <w:jc w:val="right"/>
        <w:rPr>
          <w:rFonts w:eastAsia="Calibri"/>
          <w:szCs w:val="28"/>
          <w:lang w:eastAsia="en-US"/>
        </w:rPr>
      </w:pPr>
      <w:r w:rsidRPr="000A3F12">
        <w:rPr>
          <w:rFonts w:eastAsia="Calibri"/>
          <w:szCs w:val="28"/>
          <w:lang w:eastAsia="en-US"/>
        </w:rPr>
        <w:t>Рис. 3</w:t>
      </w:r>
    </w:p>
    <w:p w14:paraId="6310E796" w14:textId="77777777" w:rsidR="00F130B9" w:rsidRPr="00F130B9" w:rsidRDefault="005264BC" w:rsidP="00F130B9">
      <w:pPr>
        <w:spacing w:line="276" w:lineRule="auto"/>
        <w:jc w:val="center"/>
        <w:rPr>
          <w:rFonts w:eastAsia="Calibri"/>
          <w:sz w:val="24"/>
          <w:szCs w:val="24"/>
          <w:lang w:eastAsia="en-US"/>
        </w:rPr>
      </w:pPr>
      <w:r>
        <w:rPr>
          <w:rFonts w:eastAsia="Calibri"/>
          <w:noProof/>
          <w:sz w:val="24"/>
          <w:szCs w:val="24"/>
        </w:rPr>
        <w:drawing>
          <wp:inline distT="0" distB="0" distL="0" distR="0" wp14:anchorId="73950564" wp14:editId="36FCB495">
            <wp:extent cx="4641453" cy="249555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9924" cy="2505481"/>
                    </a:xfrm>
                    <a:prstGeom prst="rect">
                      <a:avLst/>
                    </a:prstGeom>
                    <a:noFill/>
                  </pic:spPr>
                </pic:pic>
              </a:graphicData>
            </a:graphic>
          </wp:inline>
        </w:drawing>
      </w:r>
    </w:p>
    <w:p w14:paraId="1A914208" w14:textId="77777777" w:rsidR="00F130B9" w:rsidRPr="00F130B9" w:rsidRDefault="00F130B9" w:rsidP="00F130B9">
      <w:pPr>
        <w:spacing w:line="276" w:lineRule="auto"/>
        <w:jc w:val="center"/>
        <w:rPr>
          <w:rFonts w:eastAsia="Calibri"/>
          <w:sz w:val="24"/>
          <w:szCs w:val="24"/>
          <w:lang w:eastAsia="en-US"/>
        </w:rPr>
      </w:pPr>
    </w:p>
    <w:p w14:paraId="519EECE5" w14:textId="77777777" w:rsidR="00F130B9" w:rsidRPr="000A3F12" w:rsidRDefault="00F130B9" w:rsidP="00F130B9">
      <w:pPr>
        <w:spacing w:line="276" w:lineRule="auto"/>
        <w:jc w:val="right"/>
        <w:rPr>
          <w:rFonts w:eastAsia="Calibri"/>
          <w:szCs w:val="28"/>
          <w:lang w:eastAsia="en-US"/>
        </w:rPr>
      </w:pPr>
      <w:r w:rsidRPr="000A3F12">
        <w:rPr>
          <w:rFonts w:eastAsia="Calibri"/>
          <w:szCs w:val="28"/>
          <w:lang w:eastAsia="en-US"/>
        </w:rPr>
        <w:t>Рис. 4</w:t>
      </w:r>
    </w:p>
    <w:p w14:paraId="58F2EBAD" w14:textId="77777777" w:rsidR="00F130B9" w:rsidRPr="00F130B9" w:rsidRDefault="005264BC" w:rsidP="006F5361">
      <w:pPr>
        <w:spacing w:line="276" w:lineRule="auto"/>
        <w:jc w:val="center"/>
        <w:rPr>
          <w:rFonts w:eastAsia="Calibri"/>
          <w:sz w:val="24"/>
          <w:szCs w:val="24"/>
          <w:lang w:eastAsia="en-US"/>
        </w:rPr>
      </w:pPr>
      <w:r>
        <w:rPr>
          <w:rFonts w:eastAsia="Calibri"/>
          <w:noProof/>
          <w:sz w:val="24"/>
          <w:szCs w:val="24"/>
        </w:rPr>
        <w:drawing>
          <wp:inline distT="0" distB="0" distL="0" distR="0" wp14:anchorId="17A8774C" wp14:editId="34F556CE">
            <wp:extent cx="4646380" cy="215265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7128" cy="2171528"/>
                    </a:xfrm>
                    <a:prstGeom prst="rect">
                      <a:avLst/>
                    </a:prstGeom>
                    <a:noFill/>
                  </pic:spPr>
                </pic:pic>
              </a:graphicData>
            </a:graphic>
          </wp:inline>
        </w:drawing>
      </w:r>
    </w:p>
    <w:p w14:paraId="7A48278F" w14:textId="77777777" w:rsidR="00DC3A23" w:rsidRDefault="00DC3A23" w:rsidP="00353EC5">
      <w:pPr>
        <w:ind w:firstLine="708"/>
        <w:jc w:val="both"/>
        <w:rPr>
          <w:rFonts w:eastAsia="Calibri"/>
          <w:sz w:val="24"/>
          <w:szCs w:val="24"/>
          <w:lang w:eastAsia="en-US"/>
        </w:rPr>
      </w:pPr>
    </w:p>
    <w:p w14:paraId="3D227F60"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Показатель суммарной численности населения МО ГО «Усинск» отличается отрицательной динамикой. В среднем, каждый год данный </w:t>
      </w:r>
      <w:r w:rsidRPr="000A3F12">
        <w:rPr>
          <w:rFonts w:eastAsia="Calibri"/>
          <w:szCs w:val="28"/>
          <w:lang w:eastAsia="en-US"/>
        </w:rPr>
        <w:lastRenderedPageBreak/>
        <w:t xml:space="preserve">показатель снижается на </w:t>
      </w:r>
      <w:r w:rsidR="00F83DB1" w:rsidRPr="000A3F12">
        <w:rPr>
          <w:rFonts w:eastAsia="Calibri"/>
          <w:szCs w:val="28"/>
          <w:lang w:eastAsia="en-US"/>
        </w:rPr>
        <w:t>505</w:t>
      </w:r>
      <w:r w:rsidRPr="000A3F12">
        <w:rPr>
          <w:rFonts w:eastAsia="Calibri"/>
          <w:szCs w:val="28"/>
          <w:lang w:eastAsia="en-US"/>
        </w:rPr>
        <w:t xml:space="preserve"> человек. При разделении числа жителей на городское и сел</w:t>
      </w:r>
      <w:r w:rsidR="00693130" w:rsidRPr="000A3F12">
        <w:rPr>
          <w:rFonts w:eastAsia="Calibri"/>
          <w:szCs w:val="28"/>
          <w:lang w:eastAsia="en-US"/>
        </w:rPr>
        <w:t xml:space="preserve">ьское население среднее снижениепоказателя на </w:t>
      </w:r>
      <w:r w:rsidR="00F83DB1" w:rsidRPr="000A3F12">
        <w:rPr>
          <w:rFonts w:eastAsia="Calibri"/>
          <w:szCs w:val="28"/>
          <w:lang w:eastAsia="en-US"/>
        </w:rPr>
        <w:t>486 и 28</w:t>
      </w:r>
      <w:r w:rsidR="00353EC5" w:rsidRPr="000A3F12">
        <w:rPr>
          <w:rFonts w:eastAsia="Calibri"/>
          <w:szCs w:val="28"/>
          <w:lang w:eastAsia="en-US"/>
        </w:rPr>
        <w:t xml:space="preserve"> человек соответственно. </w:t>
      </w:r>
    </w:p>
    <w:p w14:paraId="6F7D6B66" w14:textId="77777777" w:rsidR="00E2249A"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Отрицательная динамика вышеназванных показателей складывается из индексов естественного и миграционного при</w:t>
      </w:r>
      <w:r w:rsidR="006F5361" w:rsidRPr="000A3F12">
        <w:rPr>
          <w:rFonts w:eastAsia="Calibri"/>
          <w:szCs w:val="28"/>
          <w:lang w:eastAsia="en-US"/>
        </w:rPr>
        <w:t>ростов.</w:t>
      </w:r>
    </w:p>
    <w:p w14:paraId="398E2CFA" w14:textId="77777777" w:rsidR="00F130B9" w:rsidRPr="000A3F12" w:rsidRDefault="00F130B9" w:rsidP="00F130B9">
      <w:pPr>
        <w:spacing w:line="276" w:lineRule="auto"/>
        <w:ind w:firstLine="709"/>
        <w:jc w:val="right"/>
        <w:rPr>
          <w:rFonts w:eastAsia="Calibri"/>
          <w:szCs w:val="28"/>
          <w:lang w:eastAsia="en-US"/>
        </w:rPr>
      </w:pPr>
      <w:r w:rsidRPr="000A3F12">
        <w:rPr>
          <w:rFonts w:eastAsia="Calibri"/>
          <w:szCs w:val="28"/>
          <w:lang w:eastAsia="en-US"/>
        </w:rPr>
        <w:t>Рис. 5</w:t>
      </w:r>
    </w:p>
    <w:p w14:paraId="1E6055A7" w14:textId="77777777" w:rsidR="00F130B9" w:rsidRPr="00F130B9" w:rsidRDefault="005264BC" w:rsidP="006640FD">
      <w:pPr>
        <w:spacing w:line="276" w:lineRule="auto"/>
        <w:jc w:val="center"/>
        <w:rPr>
          <w:rFonts w:eastAsia="Calibri"/>
          <w:sz w:val="24"/>
          <w:szCs w:val="24"/>
          <w:lang w:eastAsia="en-US"/>
        </w:rPr>
      </w:pPr>
      <w:r>
        <w:rPr>
          <w:rFonts w:eastAsia="Calibri"/>
          <w:noProof/>
          <w:sz w:val="24"/>
          <w:szCs w:val="24"/>
        </w:rPr>
        <w:drawing>
          <wp:inline distT="0" distB="0" distL="0" distR="0" wp14:anchorId="430FFF84" wp14:editId="57CA4D42">
            <wp:extent cx="3840277" cy="2476500"/>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7453" cy="2526269"/>
                    </a:xfrm>
                    <a:prstGeom prst="rect">
                      <a:avLst/>
                    </a:prstGeom>
                    <a:noFill/>
                  </pic:spPr>
                </pic:pic>
              </a:graphicData>
            </a:graphic>
          </wp:inline>
        </w:drawing>
      </w:r>
    </w:p>
    <w:p w14:paraId="70C2B18B" w14:textId="77777777" w:rsidR="005264BC" w:rsidRDefault="005264BC" w:rsidP="00F130B9">
      <w:pPr>
        <w:spacing w:line="276" w:lineRule="auto"/>
        <w:jc w:val="right"/>
        <w:rPr>
          <w:rFonts w:eastAsia="Calibri"/>
          <w:sz w:val="24"/>
          <w:szCs w:val="24"/>
          <w:lang w:eastAsia="en-US"/>
        </w:rPr>
      </w:pPr>
    </w:p>
    <w:p w14:paraId="78222571" w14:textId="77777777" w:rsidR="005219AA" w:rsidRDefault="005219AA" w:rsidP="00F130B9">
      <w:pPr>
        <w:spacing w:line="276" w:lineRule="auto"/>
        <w:jc w:val="right"/>
        <w:rPr>
          <w:rFonts w:eastAsia="Calibri"/>
          <w:sz w:val="24"/>
          <w:szCs w:val="24"/>
          <w:lang w:eastAsia="en-US"/>
        </w:rPr>
      </w:pPr>
    </w:p>
    <w:p w14:paraId="51035B4F" w14:textId="77777777" w:rsidR="00F130B9" w:rsidRPr="000A3F12" w:rsidRDefault="00F130B9" w:rsidP="00F130B9">
      <w:pPr>
        <w:spacing w:line="276" w:lineRule="auto"/>
        <w:jc w:val="right"/>
        <w:rPr>
          <w:rFonts w:eastAsia="Calibri"/>
          <w:szCs w:val="28"/>
          <w:lang w:eastAsia="en-US"/>
        </w:rPr>
      </w:pPr>
      <w:r w:rsidRPr="000A3F12">
        <w:rPr>
          <w:rFonts w:eastAsia="Calibri"/>
          <w:szCs w:val="28"/>
          <w:lang w:eastAsia="en-US"/>
        </w:rPr>
        <w:t>Рис. 6</w:t>
      </w:r>
    </w:p>
    <w:p w14:paraId="08D2B7E6" w14:textId="77777777" w:rsidR="00F130B9" w:rsidRPr="00F130B9" w:rsidRDefault="006640FD" w:rsidP="00DF3860">
      <w:pPr>
        <w:spacing w:line="276" w:lineRule="auto"/>
        <w:jc w:val="center"/>
        <w:rPr>
          <w:rFonts w:eastAsia="Calibri"/>
          <w:sz w:val="24"/>
          <w:szCs w:val="24"/>
          <w:lang w:eastAsia="en-US"/>
        </w:rPr>
      </w:pPr>
      <w:r>
        <w:rPr>
          <w:rFonts w:eastAsia="Calibri"/>
          <w:noProof/>
          <w:sz w:val="24"/>
          <w:szCs w:val="24"/>
        </w:rPr>
        <w:drawing>
          <wp:inline distT="0" distB="0" distL="0" distR="0" wp14:anchorId="0702C2CF" wp14:editId="0FF82CE9">
            <wp:extent cx="3905250" cy="244051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8925" cy="2455306"/>
                    </a:xfrm>
                    <a:prstGeom prst="rect">
                      <a:avLst/>
                    </a:prstGeom>
                    <a:noFill/>
                  </pic:spPr>
                </pic:pic>
              </a:graphicData>
            </a:graphic>
          </wp:inline>
        </w:drawing>
      </w:r>
    </w:p>
    <w:p w14:paraId="16E5B000"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Динамика приростов населения различных видов имеет отрицательный характер. Если же показатель естественного прироста пока находится в пределах положительных значений, то ежегодная миграция жителей городского округа в другие города и регионы Российской Федерации, в конечно счете, перекрывает существующий</w:t>
      </w:r>
      <w:r w:rsidR="00353EC5" w:rsidRPr="000A3F12">
        <w:rPr>
          <w:rFonts w:eastAsia="Calibri"/>
          <w:szCs w:val="28"/>
          <w:lang w:eastAsia="en-US"/>
        </w:rPr>
        <w:t xml:space="preserve"> уровень прироста. </w:t>
      </w:r>
    </w:p>
    <w:p w14:paraId="049DA162"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Градостроительная деятельность муниципального образования городского округа «Усинск» носит хара</w:t>
      </w:r>
      <w:r w:rsidR="00D53F00" w:rsidRPr="000A3F12">
        <w:rPr>
          <w:rFonts w:eastAsia="Calibri"/>
          <w:szCs w:val="28"/>
          <w:lang w:eastAsia="en-US"/>
        </w:rPr>
        <w:t>ктер уверенного роста до 2016 года</w:t>
      </w:r>
      <w:r w:rsidRPr="000A3F12">
        <w:rPr>
          <w:rFonts w:eastAsia="Calibri"/>
          <w:szCs w:val="28"/>
          <w:lang w:eastAsia="en-US"/>
        </w:rPr>
        <w:t xml:space="preserve">, но </w:t>
      </w:r>
      <w:r w:rsidRPr="000A3F12">
        <w:rPr>
          <w:rFonts w:eastAsia="Calibri"/>
          <w:szCs w:val="28"/>
          <w:lang w:eastAsia="en-US"/>
        </w:rPr>
        <w:lastRenderedPageBreak/>
        <w:t>далее резко снижается. Данный факт имеет возможную связь с вышеназванными демографическими характеристиками, а также с нехваткой бюджета на обеспечение предполагаемы</w:t>
      </w:r>
      <w:r w:rsidR="00353EC5" w:rsidRPr="000A3F12">
        <w:rPr>
          <w:rFonts w:eastAsia="Calibri"/>
          <w:szCs w:val="28"/>
          <w:lang w:eastAsia="en-US"/>
        </w:rPr>
        <w:t>х мероприятий по строительству.</w:t>
      </w:r>
    </w:p>
    <w:p w14:paraId="2E44D49D"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Общая площадь жилых помещений, приходящаяся в среднем на о</w:t>
      </w:r>
      <w:r w:rsidR="00D53F00" w:rsidRPr="000A3F12">
        <w:rPr>
          <w:rFonts w:eastAsia="Calibri"/>
          <w:szCs w:val="28"/>
          <w:lang w:eastAsia="en-US"/>
        </w:rPr>
        <w:t>дного жителя, увеличилась с 23,23 кв.м. в 2015</w:t>
      </w:r>
      <w:r w:rsidR="004B0436" w:rsidRPr="000A3F12">
        <w:rPr>
          <w:rFonts w:eastAsia="Calibri"/>
          <w:szCs w:val="28"/>
          <w:lang w:eastAsia="en-US"/>
        </w:rPr>
        <w:t>году до 25,93 кв.м. в 2019</w:t>
      </w:r>
      <w:r w:rsidR="00353EC5" w:rsidRPr="000A3F12">
        <w:rPr>
          <w:rFonts w:eastAsia="Calibri"/>
          <w:szCs w:val="28"/>
          <w:lang w:eastAsia="en-US"/>
        </w:rPr>
        <w:t xml:space="preserve"> году.</w:t>
      </w:r>
    </w:p>
    <w:p w14:paraId="219D64BA"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Площадь ветхого и аварийного жилищного фонда на конец 2019 года составила 27,0 тыс. кв.м., из них: площадь ветхого жилья - 3,9 тыс. кв.м</w:t>
      </w:r>
      <w:r w:rsidR="00353EC5" w:rsidRPr="000A3F12">
        <w:rPr>
          <w:rFonts w:eastAsia="Calibri"/>
          <w:szCs w:val="28"/>
          <w:lang w:eastAsia="en-US"/>
        </w:rPr>
        <w:t>., аварийного – 23,1 тыс. кв.м.</w:t>
      </w:r>
    </w:p>
    <w:p w14:paraId="2E2DF74F"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Территория городского округа обязана своему происхождению высоким темпам развития нефтедобывающей промышленности. Не трудно догадаться, что основная доля рабочих мест предоставляется именно предприятиями, осуществляющими данную деятельность. Остальной процент рабочих мест приходится на учреждения здравоохранения, образовательные организации, торговые организации и т.д. Основными параметрами, характеризующими трудовую занятость населения, выступают среднесписочная численность работников предприятий, а также среднемесячн</w:t>
      </w:r>
      <w:r w:rsidR="00DF3860" w:rsidRPr="000A3F12">
        <w:rPr>
          <w:rFonts w:eastAsia="Calibri"/>
          <w:szCs w:val="28"/>
          <w:lang w:eastAsia="en-US"/>
        </w:rPr>
        <w:t>ая заработная плата работников.</w:t>
      </w:r>
    </w:p>
    <w:p w14:paraId="34754CF8" w14:textId="77777777" w:rsidR="00F130B9" w:rsidRPr="000A3F12" w:rsidRDefault="00F130B9" w:rsidP="00F130B9">
      <w:pPr>
        <w:spacing w:line="276" w:lineRule="auto"/>
        <w:ind w:firstLine="709"/>
        <w:jc w:val="right"/>
        <w:rPr>
          <w:rFonts w:eastAsia="Calibri"/>
          <w:szCs w:val="28"/>
          <w:lang w:eastAsia="en-US"/>
        </w:rPr>
      </w:pPr>
      <w:r w:rsidRPr="000A3F12">
        <w:rPr>
          <w:rFonts w:eastAsia="Calibri"/>
          <w:szCs w:val="28"/>
          <w:lang w:eastAsia="en-US"/>
        </w:rPr>
        <w:t>Рис. 7</w:t>
      </w:r>
    </w:p>
    <w:p w14:paraId="13169393" w14:textId="77777777" w:rsidR="00F130B9" w:rsidRPr="00F130B9" w:rsidRDefault="005264BC" w:rsidP="00F130B9">
      <w:pPr>
        <w:spacing w:line="276" w:lineRule="auto"/>
        <w:jc w:val="center"/>
        <w:rPr>
          <w:rFonts w:eastAsia="Calibri"/>
          <w:sz w:val="24"/>
          <w:szCs w:val="24"/>
          <w:lang w:eastAsia="en-US"/>
        </w:rPr>
      </w:pPr>
      <w:r>
        <w:rPr>
          <w:rFonts w:eastAsia="Calibri"/>
          <w:noProof/>
          <w:sz w:val="24"/>
          <w:szCs w:val="24"/>
        </w:rPr>
        <w:drawing>
          <wp:inline distT="0" distB="0" distL="0" distR="0" wp14:anchorId="3EDF927A" wp14:editId="22033620">
            <wp:extent cx="4343400" cy="2724113"/>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4039" cy="2730785"/>
                    </a:xfrm>
                    <a:prstGeom prst="rect">
                      <a:avLst/>
                    </a:prstGeom>
                    <a:noFill/>
                  </pic:spPr>
                </pic:pic>
              </a:graphicData>
            </a:graphic>
          </wp:inline>
        </w:drawing>
      </w:r>
    </w:p>
    <w:p w14:paraId="64281AD5" w14:textId="77777777" w:rsidR="006F5361" w:rsidRDefault="006F5361" w:rsidP="00F130B9">
      <w:pPr>
        <w:spacing w:line="276" w:lineRule="auto"/>
        <w:jc w:val="right"/>
        <w:rPr>
          <w:rFonts w:eastAsia="Calibri"/>
          <w:sz w:val="24"/>
          <w:szCs w:val="24"/>
          <w:lang w:eastAsia="en-US"/>
        </w:rPr>
      </w:pPr>
    </w:p>
    <w:p w14:paraId="719A5290" w14:textId="77777777" w:rsidR="005219AA" w:rsidRDefault="005219AA" w:rsidP="00F130B9">
      <w:pPr>
        <w:spacing w:line="276" w:lineRule="auto"/>
        <w:jc w:val="right"/>
        <w:rPr>
          <w:rFonts w:eastAsia="Calibri"/>
          <w:sz w:val="24"/>
          <w:szCs w:val="24"/>
          <w:lang w:eastAsia="en-US"/>
        </w:rPr>
      </w:pPr>
    </w:p>
    <w:p w14:paraId="485E61D0" w14:textId="77777777" w:rsidR="005219AA" w:rsidRDefault="005219AA" w:rsidP="00F130B9">
      <w:pPr>
        <w:spacing w:line="276" w:lineRule="auto"/>
        <w:jc w:val="right"/>
        <w:rPr>
          <w:rFonts w:eastAsia="Calibri"/>
          <w:sz w:val="24"/>
          <w:szCs w:val="24"/>
          <w:lang w:eastAsia="en-US"/>
        </w:rPr>
      </w:pPr>
    </w:p>
    <w:p w14:paraId="67DB3A02" w14:textId="77777777" w:rsidR="009B3A68" w:rsidRDefault="009B3A68" w:rsidP="00F130B9">
      <w:pPr>
        <w:spacing w:line="276" w:lineRule="auto"/>
        <w:jc w:val="right"/>
        <w:rPr>
          <w:rFonts w:eastAsia="Calibri"/>
          <w:sz w:val="24"/>
          <w:szCs w:val="24"/>
          <w:lang w:eastAsia="en-US"/>
        </w:rPr>
      </w:pPr>
    </w:p>
    <w:p w14:paraId="604D4993" w14:textId="77777777" w:rsidR="009B3A68" w:rsidRDefault="009B3A68" w:rsidP="00F130B9">
      <w:pPr>
        <w:spacing w:line="276" w:lineRule="auto"/>
        <w:jc w:val="right"/>
        <w:rPr>
          <w:rFonts w:eastAsia="Calibri"/>
          <w:sz w:val="24"/>
          <w:szCs w:val="24"/>
          <w:lang w:eastAsia="en-US"/>
        </w:rPr>
      </w:pPr>
    </w:p>
    <w:p w14:paraId="100C66FE" w14:textId="77777777" w:rsidR="009B3A68" w:rsidRDefault="009B3A68" w:rsidP="00F130B9">
      <w:pPr>
        <w:spacing w:line="276" w:lineRule="auto"/>
        <w:jc w:val="right"/>
        <w:rPr>
          <w:rFonts w:eastAsia="Calibri"/>
          <w:sz w:val="24"/>
          <w:szCs w:val="24"/>
          <w:lang w:eastAsia="en-US"/>
        </w:rPr>
      </w:pPr>
    </w:p>
    <w:p w14:paraId="46D7E8E7" w14:textId="77777777" w:rsidR="009B3A68" w:rsidRDefault="009B3A68" w:rsidP="00F130B9">
      <w:pPr>
        <w:spacing w:line="276" w:lineRule="auto"/>
        <w:jc w:val="right"/>
        <w:rPr>
          <w:rFonts w:eastAsia="Calibri"/>
          <w:sz w:val="24"/>
          <w:szCs w:val="24"/>
          <w:lang w:eastAsia="en-US"/>
        </w:rPr>
      </w:pPr>
    </w:p>
    <w:p w14:paraId="640EBC75" w14:textId="77777777" w:rsidR="009B3A68" w:rsidRDefault="009B3A68" w:rsidP="00F130B9">
      <w:pPr>
        <w:spacing w:line="276" w:lineRule="auto"/>
        <w:jc w:val="right"/>
        <w:rPr>
          <w:rFonts w:eastAsia="Calibri"/>
          <w:sz w:val="24"/>
          <w:szCs w:val="24"/>
          <w:lang w:eastAsia="en-US"/>
        </w:rPr>
      </w:pPr>
    </w:p>
    <w:p w14:paraId="2460CCD7" w14:textId="77777777" w:rsidR="009B3A68" w:rsidRDefault="009B3A68" w:rsidP="00F130B9">
      <w:pPr>
        <w:spacing w:line="276" w:lineRule="auto"/>
        <w:jc w:val="right"/>
        <w:rPr>
          <w:rFonts w:eastAsia="Calibri"/>
          <w:sz w:val="24"/>
          <w:szCs w:val="24"/>
          <w:lang w:eastAsia="en-US"/>
        </w:rPr>
      </w:pPr>
    </w:p>
    <w:p w14:paraId="309F2302" w14:textId="77777777" w:rsidR="00F130B9" w:rsidRPr="000A3F12" w:rsidRDefault="00F130B9" w:rsidP="00F130B9">
      <w:pPr>
        <w:spacing w:line="276" w:lineRule="auto"/>
        <w:jc w:val="right"/>
        <w:rPr>
          <w:rFonts w:eastAsia="Calibri"/>
          <w:szCs w:val="28"/>
          <w:lang w:eastAsia="en-US"/>
        </w:rPr>
      </w:pPr>
      <w:r w:rsidRPr="000A3F12">
        <w:rPr>
          <w:rFonts w:eastAsia="Calibri"/>
          <w:szCs w:val="28"/>
          <w:lang w:eastAsia="en-US"/>
        </w:rPr>
        <w:lastRenderedPageBreak/>
        <w:t>Рис. 8</w:t>
      </w:r>
    </w:p>
    <w:p w14:paraId="640EC177" w14:textId="77777777" w:rsidR="00F130B9" w:rsidRPr="00F130B9" w:rsidRDefault="005264BC" w:rsidP="00F130B9">
      <w:pPr>
        <w:spacing w:line="276" w:lineRule="auto"/>
        <w:jc w:val="center"/>
        <w:rPr>
          <w:rFonts w:eastAsia="Calibri"/>
          <w:sz w:val="24"/>
          <w:szCs w:val="24"/>
          <w:lang w:eastAsia="en-US"/>
        </w:rPr>
      </w:pPr>
      <w:r>
        <w:rPr>
          <w:rFonts w:eastAsia="Calibri"/>
          <w:noProof/>
          <w:sz w:val="24"/>
          <w:szCs w:val="24"/>
        </w:rPr>
        <w:drawing>
          <wp:inline distT="0" distB="0" distL="0" distR="0" wp14:anchorId="7040415D" wp14:editId="6C188185">
            <wp:extent cx="4305300" cy="316691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4877" cy="3203386"/>
                    </a:xfrm>
                    <a:prstGeom prst="rect">
                      <a:avLst/>
                    </a:prstGeom>
                    <a:noFill/>
                  </pic:spPr>
                </pic:pic>
              </a:graphicData>
            </a:graphic>
          </wp:inline>
        </w:drawing>
      </w:r>
    </w:p>
    <w:p w14:paraId="2520E5D9"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Анализ вышеназванных показателей показывает практически полную противоположность ситуаций: количество работников падает, а заработная плата растет. Несмотря на данную противоположность, зависимость изменений является прямой. Также рост зарплат объясняется ростом объемов добычи и последующей перевозке п</w:t>
      </w:r>
      <w:r w:rsidR="00353EC5" w:rsidRPr="000A3F12">
        <w:rPr>
          <w:rFonts w:eastAsia="Calibri"/>
          <w:szCs w:val="28"/>
          <w:lang w:eastAsia="en-US"/>
        </w:rPr>
        <w:t xml:space="preserve">олезных ископаемых. </w:t>
      </w:r>
    </w:p>
    <w:p w14:paraId="7A1E73B8"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Среднемесячная номинальная начисленная заработная плата одного работника в городском ок</w:t>
      </w:r>
      <w:r w:rsidR="000B66D6" w:rsidRPr="000A3F12">
        <w:rPr>
          <w:rFonts w:eastAsia="Calibri"/>
          <w:color w:val="000000"/>
          <w:szCs w:val="28"/>
          <w:lang w:eastAsia="en-US"/>
        </w:rPr>
        <w:t>руге увеличилась с 67,2 тыс. рублей в 2015</w:t>
      </w:r>
      <w:r w:rsidR="00F83DB1" w:rsidRPr="000A3F12">
        <w:rPr>
          <w:rFonts w:eastAsia="Calibri"/>
          <w:color w:val="000000"/>
          <w:szCs w:val="28"/>
          <w:lang w:eastAsia="en-US"/>
        </w:rPr>
        <w:t xml:space="preserve"> году до 84,3 тыс. рублей в 2019</w:t>
      </w:r>
      <w:r w:rsidRPr="000A3F12">
        <w:rPr>
          <w:rFonts w:eastAsia="Calibri"/>
          <w:color w:val="000000"/>
          <w:szCs w:val="28"/>
          <w:lang w:eastAsia="en-US"/>
        </w:rPr>
        <w:t xml:space="preserve"> году. Среднегодовые темпы роста среднемесячной реальной нач</w:t>
      </w:r>
      <w:r w:rsidR="000B66D6" w:rsidRPr="000A3F12">
        <w:rPr>
          <w:rFonts w:eastAsia="Calibri"/>
          <w:color w:val="000000"/>
          <w:szCs w:val="28"/>
          <w:lang w:eastAsia="en-US"/>
        </w:rPr>
        <w:t>исленной заработной платы в 2015</w:t>
      </w:r>
      <w:r w:rsidR="00F83DB1" w:rsidRPr="000A3F12">
        <w:rPr>
          <w:rFonts w:eastAsia="Calibri"/>
          <w:color w:val="000000"/>
          <w:szCs w:val="28"/>
          <w:lang w:eastAsia="en-US"/>
        </w:rPr>
        <w:t>– 2019</w:t>
      </w:r>
      <w:r w:rsidR="00C46765" w:rsidRPr="000A3F12">
        <w:rPr>
          <w:rFonts w:eastAsia="Calibri"/>
          <w:color w:val="000000"/>
          <w:szCs w:val="28"/>
          <w:lang w:eastAsia="en-US"/>
        </w:rPr>
        <w:t xml:space="preserve"> годы составили 105,8</w:t>
      </w:r>
      <w:r w:rsidR="00353EC5" w:rsidRPr="000A3F12">
        <w:rPr>
          <w:rFonts w:eastAsia="Calibri"/>
          <w:color w:val="000000"/>
          <w:szCs w:val="28"/>
          <w:lang w:eastAsia="en-US"/>
        </w:rPr>
        <w:t xml:space="preserve"> %. </w:t>
      </w:r>
    </w:p>
    <w:p w14:paraId="7D4A5B64"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Снизился уровень безработицы, к концу 2019 года он составил 0,4 %, </w:t>
      </w:r>
      <w:r w:rsidR="00353EC5" w:rsidRPr="000A3F12">
        <w:rPr>
          <w:rFonts w:eastAsia="Calibri"/>
          <w:color w:val="000000"/>
          <w:szCs w:val="28"/>
          <w:lang w:eastAsia="en-US"/>
        </w:rPr>
        <w:t xml:space="preserve">при 1,3 % на начало 2017 года. </w:t>
      </w:r>
    </w:p>
    <w:p w14:paraId="28A10DC8"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Доля населения в трудоспособном возрасте сократилась с 64,6 % в 2014 году до 60,6 % в 2018 году. Доля населения старше трудоспособного возраста выросла с 13,5 % до 16,7 %. Увеличилась доля мужчин в общей числе</w:t>
      </w:r>
      <w:r w:rsidR="004B0436" w:rsidRPr="000A3F12">
        <w:rPr>
          <w:rFonts w:eastAsia="Calibri"/>
          <w:color w:val="000000"/>
          <w:szCs w:val="28"/>
          <w:lang w:eastAsia="en-US"/>
        </w:rPr>
        <w:t>нности населения с 48,9 % в 2015 году до 49,1</w:t>
      </w:r>
      <w:r w:rsidRPr="000A3F12">
        <w:rPr>
          <w:rFonts w:eastAsia="Calibri"/>
          <w:color w:val="000000"/>
          <w:szCs w:val="28"/>
          <w:lang w:eastAsia="en-US"/>
        </w:rPr>
        <w:t xml:space="preserve"> % в 201</w:t>
      </w:r>
      <w:r w:rsidR="004B0436" w:rsidRPr="000A3F12">
        <w:rPr>
          <w:rFonts w:eastAsia="Calibri"/>
          <w:color w:val="000000"/>
          <w:szCs w:val="28"/>
          <w:lang w:eastAsia="en-US"/>
        </w:rPr>
        <w:t>9</w:t>
      </w:r>
      <w:r w:rsidRPr="000A3F12">
        <w:rPr>
          <w:rFonts w:eastAsia="Calibri"/>
          <w:color w:val="000000"/>
          <w:szCs w:val="28"/>
          <w:lang w:eastAsia="en-US"/>
        </w:rPr>
        <w:t xml:space="preserve"> году, доля сельского населения - с 10,2 % до 10,3 %. </w:t>
      </w:r>
    </w:p>
    <w:p w14:paraId="459A6E46" w14:textId="77777777" w:rsidR="00F130B9" w:rsidRPr="000A3F12" w:rsidRDefault="00327B79" w:rsidP="000A3F12">
      <w:pPr>
        <w:spacing w:line="360" w:lineRule="auto"/>
        <w:ind w:firstLine="709"/>
        <w:jc w:val="both"/>
        <w:rPr>
          <w:rFonts w:eastAsia="Calibri"/>
          <w:szCs w:val="28"/>
          <w:lang w:eastAsia="en-US"/>
        </w:rPr>
      </w:pPr>
      <w:r w:rsidRPr="000A3F12">
        <w:rPr>
          <w:rFonts w:eastAsia="Calibri"/>
          <w:szCs w:val="28"/>
          <w:lang w:eastAsia="en-US"/>
        </w:rPr>
        <w:t>С 2015 года</w:t>
      </w:r>
      <w:r w:rsidR="00F130B9" w:rsidRPr="000A3F12">
        <w:rPr>
          <w:rFonts w:eastAsia="Calibri"/>
          <w:szCs w:val="28"/>
          <w:lang w:eastAsia="en-US"/>
        </w:rPr>
        <w:t xml:space="preserve"> отмеч</w:t>
      </w:r>
      <w:r w:rsidRPr="000A3F12">
        <w:rPr>
          <w:rFonts w:eastAsia="Calibri"/>
          <w:szCs w:val="28"/>
          <w:lang w:eastAsia="en-US"/>
        </w:rPr>
        <w:t>ено снижение рождаемости (с 14,4</w:t>
      </w:r>
      <w:r w:rsidR="00F130B9" w:rsidRPr="000A3F12">
        <w:rPr>
          <w:rFonts w:eastAsia="Calibri"/>
          <w:szCs w:val="28"/>
          <w:lang w:eastAsia="en-US"/>
        </w:rPr>
        <w:t xml:space="preserve"> человек на 1000 </w:t>
      </w:r>
      <w:r w:rsidRPr="000A3F12">
        <w:rPr>
          <w:rFonts w:eastAsia="Calibri"/>
          <w:szCs w:val="28"/>
          <w:lang w:eastAsia="en-US"/>
        </w:rPr>
        <w:t>человек населения по итогам 2015 года до 10,4 по итогам 2019</w:t>
      </w:r>
      <w:r w:rsidR="00D52CEC" w:rsidRPr="000A3F12">
        <w:rPr>
          <w:rFonts w:eastAsia="Calibri"/>
          <w:szCs w:val="28"/>
          <w:lang w:eastAsia="en-US"/>
        </w:rPr>
        <w:t xml:space="preserve"> года) и</w:t>
      </w:r>
      <w:r w:rsidRPr="000A3F12">
        <w:rPr>
          <w:rFonts w:eastAsia="Calibri"/>
          <w:szCs w:val="28"/>
          <w:lang w:eastAsia="en-US"/>
        </w:rPr>
        <w:t xml:space="preserve"> смертности населения (с 8,5 до 7,8</w:t>
      </w:r>
      <w:r w:rsidR="00F130B9" w:rsidRPr="000A3F12">
        <w:rPr>
          <w:rFonts w:eastAsia="Calibri"/>
          <w:szCs w:val="28"/>
          <w:lang w:eastAsia="en-US"/>
        </w:rPr>
        <w:t>)</w:t>
      </w:r>
      <w:r w:rsidR="00D52CEC" w:rsidRPr="000A3F12">
        <w:rPr>
          <w:rFonts w:eastAsia="Calibri"/>
          <w:szCs w:val="28"/>
          <w:lang w:eastAsia="en-US"/>
        </w:rPr>
        <w:t>. Естественный прирост</w:t>
      </w:r>
      <w:r w:rsidR="00F130B9" w:rsidRPr="000A3F12">
        <w:rPr>
          <w:rFonts w:eastAsia="Calibri"/>
          <w:szCs w:val="28"/>
          <w:lang w:eastAsia="en-US"/>
        </w:rPr>
        <w:t xml:space="preserve"> населения </w:t>
      </w:r>
      <w:r w:rsidR="00D52CEC" w:rsidRPr="000A3F12">
        <w:rPr>
          <w:rFonts w:eastAsia="Calibri"/>
          <w:szCs w:val="28"/>
          <w:lang w:eastAsia="en-US"/>
        </w:rPr>
        <w:t>по итогам 2019 года составил 2,6</w:t>
      </w:r>
      <w:r w:rsidR="00F130B9" w:rsidRPr="000A3F12">
        <w:rPr>
          <w:rFonts w:eastAsia="Calibri"/>
          <w:szCs w:val="28"/>
          <w:lang w:eastAsia="en-US"/>
        </w:rPr>
        <w:t xml:space="preserve">. </w:t>
      </w:r>
    </w:p>
    <w:p w14:paraId="50854B3F" w14:textId="77777777" w:rsidR="00F130B9" w:rsidRPr="000A3F12" w:rsidRDefault="00F130B9" w:rsidP="00F130B9">
      <w:pPr>
        <w:spacing w:line="276" w:lineRule="auto"/>
        <w:ind w:firstLine="709"/>
        <w:jc w:val="right"/>
        <w:rPr>
          <w:rFonts w:eastAsia="Calibri"/>
          <w:szCs w:val="28"/>
          <w:lang w:eastAsia="en-US"/>
        </w:rPr>
      </w:pPr>
      <w:r w:rsidRPr="000A3F12">
        <w:rPr>
          <w:rFonts w:eastAsia="Calibri"/>
          <w:szCs w:val="28"/>
          <w:lang w:eastAsia="en-US"/>
        </w:rPr>
        <w:lastRenderedPageBreak/>
        <w:t>Рис. 9</w:t>
      </w:r>
    </w:p>
    <w:p w14:paraId="24A4853B" w14:textId="77777777" w:rsidR="00F130B9" w:rsidRPr="005A593D" w:rsidRDefault="00F130B9" w:rsidP="00F130B9">
      <w:pPr>
        <w:spacing w:line="276" w:lineRule="auto"/>
        <w:jc w:val="both"/>
        <w:rPr>
          <w:rFonts w:eastAsia="Calibri"/>
          <w:sz w:val="24"/>
          <w:szCs w:val="24"/>
          <w:lang w:eastAsia="en-US"/>
        </w:rPr>
      </w:pPr>
    </w:p>
    <w:p w14:paraId="5697FE00" w14:textId="77777777" w:rsidR="00F130B9" w:rsidRPr="005A593D" w:rsidRDefault="005219AA" w:rsidP="00DF3860">
      <w:pPr>
        <w:spacing w:line="276" w:lineRule="auto"/>
        <w:jc w:val="both"/>
        <w:rPr>
          <w:rFonts w:eastAsia="Calibri"/>
          <w:sz w:val="24"/>
          <w:szCs w:val="24"/>
          <w:lang w:eastAsia="en-US"/>
        </w:rPr>
      </w:pPr>
      <w:r>
        <w:rPr>
          <w:rFonts w:eastAsia="Calibri"/>
          <w:noProof/>
          <w:sz w:val="24"/>
          <w:szCs w:val="24"/>
        </w:rPr>
        <w:drawing>
          <wp:inline distT="0" distB="0" distL="0" distR="0" wp14:anchorId="032DCB86" wp14:editId="0EE57F11">
            <wp:extent cx="2628728" cy="2131060"/>
            <wp:effectExtent l="0" t="0" r="635"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6628" cy="2161785"/>
                    </a:xfrm>
                    <a:prstGeom prst="rect">
                      <a:avLst/>
                    </a:prstGeom>
                    <a:noFill/>
                  </pic:spPr>
                </pic:pic>
              </a:graphicData>
            </a:graphic>
          </wp:inline>
        </w:drawing>
      </w:r>
      <w:r w:rsidR="005264BC">
        <w:rPr>
          <w:rFonts w:eastAsia="Calibri"/>
          <w:noProof/>
          <w:sz w:val="24"/>
          <w:szCs w:val="24"/>
        </w:rPr>
        <w:drawing>
          <wp:inline distT="0" distB="0" distL="0" distR="0" wp14:anchorId="1548692D" wp14:editId="15F79E18">
            <wp:extent cx="2457450" cy="2149706"/>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2110" cy="2162530"/>
                    </a:xfrm>
                    <a:prstGeom prst="rect">
                      <a:avLst/>
                    </a:prstGeom>
                    <a:noFill/>
                  </pic:spPr>
                </pic:pic>
              </a:graphicData>
            </a:graphic>
          </wp:inline>
        </w:drawing>
      </w:r>
    </w:p>
    <w:p w14:paraId="1FF8307A"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Среди муниципаль</w:t>
      </w:r>
      <w:r w:rsidR="00DF3860" w:rsidRPr="000A3F12">
        <w:rPr>
          <w:rFonts w:eastAsia="Calibri"/>
          <w:color w:val="000000"/>
          <w:szCs w:val="28"/>
          <w:lang w:eastAsia="en-US"/>
        </w:rPr>
        <w:t>ных образований Республики Коми</w:t>
      </w:r>
      <w:r w:rsidRPr="000A3F12">
        <w:rPr>
          <w:rFonts w:eastAsia="Calibri"/>
          <w:color w:val="000000"/>
          <w:szCs w:val="28"/>
          <w:lang w:eastAsia="en-US"/>
        </w:rPr>
        <w:t xml:space="preserve"> МО ГО «Усинск» занимает наибольший удельный вес в общем объеме инвестиций в основной капита</w:t>
      </w:r>
      <w:r w:rsidR="00D52CEC" w:rsidRPr="000A3F12">
        <w:rPr>
          <w:rFonts w:eastAsia="Calibri"/>
          <w:color w:val="000000"/>
          <w:szCs w:val="28"/>
          <w:lang w:eastAsia="en-US"/>
        </w:rPr>
        <w:t>л (32,1%) по итогам 2019</w:t>
      </w:r>
      <w:r w:rsidR="00353EC5" w:rsidRPr="000A3F12">
        <w:rPr>
          <w:rFonts w:eastAsia="Calibri"/>
          <w:color w:val="000000"/>
          <w:szCs w:val="28"/>
          <w:lang w:eastAsia="en-US"/>
        </w:rPr>
        <w:t xml:space="preserve"> года. </w:t>
      </w:r>
    </w:p>
    <w:p w14:paraId="0F687012" w14:textId="77777777" w:rsidR="00DF3860"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 Инвестиции в основной капитал (без субъектов ма</w:t>
      </w:r>
      <w:r w:rsidR="00D52CEC" w:rsidRPr="000A3F12">
        <w:rPr>
          <w:rFonts w:eastAsia="Calibri"/>
          <w:szCs w:val="28"/>
          <w:lang w:eastAsia="en-US"/>
        </w:rPr>
        <w:t>лого предпринимательства) в 2019</w:t>
      </w:r>
      <w:r w:rsidR="00C2392E" w:rsidRPr="000A3F12">
        <w:rPr>
          <w:rFonts w:eastAsia="Calibri"/>
          <w:szCs w:val="28"/>
          <w:lang w:eastAsia="en-US"/>
        </w:rPr>
        <w:t xml:space="preserve"> году составили 34,8</w:t>
      </w:r>
      <w:r w:rsidR="00146651" w:rsidRPr="000A3F12">
        <w:rPr>
          <w:rFonts w:eastAsia="Calibri"/>
          <w:szCs w:val="28"/>
          <w:lang w:eastAsia="en-US"/>
        </w:rPr>
        <w:t>млрд</w:t>
      </w:r>
      <w:r w:rsidRPr="000A3F12">
        <w:rPr>
          <w:rFonts w:eastAsia="Calibri"/>
          <w:szCs w:val="28"/>
          <w:lang w:eastAsia="en-US"/>
        </w:rPr>
        <w:t xml:space="preserve"> рублей, </w:t>
      </w:r>
      <w:r w:rsidR="00C2392E" w:rsidRPr="000A3F12">
        <w:rPr>
          <w:rFonts w:eastAsia="Calibri"/>
          <w:szCs w:val="28"/>
          <w:lang w:eastAsia="en-US"/>
        </w:rPr>
        <w:t>что на 18,3 % меньше уровня 2015</w:t>
      </w:r>
      <w:r w:rsidR="00B2073A" w:rsidRPr="000A3F12">
        <w:rPr>
          <w:rFonts w:eastAsia="Calibri"/>
          <w:szCs w:val="28"/>
          <w:lang w:eastAsia="en-US"/>
        </w:rPr>
        <w:t xml:space="preserve"> года (в сопоставимых ценах). </w:t>
      </w:r>
    </w:p>
    <w:p w14:paraId="34A01B69" w14:textId="77777777" w:rsidR="00F130B9" w:rsidRPr="000A3F12" w:rsidRDefault="00F130B9" w:rsidP="00F130B9">
      <w:pPr>
        <w:autoSpaceDE w:val="0"/>
        <w:autoSpaceDN w:val="0"/>
        <w:adjustRightInd w:val="0"/>
        <w:ind w:firstLine="708"/>
        <w:jc w:val="right"/>
        <w:rPr>
          <w:rFonts w:eastAsia="Calibri"/>
          <w:color w:val="000000"/>
          <w:szCs w:val="28"/>
          <w:lang w:eastAsia="en-US"/>
        </w:rPr>
      </w:pPr>
      <w:r w:rsidRPr="000A3F12">
        <w:rPr>
          <w:rFonts w:eastAsia="Calibri"/>
          <w:color w:val="000000"/>
          <w:szCs w:val="28"/>
          <w:lang w:eastAsia="en-US"/>
        </w:rPr>
        <w:t>Рис. 10</w:t>
      </w:r>
    </w:p>
    <w:p w14:paraId="7D485FCF" w14:textId="77777777" w:rsidR="00F130B9" w:rsidRPr="005A593D" w:rsidRDefault="001F3C8E" w:rsidP="00F130B9">
      <w:pPr>
        <w:autoSpaceDE w:val="0"/>
        <w:autoSpaceDN w:val="0"/>
        <w:adjustRightInd w:val="0"/>
        <w:ind w:firstLine="708"/>
        <w:jc w:val="center"/>
        <w:rPr>
          <w:rFonts w:eastAsia="Calibri"/>
          <w:color w:val="000000"/>
          <w:sz w:val="24"/>
          <w:szCs w:val="24"/>
          <w:lang w:eastAsia="en-US"/>
        </w:rPr>
      </w:pPr>
      <w:r>
        <w:rPr>
          <w:rFonts w:eastAsia="Calibri"/>
          <w:noProof/>
          <w:color w:val="000000"/>
          <w:sz w:val="24"/>
          <w:szCs w:val="24"/>
        </w:rPr>
        <w:drawing>
          <wp:inline distT="0" distB="0" distL="0" distR="0" wp14:anchorId="5778C1C7" wp14:editId="4EAEDEF0">
            <wp:extent cx="3848100" cy="231312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1533" cy="2321199"/>
                    </a:xfrm>
                    <a:prstGeom prst="rect">
                      <a:avLst/>
                    </a:prstGeom>
                    <a:noFill/>
                  </pic:spPr>
                </pic:pic>
              </a:graphicData>
            </a:graphic>
          </wp:inline>
        </w:drawing>
      </w:r>
    </w:p>
    <w:p w14:paraId="5C909224" w14:textId="77777777" w:rsidR="00F130B9" w:rsidRPr="005A593D" w:rsidRDefault="00F130B9" w:rsidP="00F130B9">
      <w:pPr>
        <w:autoSpaceDE w:val="0"/>
        <w:autoSpaceDN w:val="0"/>
        <w:adjustRightInd w:val="0"/>
        <w:jc w:val="both"/>
        <w:rPr>
          <w:rFonts w:eastAsia="Calibri"/>
          <w:color w:val="000000"/>
          <w:sz w:val="24"/>
          <w:szCs w:val="24"/>
          <w:lang w:eastAsia="en-US"/>
        </w:rPr>
      </w:pPr>
    </w:p>
    <w:p w14:paraId="3143585B"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Преобладающая часть инвестиций освоена коммерческими организациями и направлена на добычу сырой нефти, природного газа и разв</w:t>
      </w:r>
      <w:r w:rsidR="00353EC5" w:rsidRPr="000A3F12">
        <w:rPr>
          <w:rFonts w:eastAsia="Calibri"/>
          <w:color w:val="000000"/>
          <w:szCs w:val="28"/>
          <w:lang w:eastAsia="en-US"/>
        </w:rPr>
        <w:t>итие трубопроводного транспорта</w:t>
      </w:r>
    </w:p>
    <w:p w14:paraId="7FA15666" w14:textId="77777777" w:rsidR="00F130B9" w:rsidRPr="000A3F12" w:rsidRDefault="00F130B9" w:rsidP="000A3F12">
      <w:pPr>
        <w:spacing w:line="360" w:lineRule="auto"/>
        <w:ind w:firstLine="709"/>
        <w:jc w:val="both"/>
        <w:rPr>
          <w:rFonts w:eastAsia="Calibri"/>
          <w:szCs w:val="28"/>
        </w:rPr>
      </w:pPr>
      <w:r w:rsidRPr="000A3F12">
        <w:rPr>
          <w:rFonts w:eastAsia="Calibri"/>
          <w:szCs w:val="28"/>
          <w:lang w:eastAsia="en-US"/>
        </w:rPr>
        <w:t>Удельный вес собственных средств, в структуре источников финансирования инвестицион</w:t>
      </w:r>
      <w:r w:rsidR="00C2392E" w:rsidRPr="000A3F12">
        <w:rPr>
          <w:rFonts w:eastAsia="Calibri"/>
          <w:szCs w:val="28"/>
          <w:lang w:eastAsia="en-US"/>
        </w:rPr>
        <w:t xml:space="preserve">ной деятельности, составил 98,8 </w:t>
      </w:r>
      <w:r w:rsidRPr="000A3F12">
        <w:rPr>
          <w:rFonts w:eastAsia="Calibri"/>
          <w:szCs w:val="28"/>
          <w:lang w:eastAsia="en-US"/>
        </w:rPr>
        <w:t>%</w:t>
      </w:r>
      <w:r w:rsidR="00C2392E" w:rsidRPr="000A3F12">
        <w:rPr>
          <w:rFonts w:eastAsia="Calibri"/>
          <w:szCs w:val="28"/>
          <w:lang w:eastAsia="en-US"/>
        </w:rPr>
        <w:t xml:space="preserve">, привлеченных – 1,2 %. </w:t>
      </w:r>
    </w:p>
    <w:p w14:paraId="6B7C81DC" w14:textId="77777777" w:rsidR="00F63020"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Собственные средства инвестиций в основной капитал по </w:t>
      </w:r>
      <w:r w:rsidR="0004036D" w:rsidRPr="000A3F12">
        <w:rPr>
          <w:rFonts w:eastAsia="Calibri"/>
          <w:szCs w:val="28"/>
          <w:lang w:eastAsia="en-US"/>
        </w:rPr>
        <w:t>источникам финансирования в 2018</w:t>
      </w:r>
      <w:r w:rsidRPr="000A3F12">
        <w:rPr>
          <w:rFonts w:eastAsia="Calibri"/>
          <w:szCs w:val="28"/>
          <w:lang w:eastAsia="en-US"/>
        </w:rPr>
        <w:t xml:space="preserve"> году</w:t>
      </w:r>
      <w:r w:rsidR="0004036D" w:rsidRPr="000A3F12">
        <w:rPr>
          <w:rFonts w:eastAsia="Calibri"/>
          <w:szCs w:val="28"/>
          <w:lang w:eastAsia="en-US"/>
        </w:rPr>
        <w:t xml:space="preserve"> сократились по сравнению с 2014</w:t>
      </w:r>
      <w:r w:rsidRPr="000A3F12">
        <w:rPr>
          <w:rFonts w:eastAsia="Calibri"/>
          <w:szCs w:val="28"/>
          <w:lang w:eastAsia="en-US"/>
        </w:rPr>
        <w:t xml:space="preserve"> годом на 2,4 </w:t>
      </w:r>
      <w:r w:rsidR="00146651" w:rsidRPr="000A3F12">
        <w:rPr>
          <w:rFonts w:eastAsia="Calibri"/>
          <w:szCs w:val="28"/>
          <w:lang w:eastAsia="en-US"/>
        </w:rPr>
        <w:lastRenderedPageBreak/>
        <w:t>млрд</w:t>
      </w:r>
      <w:r w:rsidR="0048152D" w:rsidRPr="000A3F12">
        <w:rPr>
          <w:rFonts w:eastAsia="Calibri"/>
          <w:szCs w:val="28"/>
          <w:lang w:eastAsia="en-US"/>
        </w:rPr>
        <w:t xml:space="preserve"> </w:t>
      </w:r>
      <w:r w:rsidR="0018219E" w:rsidRPr="000A3F12">
        <w:rPr>
          <w:rFonts w:eastAsia="Calibri"/>
          <w:szCs w:val="28"/>
          <w:lang w:eastAsia="en-US"/>
        </w:rPr>
        <w:t>рублей</w:t>
      </w:r>
      <w:r w:rsidRPr="000A3F12">
        <w:rPr>
          <w:rFonts w:eastAsia="Calibri"/>
          <w:szCs w:val="28"/>
          <w:lang w:eastAsia="en-US"/>
        </w:rPr>
        <w:t xml:space="preserve"> или на 5,7 %, привлеченные средства уменьшились н</w:t>
      </w:r>
      <w:r w:rsidR="00DF3860" w:rsidRPr="000A3F12">
        <w:rPr>
          <w:rFonts w:eastAsia="Calibri"/>
          <w:szCs w:val="28"/>
          <w:lang w:eastAsia="en-US"/>
        </w:rPr>
        <w:t xml:space="preserve">а 2,9 </w:t>
      </w:r>
      <w:r w:rsidR="00146651" w:rsidRPr="000A3F12">
        <w:rPr>
          <w:rFonts w:eastAsia="Calibri"/>
          <w:szCs w:val="28"/>
          <w:lang w:eastAsia="en-US"/>
        </w:rPr>
        <w:t>млрд</w:t>
      </w:r>
      <w:r w:rsidR="0048152D" w:rsidRPr="000A3F12">
        <w:rPr>
          <w:rFonts w:eastAsia="Calibri"/>
          <w:szCs w:val="28"/>
          <w:lang w:eastAsia="en-US"/>
        </w:rPr>
        <w:t xml:space="preserve"> </w:t>
      </w:r>
      <w:r w:rsidR="0018219E" w:rsidRPr="000A3F12">
        <w:rPr>
          <w:rFonts w:eastAsia="Calibri"/>
          <w:szCs w:val="28"/>
          <w:lang w:eastAsia="en-US"/>
        </w:rPr>
        <w:t>рублей</w:t>
      </w:r>
      <w:r w:rsidR="00DF3860" w:rsidRPr="000A3F12">
        <w:rPr>
          <w:rFonts w:eastAsia="Calibri"/>
          <w:szCs w:val="28"/>
          <w:lang w:eastAsia="en-US"/>
        </w:rPr>
        <w:t xml:space="preserve"> или на 69,1 %.</w:t>
      </w:r>
    </w:p>
    <w:p w14:paraId="228ECA09" w14:textId="77777777" w:rsidR="00F130B9" w:rsidRPr="000A3F12" w:rsidRDefault="003D7C6E" w:rsidP="00F130B9">
      <w:pPr>
        <w:spacing w:line="360" w:lineRule="auto"/>
        <w:ind w:firstLine="708"/>
        <w:jc w:val="right"/>
        <w:rPr>
          <w:rFonts w:eastAsia="Calibri"/>
          <w:szCs w:val="28"/>
          <w:lang w:eastAsia="en-US"/>
        </w:rPr>
      </w:pPr>
      <w:r w:rsidRPr="000A3F12">
        <w:rPr>
          <w:rFonts w:eastAsia="Calibri"/>
          <w:szCs w:val="28"/>
          <w:lang w:eastAsia="en-US"/>
        </w:rPr>
        <w:t>Рис. 11</w:t>
      </w:r>
    </w:p>
    <w:p w14:paraId="5AE99183" w14:textId="77777777" w:rsidR="00F130B9" w:rsidRPr="005A593D" w:rsidRDefault="00331DB4" w:rsidP="00B2073A">
      <w:pPr>
        <w:spacing w:line="360" w:lineRule="auto"/>
        <w:jc w:val="center"/>
        <w:rPr>
          <w:rFonts w:eastAsia="Calibri"/>
          <w:sz w:val="24"/>
          <w:szCs w:val="24"/>
          <w:lang w:eastAsia="en-US"/>
        </w:rPr>
      </w:pPr>
      <w:r w:rsidRPr="005A593D">
        <w:rPr>
          <w:rFonts w:eastAsia="Calibri"/>
          <w:noProof/>
          <w:sz w:val="24"/>
          <w:szCs w:val="24"/>
        </w:rPr>
        <w:drawing>
          <wp:inline distT="0" distB="0" distL="0" distR="0" wp14:anchorId="25AB6964" wp14:editId="3BF6F0C1">
            <wp:extent cx="4747565" cy="2077516"/>
            <wp:effectExtent l="0" t="0" r="0" b="0"/>
            <wp:docPr id="1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802B0D"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Наблюдается положительная дина</w:t>
      </w:r>
      <w:r w:rsidR="00E2249A" w:rsidRPr="000A3F12">
        <w:rPr>
          <w:rFonts w:eastAsia="Calibri"/>
          <w:szCs w:val="28"/>
          <w:lang w:eastAsia="en-US"/>
        </w:rPr>
        <w:t xml:space="preserve">мика по привлеченным средствам </w:t>
      </w:r>
      <w:r w:rsidRPr="000A3F12">
        <w:rPr>
          <w:rFonts w:eastAsia="Calibri"/>
          <w:szCs w:val="28"/>
          <w:lang w:eastAsia="en-US"/>
        </w:rPr>
        <w:t>государственных внебюджетных фондов, с 2014 по 2018 годы они</w:t>
      </w:r>
      <w:r w:rsidR="00353EC5" w:rsidRPr="000A3F12">
        <w:rPr>
          <w:rFonts w:eastAsia="Calibri"/>
          <w:szCs w:val="28"/>
          <w:lang w:eastAsia="en-US"/>
        </w:rPr>
        <w:t xml:space="preserve"> увеличились на 7,50 </w:t>
      </w:r>
      <w:r w:rsidR="00146651" w:rsidRPr="000A3F12">
        <w:rPr>
          <w:rFonts w:eastAsia="Calibri"/>
          <w:szCs w:val="28"/>
          <w:lang w:eastAsia="en-US"/>
        </w:rPr>
        <w:t>млн</w:t>
      </w:r>
      <w:r w:rsidR="0048152D" w:rsidRPr="000A3F12">
        <w:rPr>
          <w:rFonts w:eastAsia="Calibri"/>
          <w:szCs w:val="28"/>
          <w:lang w:eastAsia="en-US"/>
        </w:rPr>
        <w:t xml:space="preserve"> </w:t>
      </w:r>
      <w:r w:rsidR="0018219E" w:rsidRPr="000A3F12">
        <w:rPr>
          <w:rFonts w:eastAsia="Calibri"/>
          <w:szCs w:val="28"/>
          <w:lang w:eastAsia="en-US"/>
        </w:rPr>
        <w:t>рублей.</w:t>
      </w:r>
    </w:p>
    <w:p w14:paraId="4900711B" w14:textId="77777777" w:rsidR="00E2249A"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Инвестиции в основной капитал в расчете на </w:t>
      </w:r>
      <w:r w:rsidR="00B348A5" w:rsidRPr="000A3F12">
        <w:rPr>
          <w:rFonts w:eastAsia="Calibri"/>
          <w:szCs w:val="28"/>
          <w:lang w:eastAsia="en-US"/>
        </w:rPr>
        <w:t xml:space="preserve">душу населения уменьшились на 72,06 тыс. </w:t>
      </w:r>
      <w:r w:rsidR="0018219E" w:rsidRPr="000A3F12">
        <w:rPr>
          <w:rFonts w:eastAsia="Calibri"/>
          <w:szCs w:val="28"/>
          <w:lang w:eastAsia="en-US"/>
        </w:rPr>
        <w:t>рублей</w:t>
      </w:r>
      <w:r w:rsidR="00B348A5" w:rsidRPr="000A3F12">
        <w:rPr>
          <w:rFonts w:eastAsia="Calibri"/>
          <w:szCs w:val="28"/>
          <w:lang w:eastAsia="en-US"/>
        </w:rPr>
        <w:t xml:space="preserve"> по отношению к 2015 году или на 8,2</w:t>
      </w:r>
      <w:r w:rsidRPr="000A3F12">
        <w:rPr>
          <w:rFonts w:eastAsia="Calibri"/>
          <w:szCs w:val="28"/>
          <w:lang w:eastAsia="en-US"/>
        </w:rPr>
        <w:t xml:space="preserve"> %, в том числе инвестиции в основной капитал за исключением бюджетных средств сократились н</w:t>
      </w:r>
      <w:r w:rsidR="00DF3860" w:rsidRPr="000A3F12">
        <w:rPr>
          <w:rFonts w:eastAsia="Calibri"/>
          <w:szCs w:val="28"/>
          <w:lang w:eastAsia="en-US"/>
        </w:rPr>
        <w:t xml:space="preserve">а 82,80 </w:t>
      </w:r>
      <w:r w:rsidR="00146651" w:rsidRPr="000A3F12">
        <w:rPr>
          <w:rFonts w:eastAsia="Calibri"/>
          <w:szCs w:val="28"/>
          <w:lang w:eastAsia="en-US"/>
        </w:rPr>
        <w:t>млн</w:t>
      </w:r>
      <w:r w:rsidR="0048152D" w:rsidRPr="000A3F12">
        <w:rPr>
          <w:rFonts w:eastAsia="Calibri"/>
          <w:szCs w:val="28"/>
          <w:lang w:eastAsia="en-US"/>
        </w:rPr>
        <w:t xml:space="preserve"> </w:t>
      </w:r>
      <w:r w:rsidR="0018219E" w:rsidRPr="000A3F12">
        <w:rPr>
          <w:rFonts w:eastAsia="Calibri"/>
          <w:szCs w:val="28"/>
          <w:lang w:eastAsia="en-US"/>
        </w:rPr>
        <w:t>рублей</w:t>
      </w:r>
      <w:r w:rsidR="00DF3860" w:rsidRPr="000A3F12">
        <w:rPr>
          <w:rFonts w:eastAsia="Calibri"/>
          <w:szCs w:val="28"/>
          <w:lang w:eastAsia="en-US"/>
        </w:rPr>
        <w:t xml:space="preserve"> или на 8,8 %.</w:t>
      </w:r>
    </w:p>
    <w:p w14:paraId="30FFFB6A" w14:textId="77777777" w:rsidR="005219AA" w:rsidRDefault="005219AA" w:rsidP="000A3F12">
      <w:pPr>
        <w:spacing w:line="360" w:lineRule="auto"/>
        <w:rPr>
          <w:rFonts w:eastAsia="Calibri"/>
          <w:sz w:val="24"/>
          <w:szCs w:val="24"/>
          <w:lang w:eastAsia="en-US"/>
        </w:rPr>
      </w:pPr>
    </w:p>
    <w:p w14:paraId="675CECD8" w14:textId="77777777" w:rsidR="00F130B9" w:rsidRPr="000A3F12" w:rsidRDefault="007420EB" w:rsidP="00F130B9">
      <w:pPr>
        <w:spacing w:line="360" w:lineRule="auto"/>
        <w:ind w:firstLine="708"/>
        <w:jc w:val="right"/>
        <w:rPr>
          <w:rFonts w:eastAsia="Calibri"/>
          <w:szCs w:val="28"/>
          <w:lang w:eastAsia="en-US"/>
        </w:rPr>
      </w:pPr>
      <w:r w:rsidRPr="000A3F12">
        <w:rPr>
          <w:rFonts w:eastAsia="Calibri"/>
          <w:szCs w:val="28"/>
          <w:lang w:eastAsia="en-US"/>
        </w:rPr>
        <w:t xml:space="preserve">Рис. </w:t>
      </w:r>
      <w:r w:rsidR="003D7C6E" w:rsidRPr="000A3F12">
        <w:rPr>
          <w:rFonts w:eastAsia="Calibri"/>
          <w:szCs w:val="28"/>
          <w:lang w:eastAsia="en-US"/>
        </w:rPr>
        <w:t>12</w:t>
      </w:r>
    </w:p>
    <w:p w14:paraId="72F7046A" w14:textId="77777777" w:rsidR="00F130B9" w:rsidRPr="005A593D" w:rsidRDefault="003D7C6E" w:rsidP="00DF3860">
      <w:pPr>
        <w:spacing w:after="200" w:line="276" w:lineRule="auto"/>
        <w:jc w:val="center"/>
        <w:rPr>
          <w:rFonts w:eastAsia="Calibri"/>
          <w:sz w:val="24"/>
          <w:szCs w:val="24"/>
        </w:rPr>
      </w:pPr>
      <w:bookmarkStart w:id="0" w:name="_Toc64789437"/>
      <w:bookmarkStart w:id="1" w:name="_Toc84051870"/>
      <w:bookmarkStart w:id="2" w:name="_Toc118262062"/>
      <w:bookmarkStart w:id="3" w:name="_Toc118269105"/>
      <w:bookmarkStart w:id="4" w:name="_Toc146622705"/>
      <w:r>
        <w:rPr>
          <w:rFonts w:eastAsia="Calibri"/>
          <w:noProof/>
          <w:sz w:val="24"/>
          <w:szCs w:val="24"/>
        </w:rPr>
        <w:drawing>
          <wp:inline distT="0" distB="0" distL="0" distR="0" wp14:anchorId="0B7EE446" wp14:editId="1E0801D6">
            <wp:extent cx="4869773" cy="2457450"/>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7034" cy="2526716"/>
                    </a:xfrm>
                    <a:prstGeom prst="rect">
                      <a:avLst/>
                    </a:prstGeom>
                    <a:noFill/>
                  </pic:spPr>
                </pic:pic>
              </a:graphicData>
            </a:graphic>
          </wp:inline>
        </w:drawing>
      </w:r>
    </w:p>
    <w:p w14:paraId="09715092" w14:textId="77777777" w:rsidR="00F130B9" w:rsidRPr="000A3F12" w:rsidRDefault="00F130B9" w:rsidP="000A3F12">
      <w:pPr>
        <w:tabs>
          <w:tab w:val="left" w:pos="709"/>
        </w:tabs>
        <w:autoSpaceDE w:val="0"/>
        <w:autoSpaceDN w:val="0"/>
        <w:adjustRightInd w:val="0"/>
        <w:spacing w:line="360" w:lineRule="auto"/>
        <w:ind w:firstLine="708"/>
        <w:jc w:val="both"/>
        <w:rPr>
          <w:iCs/>
          <w:szCs w:val="28"/>
        </w:rPr>
      </w:pPr>
      <w:r w:rsidRPr="000A3F12">
        <w:rPr>
          <w:szCs w:val="28"/>
        </w:rPr>
        <w:t>Весомый вклад в экономику городского округа вносит малый и средний бизнес. </w:t>
      </w:r>
      <w:r w:rsidRPr="000A3F12">
        <w:rPr>
          <w:szCs w:val="28"/>
          <w:shd w:val="clear" w:color="auto" w:fill="FFFFFF"/>
        </w:rPr>
        <w:t xml:space="preserve">В число основных задач социально-экономической </w:t>
      </w:r>
      <w:r w:rsidR="00E2249A" w:rsidRPr="000A3F12">
        <w:rPr>
          <w:szCs w:val="28"/>
          <w:shd w:val="clear" w:color="auto" w:fill="FFFFFF"/>
        </w:rPr>
        <w:t>политики входит</w:t>
      </w:r>
      <w:r w:rsidRPr="000A3F12">
        <w:rPr>
          <w:szCs w:val="28"/>
          <w:shd w:val="clear" w:color="auto" w:fill="FFFFFF"/>
        </w:rPr>
        <w:t xml:space="preserve"> совершенствование предпринимательского климата, создание условий для устойчивого развития малого и среднего предпринимательства.</w:t>
      </w:r>
    </w:p>
    <w:p w14:paraId="5B2CA078"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lastRenderedPageBreak/>
        <w:t xml:space="preserve">Для открытости, прозрачности и доступа к необходимой инвесторам и предпринимателям информации, на официальном сайте администрации в сети Интернет: </w:t>
      </w:r>
      <w:hyperlink r:id="rId29" w:history="1">
        <w:r w:rsidRPr="00680741">
          <w:rPr>
            <w:rFonts w:eastAsia="Calibri"/>
            <w:szCs w:val="28"/>
            <w:u w:val="single"/>
            <w:lang w:eastAsia="en-US"/>
          </w:rPr>
          <w:t>http://администрация-усинск.рф/</w:t>
        </w:r>
      </w:hyperlink>
      <w:r w:rsidRPr="00680741">
        <w:rPr>
          <w:rFonts w:eastAsia="Calibri"/>
          <w:szCs w:val="28"/>
          <w:lang w:eastAsia="en-US"/>
        </w:rPr>
        <w:t xml:space="preserve"> </w:t>
      </w:r>
      <w:r w:rsidRPr="000A3F12">
        <w:rPr>
          <w:rFonts w:eastAsia="Calibri"/>
          <w:szCs w:val="28"/>
          <w:lang w:eastAsia="en-US"/>
        </w:rPr>
        <w:t>созданы разделы «Инвестиции» и «Предпринимательство», в которых консолидируется информация, полезная для потенциальных инвесторов, субъектов малого и среднего предпринимательства и способствующая продвижению муниципального образования с точки зрения инв</w:t>
      </w:r>
      <w:r w:rsidR="00353EC5" w:rsidRPr="000A3F12">
        <w:rPr>
          <w:rFonts w:eastAsia="Calibri"/>
          <w:szCs w:val="28"/>
          <w:lang w:eastAsia="en-US"/>
        </w:rPr>
        <w:t xml:space="preserve">естиционной привлекательности. </w:t>
      </w:r>
    </w:p>
    <w:p w14:paraId="5A14F49B" w14:textId="77777777" w:rsidR="00F130B9" w:rsidRPr="00680741"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Субъекты инвестиционной и предпринимательской деятельности </w:t>
      </w:r>
      <w:r w:rsidR="00E2249A" w:rsidRPr="000A3F12">
        <w:rPr>
          <w:rFonts w:eastAsia="Calibri"/>
          <w:szCs w:val="28"/>
          <w:lang w:eastAsia="en-US"/>
        </w:rPr>
        <w:t>информируются о</w:t>
      </w:r>
      <w:r w:rsidRPr="000A3F12">
        <w:rPr>
          <w:rFonts w:eastAsia="Calibri"/>
          <w:szCs w:val="28"/>
          <w:lang w:eastAsia="en-US"/>
        </w:rPr>
        <w:t xml:space="preserve"> возможных формах государственной и муниципальной поддержки, нормативно-правовых актах в сфере инвестиционной и предпринимательской деятельности, об инфраструктуре поддержки малого и среднего предпринимательства. В социальной сети «В Контакте» создана группа «Малый и средний бизнес» </w:t>
      </w:r>
      <w:hyperlink r:id="rId30" w:history="1">
        <w:r w:rsidRPr="00680741">
          <w:rPr>
            <w:rFonts w:eastAsia="Calibri"/>
            <w:szCs w:val="28"/>
            <w:u w:val="single"/>
            <w:lang w:eastAsia="en-US"/>
          </w:rPr>
          <w:t>https://vk.com/usinsk_buisness</w:t>
        </w:r>
      </w:hyperlink>
      <w:r w:rsidRPr="00680741">
        <w:rPr>
          <w:rFonts w:eastAsia="Calibri"/>
          <w:szCs w:val="28"/>
          <w:lang w:eastAsia="en-US"/>
        </w:rPr>
        <w:t>.</w:t>
      </w:r>
    </w:p>
    <w:p w14:paraId="70F8D66A"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Таким образом, основным направлением экономической политики в сфере развития малого и среднего предпринимательства является финансовая, информационно - консультационна</w:t>
      </w:r>
      <w:r w:rsidR="00353EC5" w:rsidRPr="000A3F12">
        <w:rPr>
          <w:rFonts w:eastAsia="Calibri"/>
          <w:szCs w:val="28"/>
          <w:lang w:eastAsia="en-US"/>
        </w:rPr>
        <w:t>я и административная поддержка.</w:t>
      </w:r>
    </w:p>
    <w:p w14:paraId="1546A73B"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Основными мероприятиями, направленными на реализацию ук</w:t>
      </w:r>
      <w:r w:rsidR="00353EC5" w:rsidRPr="000A3F12">
        <w:rPr>
          <w:rFonts w:eastAsia="Calibri"/>
          <w:szCs w:val="28"/>
          <w:lang w:eastAsia="en-US"/>
        </w:rPr>
        <w:t>азанного направления, являются:</w:t>
      </w:r>
    </w:p>
    <w:p w14:paraId="528A4CB0"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поддержка реализации проектов в рамках приоритетных напра</w:t>
      </w:r>
      <w:r w:rsidR="00353EC5" w:rsidRPr="000A3F12">
        <w:rPr>
          <w:rFonts w:eastAsia="Calibri"/>
          <w:szCs w:val="28"/>
          <w:lang w:eastAsia="en-US"/>
        </w:rPr>
        <w:t>влений экономического развития;</w:t>
      </w:r>
    </w:p>
    <w:p w14:paraId="1EACD601"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привлечение субъектов малого бизнеса к реализации мероприятий в рамках муниципальных проектов по улуч</w:t>
      </w:r>
      <w:r w:rsidR="00353EC5" w:rsidRPr="000A3F12">
        <w:rPr>
          <w:rFonts w:eastAsia="Calibri"/>
          <w:szCs w:val="28"/>
          <w:lang w:eastAsia="en-US"/>
        </w:rPr>
        <w:t>шению качества жизни населения;</w:t>
      </w:r>
    </w:p>
    <w:p w14:paraId="679AA493"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ликвидация административных барьеров при оформлении земельных участков и получении разрешительной</w:t>
      </w:r>
      <w:r w:rsidR="00353EC5" w:rsidRPr="000A3F12">
        <w:rPr>
          <w:rFonts w:eastAsia="Calibri"/>
          <w:szCs w:val="28"/>
          <w:lang w:eastAsia="en-US"/>
        </w:rPr>
        <w:t xml:space="preserve"> документации на строительство;</w:t>
      </w:r>
    </w:p>
    <w:p w14:paraId="32A88ECB"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упрощение условий регистрации и ведения бизнеса («одно окно», интерактивные сервисы ре</w:t>
      </w:r>
      <w:r w:rsidR="00353EC5" w:rsidRPr="000A3F12">
        <w:rPr>
          <w:rFonts w:eastAsia="Calibri"/>
          <w:szCs w:val="28"/>
          <w:lang w:eastAsia="en-US"/>
        </w:rPr>
        <w:t>гистрации и отчетности и т.п.).</w:t>
      </w:r>
    </w:p>
    <w:p w14:paraId="077AD119"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Для формирования благоприятного инвестиционного климата на территории городского округа необходимо реа</w:t>
      </w:r>
      <w:r w:rsidR="00353EC5" w:rsidRPr="000A3F12">
        <w:rPr>
          <w:rFonts w:eastAsia="Calibri"/>
          <w:szCs w:val="28"/>
          <w:lang w:eastAsia="en-US"/>
        </w:rPr>
        <w:t>лизовать следующие мероприятия:</w:t>
      </w:r>
    </w:p>
    <w:p w14:paraId="0DB46D46"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xml:space="preserve">- формирование нормативно-правовой основы инвестиционной деятельности в муниципальном образовании, принятие нормативных актов, </w:t>
      </w:r>
      <w:r w:rsidRPr="000A3F12">
        <w:rPr>
          <w:rFonts w:eastAsia="Calibri"/>
          <w:szCs w:val="28"/>
          <w:lang w:eastAsia="en-US"/>
        </w:rPr>
        <w:lastRenderedPageBreak/>
        <w:t>устанавливающих основные направления участия муниципального образования</w:t>
      </w:r>
      <w:r w:rsidR="00353EC5" w:rsidRPr="000A3F12">
        <w:rPr>
          <w:rFonts w:eastAsia="Calibri"/>
          <w:szCs w:val="28"/>
          <w:lang w:eastAsia="en-US"/>
        </w:rPr>
        <w:t xml:space="preserve"> в инвестиционной деятельности;</w:t>
      </w:r>
    </w:p>
    <w:p w14:paraId="5DD0CAF4"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актуализация инвестиционного паспо</w:t>
      </w:r>
      <w:r w:rsidR="00353EC5" w:rsidRPr="000A3F12">
        <w:rPr>
          <w:rFonts w:eastAsia="Calibri"/>
          <w:szCs w:val="28"/>
          <w:lang w:eastAsia="en-US"/>
        </w:rPr>
        <w:t>рта муниципального образования;</w:t>
      </w:r>
    </w:p>
    <w:p w14:paraId="2E06D925"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предоставления муниципальной поддержки инвесторам в виде налоговых преференций (в отношении местных налогов)</w:t>
      </w:r>
      <w:r w:rsidR="00353EC5" w:rsidRPr="000A3F12">
        <w:rPr>
          <w:rFonts w:eastAsia="Calibri"/>
          <w:szCs w:val="28"/>
          <w:lang w:eastAsia="en-US"/>
        </w:rPr>
        <w:t>;</w:t>
      </w:r>
    </w:p>
    <w:p w14:paraId="57C52680"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 обеспечение наличия канала (каналов) прямой связи инвесторов и руководства муниципального образования для оперативного решения</w:t>
      </w:r>
      <w:r w:rsidR="004B0436" w:rsidRPr="000A3F12">
        <w:rPr>
          <w:rFonts w:eastAsia="Calibri"/>
          <w:szCs w:val="28"/>
          <w:lang w:eastAsia="en-US"/>
        </w:rPr>
        <w:t>,</w:t>
      </w:r>
      <w:r w:rsidRPr="000A3F12">
        <w:rPr>
          <w:rFonts w:eastAsia="Calibri"/>
          <w:szCs w:val="28"/>
          <w:lang w:eastAsia="en-US"/>
        </w:rPr>
        <w:t xml:space="preserve"> возникающих в процессе инвестиционной д</w:t>
      </w:r>
      <w:r w:rsidR="00353EC5" w:rsidRPr="000A3F12">
        <w:rPr>
          <w:rFonts w:eastAsia="Calibri"/>
          <w:szCs w:val="28"/>
          <w:lang w:eastAsia="en-US"/>
        </w:rPr>
        <w:t>еятельности проблем и вопросов.</w:t>
      </w:r>
    </w:p>
    <w:p w14:paraId="4162CFF8" w14:textId="77777777" w:rsidR="00F130B9" w:rsidRPr="000A3F12" w:rsidRDefault="004B0436" w:rsidP="000A3F12">
      <w:pPr>
        <w:suppressAutoHyphens/>
        <w:spacing w:line="360" w:lineRule="auto"/>
        <w:ind w:firstLine="567"/>
        <w:jc w:val="both"/>
        <w:rPr>
          <w:szCs w:val="28"/>
        </w:rPr>
      </w:pPr>
      <w:r w:rsidRPr="000A3F12">
        <w:rPr>
          <w:szCs w:val="28"/>
        </w:rPr>
        <w:t>В рамках Соглашения</w:t>
      </w:r>
      <w:r w:rsidR="00F130B9" w:rsidRPr="000A3F12">
        <w:rPr>
          <w:szCs w:val="28"/>
        </w:rPr>
        <w:t xml:space="preserve"> о сотрудничестве между Правительством Республики Коми и ПАО «ЛУКОЙЛ» реализованы проекты, на которые направлены средства компании-партнера:</w:t>
      </w:r>
    </w:p>
    <w:p w14:paraId="06D14446" w14:textId="77777777" w:rsidR="00F130B9" w:rsidRPr="000A3F12" w:rsidRDefault="00F130B9" w:rsidP="000A3F12">
      <w:pPr>
        <w:spacing w:line="360" w:lineRule="auto"/>
        <w:ind w:firstLine="567"/>
        <w:jc w:val="both"/>
        <w:rPr>
          <w:szCs w:val="28"/>
        </w:rPr>
      </w:pPr>
      <w:r w:rsidRPr="000A3F12">
        <w:rPr>
          <w:szCs w:val="28"/>
        </w:rPr>
        <w:t>- строительство спортивного комплекса (расширение Ледового Дворца «Югдом»);</w:t>
      </w:r>
    </w:p>
    <w:p w14:paraId="2534E97A" w14:textId="77777777" w:rsidR="00F130B9" w:rsidRPr="000A3F12" w:rsidRDefault="00F130B9" w:rsidP="000A3F12">
      <w:pPr>
        <w:spacing w:line="360" w:lineRule="auto"/>
        <w:ind w:firstLine="567"/>
        <w:jc w:val="both"/>
        <w:rPr>
          <w:szCs w:val="28"/>
        </w:rPr>
      </w:pPr>
      <w:r w:rsidRPr="000A3F12">
        <w:rPr>
          <w:szCs w:val="28"/>
        </w:rPr>
        <w:t>- ремонт взлетно - посадочной полосы аэропорта города Усинска;</w:t>
      </w:r>
    </w:p>
    <w:p w14:paraId="79EDC210" w14:textId="77777777" w:rsidR="00F130B9" w:rsidRPr="000A3F12" w:rsidRDefault="00F130B9" w:rsidP="000A3F12">
      <w:pPr>
        <w:spacing w:line="360" w:lineRule="auto"/>
        <w:ind w:firstLine="567"/>
        <w:jc w:val="both"/>
        <w:rPr>
          <w:rFonts w:eastAsia="Calibri"/>
          <w:szCs w:val="28"/>
          <w:lang w:eastAsia="en-US"/>
        </w:rPr>
      </w:pPr>
      <w:r w:rsidRPr="000A3F12">
        <w:rPr>
          <w:rFonts w:eastAsia="Calibri"/>
          <w:szCs w:val="28"/>
        </w:rPr>
        <w:t xml:space="preserve">- строительство </w:t>
      </w:r>
      <w:r w:rsidRPr="000A3F12">
        <w:rPr>
          <w:szCs w:val="28"/>
        </w:rPr>
        <w:t>сельских врачебных амбулаторий в селах Щельябож, Мутный Материк.</w:t>
      </w:r>
    </w:p>
    <w:p w14:paraId="313ACA5D" w14:textId="77777777" w:rsidR="00F130B9" w:rsidRPr="000A3F12" w:rsidRDefault="00F130B9" w:rsidP="000A3F12">
      <w:pPr>
        <w:spacing w:line="360" w:lineRule="auto"/>
        <w:ind w:firstLine="567"/>
        <w:jc w:val="both"/>
        <w:rPr>
          <w:rFonts w:eastAsia="Calibri"/>
          <w:szCs w:val="28"/>
        </w:rPr>
      </w:pPr>
      <w:r w:rsidRPr="000A3F12">
        <w:rPr>
          <w:rFonts w:eastAsia="Calibri"/>
          <w:szCs w:val="28"/>
        </w:rPr>
        <w:t>Находятся в стадии завершения проекты:</w:t>
      </w:r>
    </w:p>
    <w:p w14:paraId="377210A7" w14:textId="77777777" w:rsidR="00F130B9" w:rsidRPr="000A3F12" w:rsidRDefault="00F130B9" w:rsidP="000A3F12">
      <w:pPr>
        <w:spacing w:line="360" w:lineRule="auto"/>
        <w:ind w:firstLine="567"/>
        <w:jc w:val="both"/>
        <w:rPr>
          <w:rFonts w:eastAsia="Calibri"/>
          <w:szCs w:val="28"/>
          <w:lang w:eastAsia="en-US"/>
        </w:rPr>
      </w:pPr>
      <w:r w:rsidRPr="000A3F12">
        <w:rPr>
          <w:rFonts w:eastAsia="Calibri"/>
          <w:szCs w:val="28"/>
        </w:rPr>
        <w:t xml:space="preserve">- строительство зданий детских садов </w:t>
      </w:r>
      <w:r w:rsidRPr="000A3F12">
        <w:rPr>
          <w:szCs w:val="28"/>
        </w:rPr>
        <w:t>в селах Щельябож, Мутный Материк;</w:t>
      </w:r>
    </w:p>
    <w:p w14:paraId="2DF5995B" w14:textId="77777777" w:rsidR="00F130B9" w:rsidRPr="000A3F12" w:rsidRDefault="00F130B9" w:rsidP="000A3F12">
      <w:pPr>
        <w:spacing w:line="360" w:lineRule="auto"/>
        <w:ind w:firstLine="567"/>
        <w:jc w:val="both"/>
        <w:rPr>
          <w:szCs w:val="28"/>
        </w:rPr>
      </w:pPr>
      <w:r w:rsidRPr="000A3F12">
        <w:rPr>
          <w:szCs w:val="28"/>
        </w:rPr>
        <w:t xml:space="preserve">- строительство двухквартирного благоустроенного дома для специалистов с. </w:t>
      </w:r>
      <w:r w:rsidR="00353EC5" w:rsidRPr="000A3F12">
        <w:rPr>
          <w:szCs w:val="28"/>
        </w:rPr>
        <w:t>Щельябож.</w:t>
      </w:r>
    </w:p>
    <w:p w14:paraId="420904DC"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 xml:space="preserve">Получила развитие система стратегического планирования в муниципальном образовании. В 2013 году был реализован проект «Внедрение унифицированной процедуры стратегического управления развитием муниципальных образований в Республике Коми» </w:t>
      </w:r>
      <w:r w:rsidRPr="00680741">
        <w:rPr>
          <w:rFonts w:eastAsia="Calibri"/>
          <w:szCs w:val="28"/>
          <w:lang w:eastAsia="en-US"/>
        </w:rPr>
        <w:t>(</w:t>
      </w:r>
      <w:hyperlink r:id="rId31" w:history="1">
        <w:r w:rsidRPr="00680741">
          <w:rPr>
            <w:rFonts w:eastAsia="Calibri"/>
            <w:szCs w:val="28"/>
            <w:lang w:eastAsia="en-US"/>
          </w:rPr>
          <w:t>распоряжение</w:t>
        </w:r>
      </w:hyperlink>
      <w:r w:rsidRPr="000A3F12">
        <w:rPr>
          <w:rFonts w:eastAsia="Calibri"/>
          <w:szCs w:val="28"/>
          <w:lang w:eastAsia="en-US"/>
        </w:rPr>
        <w:t xml:space="preserve"> Правительства Республики Коми от 27.05.2013 № 194-р «О комплексе работ, направленных на совершенствование системы стратегического планирования в Республике Коми»), результатами которого стали принятие 10 муниципальных программ МО ГО «Усинск», по основным направлениям развития, разработка и принятие стратегии социально-экономического развития муниципального образования городского</w:t>
      </w:r>
      <w:r w:rsidR="00353EC5" w:rsidRPr="000A3F12">
        <w:rPr>
          <w:rFonts w:eastAsia="Calibri"/>
          <w:szCs w:val="28"/>
          <w:lang w:eastAsia="en-US"/>
        </w:rPr>
        <w:t xml:space="preserve"> округа «Усинск» до 2020 года. </w:t>
      </w:r>
    </w:p>
    <w:p w14:paraId="6F0C4CBA"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lastRenderedPageBreak/>
        <w:t>Переход на трехлетний бюджет позволил муниципальному образованию в полной мере использовать возможность заключения среднесрочных контрактов, установить прозрачные и предсказуемые правила бюджетно-налоговой политики на среднесрочную перспективу. Целесообразность выбора трехлетнего бюджета по сравнению с перспективным финансовым планом состоит в том, что трехлетний бюджет позволяет значительно расширить практику заключения среднесрочных контрактов, обеспечивает большую стабильность межбюджетных отношений, ориентирует бюджетный процесс на дост</w:t>
      </w:r>
      <w:r w:rsidR="00353EC5" w:rsidRPr="000A3F12">
        <w:rPr>
          <w:rFonts w:eastAsia="Calibri"/>
          <w:szCs w:val="28"/>
          <w:lang w:eastAsia="en-US"/>
        </w:rPr>
        <w:t>ижение необходимых результатов.</w:t>
      </w:r>
    </w:p>
    <w:p w14:paraId="45E86F7C" w14:textId="77777777" w:rsidR="00F130B9" w:rsidRPr="000A3F12" w:rsidRDefault="00F130B9" w:rsidP="000A3F12">
      <w:pPr>
        <w:spacing w:line="360" w:lineRule="auto"/>
        <w:ind w:firstLine="709"/>
        <w:jc w:val="both"/>
        <w:rPr>
          <w:rFonts w:eastAsia="Calibri"/>
          <w:szCs w:val="28"/>
          <w:shd w:val="clear" w:color="auto" w:fill="FFFFFF"/>
          <w:lang w:eastAsia="en-US"/>
        </w:rPr>
      </w:pPr>
      <w:r w:rsidRPr="000A3F12">
        <w:rPr>
          <w:rFonts w:eastAsia="Calibri"/>
          <w:szCs w:val="28"/>
          <w:shd w:val="clear" w:color="auto" w:fill="FFFFFF"/>
          <w:lang w:eastAsia="en-US"/>
        </w:rPr>
        <w:t>В целях обеспечения экономической, социальной и финансовой стабильности в городском округе проводится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муниципального образования с целью безусловного исполнения дейст</w:t>
      </w:r>
      <w:r w:rsidR="00353EC5" w:rsidRPr="000A3F12">
        <w:rPr>
          <w:rFonts w:eastAsia="Calibri"/>
          <w:szCs w:val="28"/>
          <w:shd w:val="clear" w:color="auto" w:fill="FFFFFF"/>
          <w:lang w:eastAsia="en-US"/>
        </w:rPr>
        <w:t xml:space="preserve">вующих расходных обязательств. </w:t>
      </w:r>
    </w:p>
    <w:p w14:paraId="0109C1E4" w14:textId="77777777" w:rsidR="00F130B9" w:rsidRPr="000A3F12" w:rsidRDefault="00F130B9" w:rsidP="000A3F12">
      <w:pPr>
        <w:tabs>
          <w:tab w:val="left" w:pos="567"/>
        </w:tabs>
        <w:spacing w:line="360" w:lineRule="auto"/>
        <w:ind w:firstLine="709"/>
        <w:jc w:val="both"/>
        <w:rPr>
          <w:rFonts w:eastAsia="Calibri"/>
          <w:kern w:val="28"/>
          <w:szCs w:val="28"/>
          <w:lang w:eastAsia="en-US"/>
        </w:rPr>
      </w:pPr>
      <w:r w:rsidRPr="000A3F12">
        <w:rPr>
          <w:rFonts w:eastAsia="Calibri"/>
          <w:kern w:val="28"/>
          <w:szCs w:val="28"/>
          <w:lang w:eastAsia="en-US"/>
        </w:rPr>
        <w:t>Основными источниками налоговых поступлений в бюджет городского округа являются:</w:t>
      </w:r>
    </w:p>
    <w:p w14:paraId="6E5FF322" w14:textId="77777777" w:rsidR="00F130B9" w:rsidRPr="000A3F12" w:rsidRDefault="00F130B9" w:rsidP="000A3F12">
      <w:pPr>
        <w:autoSpaceDE w:val="0"/>
        <w:autoSpaceDN w:val="0"/>
        <w:adjustRightInd w:val="0"/>
        <w:spacing w:line="360" w:lineRule="auto"/>
        <w:ind w:firstLine="709"/>
        <w:jc w:val="both"/>
        <w:rPr>
          <w:rFonts w:eastAsia="Calibri"/>
          <w:color w:val="000000"/>
          <w:szCs w:val="28"/>
          <w:lang w:eastAsia="en-US"/>
        </w:rPr>
      </w:pPr>
      <w:r w:rsidRPr="000A3F12">
        <w:rPr>
          <w:rFonts w:eastAsia="Calibri"/>
          <w:color w:val="000000"/>
          <w:szCs w:val="28"/>
          <w:lang w:eastAsia="en-US"/>
        </w:rPr>
        <w:t>- налог на доходы физических лиц;</w:t>
      </w:r>
    </w:p>
    <w:p w14:paraId="71FF5F1A" w14:textId="77777777" w:rsidR="00F130B9" w:rsidRPr="000A3F12" w:rsidRDefault="00F130B9" w:rsidP="000A3F12">
      <w:pPr>
        <w:autoSpaceDE w:val="0"/>
        <w:autoSpaceDN w:val="0"/>
        <w:adjustRightInd w:val="0"/>
        <w:spacing w:line="360" w:lineRule="auto"/>
        <w:ind w:firstLine="709"/>
        <w:jc w:val="both"/>
        <w:rPr>
          <w:rFonts w:eastAsia="Calibri"/>
          <w:color w:val="000000"/>
          <w:szCs w:val="28"/>
          <w:lang w:eastAsia="en-US"/>
        </w:rPr>
      </w:pPr>
      <w:r w:rsidRPr="000A3F12">
        <w:rPr>
          <w:rFonts w:eastAsia="Calibri"/>
          <w:color w:val="000000"/>
          <w:szCs w:val="28"/>
          <w:lang w:eastAsia="en-US"/>
        </w:rPr>
        <w:t xml:space="preserve">- налог, взимаемый при упрощённой системе налогообложения;  </w:t>
      </w:r>
    </w:p>
    <w:p w14:paraId="6CF068A5" w14:textId="77777777" w:rsidR="00F130B9" w:rsidRPr="000A3F12" w:rsidRDefault="00F130B9" w:rsidP="000A3F12">
      <w:pPr>
        <w:autoSpaceDE w:val="0"/>
        <w:autoSpaceDN w:val="0"/>
        <w:adjustRightInd w:val="0"/>
        <w:spacing w:line="360" w:lineRule="auto"/>
        <w:ind w:firstLine="709"/>
        <w:jc w:val="both"/>
        <w:rPr>
          <w:rFonts w:eastAsia="Calibri"/>
          <w:color w:val="000000"/>
          <w:szCs w:val="28"/>
          <w:lang w:eastAsia="en-US"/>
        </w:rPr>
      </w:pPr>
      <w:r w:rsidRPr="000A3F12">
        <w:rPr>
          <w:rFonts w:eastAsia="Calibri"/>
          <w:color w:val="000000"/>
          <w:szCs w:val="28"/>
          <w:lang w:eastAsia="en-US"/>
        </w:rPr>
        <w:t xml:space="preserve">- единый налог на вменённый доход.  </w:t>
      </w:r>
    </w:p>
    <w:p w14:paraId="5DEB7A0D" w14:textId="77777777" w:rsidR="00F130B9" w:rsidRPr="000A3F12" w:rsidRDefault="00F130B9" w:rsidP="000A3F12">
      <w:pPr>
        <w:tabs>
          <w:tab w:val="left" w:pos="567"/>
        </w:tabs>
        <w:spacing w:line="360" w:lineRule="auto"/>
        <w:ind w:firstLine="709"/>
        <w:jc w:val="both"/>
        <w:rPr>
          <w:rFonts w:eastAsia="Calibri"/>
          <w:kern w:val="28"/>
          <w:szCs w:val="28"/>
          <w:lang w:eastAsia="en-US"/>
        </w:rPr>
      </w:pPr>
      <w:r w:rsidRPr="000A3F12">
        <w:rPr>
          <w:rFonts w:eastAsia="Calibri"/>
          <w:kern w:val="28"/>
          <w:szCs w:val="28"/>
          <w:lang w:eastAsia="en-US"/>
        </w:rPr>
        <w:t>В числе наиболее крупных неналоговых доходов, поступающих в городской бюджет, можно выделить:</w:t>
      </w:r>
    </w:p>
    <w:p w14:paraId="2DB62528" w14:textId="77777777" w:rsidR="00F130B9" w:rsidRPr="000A3F12" w:rsidRDefault="00F130B9" w:rsidP="000A3F12">
      <w:pPr>
        <w:tabs>
          <w:tab w:val="left" w:pos="567"/>
        </w:tabs>
        <w:spacing w:line="360" w:lineRule="auto"/>
        <w:ind w:firstLine="709"/>
        <w:jc w:val="both"/>
        <w:rPr>
          <w:rFonts w:eastAsia="Calibri"/>
          <w:kern w:val="28"/>
          <w:szCs w:val="28"/>
          <w:lang w:eastAsia="en-US"/>
        </w:rPr>
      </w:pPr>
      <w:r w:rsidRPr="000A3F12">
        <w:rPr>
          <w:rFonts w:eastAsia="Calibri"/>
          <w:kern w:val="28"/>
          <w:szCs w:val="28"/>
          <w:lang w:eastAsia="en-US"/>
        </w:rPr>
        <w:t>- доходы от использования имущества, находящегося в муниципальной собственности;</w:t>
      </w:r>
    </w:p>
    <w:p w14:paraId="3FBC409B" w14:textId="77777777" w:rsidR="00F130B9" w:rsidRPr="000A3F12" w:rsidRDefault="00F130B9" w:rsidP="000A3F12">
      <w:pPr>
        <w:tabs>
          <w:tab w:val="left" w:pos="567"/>
        </w:tabs>
        <w:spacing w:line="360" w:lineRule="auto"/>
        <w:ind w:firstLine="709"/>
        <w:jc w:val="both"/>
        <w:rPr>
          <w:rFonts w:eastAsia="Calibri"/>
          <w:kern w:val="28"/>
          <w:szCs w:val="28"/>
          <w:lang w:eastAsia="en-US"/>
        </w:rPr>
      </w:pPr>
      <w:r w:rsidRPr="000A3F12">
        <w:rPr>
          <w:rFonts w:eastAsia="Calibri"/>
          <w:kern w:val="28"/>
          <w:szCs w:val="28"/>
          <w:lang w:eastAsia="en-US"/>
        </w:rPr>
        <w:t>- доходы от продажи земельных участков;</w:t>
      </w:r>
    </w:p>
    <w:p w14:paraId="34074251"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kern w:val="28"/>
          <w:szCs w:val="28"/>
          <w:lang w:eastAsia="en-US"/>
        </w:rPr>
        <w:t>- штрафы.</w:t>
      </w:r>
    </w:p>
    <w:p w14:paraId="1587E642" w14:textId="77777777" w:rsidR="00F130B9" w:rsidRPr="000A3F12" w:rsidRDefault="00F130B9" w:rsidP="000A3F12">
      <w:pPr>
        <w:tabs>
          <w:tab w:val="left" w:pos="851"/>
        </w:tabs>
        <w:spacing w:line="360" w:lineRule="auto"/>
        <w:ind w:firstLine="709"/>
        <w:jc w:val="both"/>
        <w:rPr>
          <w:rFonts w:eastAsia="Calibri"/>
          <w:szCs w:val="28"/>
          <w:lang w:eastAsia="en-US"/>
        </w:rPr>
      </w:pPr>
      <w:r w:rsidRPr="000A3F12">
        <w:rPr>
          <w:rFonts w:eastAsia="Calibri"/>
          <w:szCs w:val="28"/>
          <w:lang w:eastAsia="en-US"/>
        </w:rPr>
        <w:t>Бюджет муниципального образования является социально ориентированным, основная доля расходов приходит</w:t>
      </w:r>
      <w:r w:rsidR="00353EC5" w:rsidRPr="000A3F12">
        <w:rPr>
          <w:rFonts w:eastAsia="Calibri"/>
          <w:szCs w:val="28"/>
          <w:lang w:eastAsia="en-US"/>
        </w:rPr>
        <w:t>ся на социальную сферу.</w:t>
      </w:r>
    </w:p>
    <w:p w14:paraId="19993ABC" w14:textId="77777777" w:rsidR="00F130B9" w:rsidRPr="000A3F12" w:rsidRDefault="00F130B9" w:rsidP="000A3F12">
      <w:pPr>
        <w:autoSpaceDE w:val="0"/>
        <w:autoSpaceDN w:val="0"/>
        <w:adjustRightInd w:val="0"/>
        <w:spacing w:line="360" w:lineRule="auto"/>
        <w:ind w:firstLine="709"/>
        <w:jc w:val="both"/>
        <w:rPr>
          <w:rFonts w:eastAsia="Calibri"/>
          <w:color w:val="000000"/>
          <w:szCs w:val="28"/>
          <w:lang w:eastAsia="en-US"/>
        </w:rPr>
      </w:pPr>
      <w:r w:rsidRPr="000A3F12">
        <w:rPr>
          <w:rFonts w:eastAsia="Calibri"/>
          <w:color w:val="000000"/>
          <w:szCs w:val="28"/>
          <w:lang w:eastAsia="en-US"/>
        </w:rPr>
        <w:t xml:space="preserve">Расходы местного бюджета носят преимущественно текущий характер: фонд оплаты труда с отчислениями, оплата за потребляемые топливно-энергетические ресурсы, налоги. Доля собственных доходов бюджета не позволяет органам местного самоуправления перенаправлять бюджетные </w:t>
      </w:r>
      <w:r w:rsidRPr="000A3F12">
        <w:rPr>
          <w:rFonts w:eastAsia="Calibri"/>
          <w:color w:val="000000"/>
          <w:szCs w:val="28"/>
          <w:lang w:eastAsia="en-US"/>
        </w:rPr>
        <w:lastRenderedPageBreak/>
        <w:t>средств из бюджета текущих расходов в бюджет развития (большая часть доходных поступлений в бюджет носит целевой характер). Социальные объекты (детские сады, школы, учреждения культуры и физической культуры и спорта), инженерные сети, помимо текущего содержания, требуют существенных капитальных вложений.</w:t>
      </w:r>
    </w:p>
    <w:p w14:paraId="266F0016" w14:textId="77777777" w:rsidR="00F130B9" w:rsidRPr="000A3F12" w:rsidRDefault="00F130B9" w:rsidP="000A3F12">
      <w:pPr>
        <w:widowControl w:val="0"/>
        <w:autoSpaceDE w:val="0"/>
        <w:autoSpaceDN w:val="0"/>
        <w:spacing w:line="360" w:lineRule="auto"/>
        <w:ind w:firstLine="709"/>
        <w:jc w:val="both"/>
        <w:rPr>
          <w:szCs w:val="28"/>
        </w:rPr>
      </w:pPr>
      <w:r w:rsidRPr="000A3F12">
        <w:rPr>
          <w:szCs w:val="28"/>
        </w:rPr>
        <w:t>В условиях постоянно изменяющегося законодательства необходимо выполнять требования по обеспечению антитеррористической безопасности, устанавливать системы видеонаблюдения и контроля доступа, оплачивать взносы на капитальный ремонт муниципального жилого фонда, создавать доступную среду для жителей муниципального района с ограниченными возможностями здоровья и инвалидов, что также увеличивает нагрузку на местный бюджет.</w:t>
      </w:r>
    </w:p>
    <w:p w14:paraId="0B6311E7"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Эти обстоятельства не позволяют рассматривать местный бюджет как значимый источник для вложений в основной капитал предприятий и организаций. Более того, для дальнейшего развития и поддержания на достигнутом уровне социальной и инженерной инфраструктуры требуется государственная финансовая поддержка.</w:t>
      </w:r>
    </w:p>
    <w:p w14:paraId="72B29073"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 этой связи муниципальное имущество и управление им является одним из основных средств реализации социально-экономической политики муниципального образования. Целью управления муниципальным имуществом является обеспечение доходной части бюджета от использования муниципальной собственности и сокращение расходной части бюджета в целях решения социально-экономических проблем и выполнение возложенных полномочий на органы местного самоуправления.</w:t>
      </w:r>
    </w:p>
    <w:p w14:paraId="475C7B3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Комплекс мер по повышению эффективности управления муниципальным имуществом включает в себя следующие направления:</w:t>
      </w:r>
    </w:p>
    <w:p w14:paraId="41EF0AE6" w14:textId="77777777" w:rsidR="00F130B9" w:rsidRPr="000A3F12" w:rsidRDefault="00F130B9" w:rsidP="000A3F12">
      <w:pPr>
        <w:autoSpaceDE w:val="0"/>
        <w:autoSpaceDN w:val="0"/>
        <w:adjustRightInd w:val="0"/>
        <w:spacing w:line="360" w:lineRule="auto"/>
        <w:ind w:firstLine="540"/>
        <w:contextualSpacing/>
        <w:jc w:val="both"/>
        <w:rPr>
          <w:rFonts w:eastAsia="Calibri"/>
          <w:color w:val="000000"/>
          <w:szCs w:val="28"/>
          <w:lang w:eastAsia="en-US"/>
        </w:rPr>
      </w:pPr>
      <w:r w:rsidRPr="000A3F12">
        <w:rPr>
          <w:rFonts w:eastAsia="Calibri"/>
          <w:color w:val="000000"/>
          <w:szCs w:val="28"/>
          <w:lang w:eastAsia="en-US"/>
        </w:rPr>
        <w:t>- обеспечение эффективного и рационального управления, распоряжения, муниципальным имуществом и земельными участками в пределах городского округа «Усинск»;</w:t>
      </w:r>
    </w:p>
    <w:p w14:paraId="0A81FC50" w14:textId="77777777" w:rsidR="00F130B9" w:rsidRPr="000A3F12" w:rsidRDefault="00F130B9" w:rsidP="000A3F12">
      <w:pPr>
        <w:autoSpaceDE w:val="0"/>
        <w:autoSpaceDN w:val="0"/>
        <w:adjustRightInd w:val="0"/>
        <w:spacing w:line="360" w:lineRule="auto"/>
        <w:ind w:firstLine="540"/>
        <w:contextualSpacing/>
        <w:jc w:val="both"/>
        <w:rPr>
          <w:rFonts w:eastAsia="Calibri"/>
          <w:color w:val="000000"/>
          <w:szCs w:val="28"/>
          <w:lang w:eastAsia="en-US"/>
        </w:rPr>
      </w:pPr>
      <w:r w:rsidRPr="000A3F12">
        <w:rPr>
          <w:rFonts w:eastAsia="Calibri"/>
          <w:color w:val="000000"/>
          <w:szCs w:val="28"/>
          <w:lang w:eastAsia="en-US"/>
        </w:rPr>
        <w:t>- учет муниципального имущества, в том числе, ведение реестра муниципальной имущественной казны;</w:t>
      </w:r>
    </w:p>
    <w:p w14:paraId="37B94BF9" w14:textId="77777777" w:rsidR="00F130B9" w:rsidRPr="000A3F12" w:rsidRDefault="00F130B9" w:rsidP="000A3F12">
      <w:pPr>
        <w:autoSpaceDE w:val="0"/>
        <w:autoSpaceDN w:val="0"/>
        <w:adjustRightInd w:val="0"/>
        <w:spacing w:line="360" w:lineRule="auto"/>
        <w:ind w:firstLine="540"/>
        <w:contextualSpacing/>
        <w:jc w:val="both"/>
        <w:rPr>
          <w:rFonts w:eastAsia="Calibri"/>
          <w:color w:val="000000"/>
          <w:szCs w:val="28"/>
          <w:lang w:eastAsia="en-US"/>
        </w:rPr>
      </w:pPr>
      <w:r w:rsidRPr="000A3F12">
        <w:rPr>
          <w:rFonts w:eastAsia="Calibri"/>
          <w:color w:val="000000"/>
          <w:szCs w:val="28"/>
          <w:lang w:eastAsia="en-US"/>
        </w:rPr>
        <w:t>- осуществление приватизации муниципального имущества;</w:t>
      </w:r>
    </w:p>
    <w:p w14:paraId="5AA4712A" w14:textId="77777777" w:rsidR="00F130B9" w:rsidRPr="000A3F12" w:rsidRDefault="00F130B9" w:rsidP="000A3F12">
      <w:pPr>
        <w:autoSpaceDE w:val="0"/>
        <w:autoSpaceDN w:val="0"/>
        <w:adjustRightInd w:val="0"/>
        <w:spacing w:line="360" w:lineRule="auto"/>
        <w:ind w:firstLine="540"/>
        <w:contextualSpacing/>
        <w:jc w:val="both"/>
        <w:rPr>
          <w:rFonts w:eastAsia="Calibri"/>
          <w:szCs w:val="28"/>
          <w:lang w:eastAsia="en-US"/>
        </w:rPr>
      </w:pPr>
      <w:r w:rsidRPr="000A3F12">
        <w:rPr>
          <w:rFonts w:eastAsia="Calibri"/>
          <w:color w:val="000000"/>
          <w:szCs w:val="28"/>
          <w:lang w:eastAsia="en-US"/>
        </w:rPr>
        <w:lastRenderedPageBreak/>
        <w:t>- </w:t>
      </w:r>
      <w:r w:rsidRPr="000A3F12">
        <w:rPr>
          <w:rFonts w:eastAsia="Calibri"/>
          <w:szCs w:val="28"/>
          <w:lang w:eastAsia="en-US"/>
        </w:rPr>
        <w:t>вовлечение в хозяйственный оборот объектов, не завершенных строительством, объектов, выявленных в ходе инвентаризации и поставленных на учет в качестве бесхозяйного имущества до признания права муниципальной собственности;</w:t>
      </w:r>
    </w:p>
    <w:p w14:paraId="71962CB3" w14:textId="77777777" w:rsidR="00F130B9" w:rsidRPr="000A3F12" w:rsidRDefault="00F130B9" w:rsidP="000A3F12">
      <w:pPr>
        <w:autoSpaceDE w:val="0"/>
        <w:autoSpaceDN w:val="0"/>
        <w:adjustRightInd w:val="0"/>
        <w:spacing w:line="360" w:lineRule="auto"/>
        <w:ind w:firstLine="540"/>
        <w:contextualSpacing/>
        <w:jc w:val="both"/>
        <w:rPr>
          <w:rFonts w:eastAsia="Calibri"/>
          <w:iCs/>
          <w:color w:val="000000"/>
          <w:szCs w:val="28"/>
          <w:lang w:eastAsia="en-US"/>
        </w:rPr>
      </w:pPr>
      <w:r w:rsidRPr="000A3F12">
        <w:rPr>
          <w:rFonts w:eastAsia="Calibri"/>
          <w:iCs/>
          <w:color w:val="000000"/>
          <w:szCs w:val="28"/>
          <w:lang w:eastAsia="en-US"/>
        </w:rPr>
        <w:t>- проведение приема-передачи рекультивированных (или ненарушенных) земельных участков;</w:t>
      </w:r>
    </w:p>
    <w:p w14:paraId="293DC411" w14:textId="77777777" w:rsidR="00F130B9" w:rsidRPr="000A3F12" w:rsidRDefault="00F130B9" w:rsidP="000A3F12">
      <w:pPr>
        <w:autoSpaceDE w:val="0"/>
        <w:autoSpaceDN w:val="0"/>
        <w:adjustRightInd w:val="0"/>
        <w:spacing w:line="360" w:lineRule="auto"/>
        <w:ind w:firstLine="540"/>
        <w:contextualSpacing/>
        <w:jc w:val="both"/>
        <w:rPr>
          <w:rFonts w:eastAsia="Calibri"/>
          <w:iCs/>
          <w:color w:val="000000"/>
          <w:szCs w:val="28"/>
          <w:lang w:eastAsia="en-US"/>
        </w:rPr>
      </w:pPr>
      <w:r w:rsidRPr="000A3F12">
        <w:rPr>
          <w:rFonts w:eastAsia="Calibri"/>
          <w:iCs/>
          <w:color w:val="000000"/>
          <w:szCs w:val="28"/>
          <w:lang w:eastAsia="en-US"/>
        </w:rPr>
        <w:t>- </w:t>
      </w:r>
      <w:r w:rsidRPr="000A3F12">
        <w:rPr>
          <w:rFonts w:eastAsia="Calibri"/>
          <w:color w:val="000000"/>
          <w:szCs w:val="28"/>
          <w:lang w:eastAsia="en-US"/>
        </w:rPr>
        <w:t>оформлению права муниципальной собственности на объекты недвижимого имущества.</w:t>
      </w:r>
    </w:p>
    <w:p w14:paraId="41978F86" w14:textId="77777777" w:rsidR="00F130B9" w:rsidRPr="00680741" w:rsidRDefault="00F130B9" w:rsidP="000A3F12">
      <w:pPr>
        <w:widowControl w:val="0"/>
        <w:spacing w:line="360" w:lineRule="auto"/>
        <w:ind w:firstLine="708"/>
        <w:jc w:val="both"/>
        <w:rPr>
          <w:szCs w:val="28"/>
          <w:lang w:eastAsia="en-US"/>
        </w:rPr>
      </w:pPr>
      <w:r w:rsidRPr="000A3F12">
        <w:rPr>
          <w:rFonts w:eastAsia="Calibri"/>
          <w:szCs w:val="28"/>
          <w:lang w:eastAsia="en-US"/>
        </w:rPr>
        <w:t xml:space="preserve">В рамках имущественной поддержки субъектов малого и среднего предпринимательства утвержден Перечень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(далее – СМСП), образующих инфраструктуру поддержки СМСП. </w:t>
      </w:r>
      <w:r w:rsidRPr="000A3F12">
        <w:rPr>
          <w:szCs w:val="28"/>
          <w:lang w:eastAsia="en-US"/>
        </w:rPr>
        <w:t>В настоящее время Перечень включает 30 объектов муниципального имущества (нежилые помещения</w:t>
      </w:r>
      <w:r w:rsidR="004B0436" w:rsidRPr="000A3F12">
        <w:rPr>
          <w:szCs w:val="28"/>
          <w:lang w:eastAsia="en-US"/>
        </w:rPr>
        <w:t>) общей площадью 116778,4 кв. м</w:t>
      </w:r>
      <w:r w:rsidRPr="000A3F12">
        <w:rPr>
          <w:szCs w:val="28"/>
          <w:lang w:eastAsia="en-US"/>
        </w:rPr>
        <w:t xml:space="preserve">, из которых в пользовании СМСП находятся 20 объектов общей площадью 5544,7 кв. м. Перечень размещен на официальном сайте администрации МО ГО «Усинск» в сети «Интернет» - </w:t>
      </w:r>
      <w:hyperlink r:id="rId32" w:history="1">
        <w:r w:rsidRPr="00680741">
          <w:rPr>
            <w:rFonts w:eastAsia="Calibri"/>
            <w:szCs w:val="28"/>
            <w:u w:val="single"/>
            <w:lang w:eastAsia="en-US"/>
          </w:rPr>
          <w:t>http://администрация-усинск.рф/?p=98870</w:t>
        </w:r>
      </w:hyperlink>
      <w:r w:rsidR="00353EC5" w:rsidRPr="00680741">
        <w:rPr>
          <w:szCs w:val="28"/>
          <w:lang w:eastAsia="en-US"/>
        </w:rPr>
        <w:t>.</w:t>
      </w:r>
    </w:p>
    <w:p w14:paraId="6E69EF3A"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Перечень имеет тенденцию к увеличению количества объектов имущества путем выявления муниципального имущества, пригодного для передачи в пользование СМСП. Для обеспечения равноправного доступа, основанного на принципах конкуренции и состязательности, ежегодно утверждается прогнозный </w:t>
      </w:r>
      <w:r w:rsidR="00E2249A" w:rsidRPr="000A3F12">
        <w:rPr>
          <w:rFonts w:eastAsia="Calibri"/>
          <w:color w:val="000000"/>
          <w:szCs w:val="28"/>
          <w:lang w:eastAsia="en-US"/>
        </w:rPr>
        <w:t>план приватизации</w:t>
      </w:r>
      <w:r w:rsidRPr="000A3F12">
        <w:rPr>
          <w:rFonts w:eastAsia="Calibri"/>
          <w:color w:val="000000"/>
          <w:szCs w:val="28"/>
          <w:lang w:eastAsia="en-US"/>
        </w:rPr>
        <w:t>. Отчуждение муниципального имущества осуществляется через торги, принять участие в которых</w:t>
      </w:r>
      <w:r w:rsidR="00353EC5" w:rsidRPr="000A3F12">
        <w:rPr>
          <w:rFonts w:eastAsia="Calibri"/>
          <w:color w:val="000000"/>
          <w:szCs w:val="28"/>
          <w:lang w:eastAsia="en-US"/>
        </w:rPr>
        <w:t xml:space="preserve"> может неограниченный круг лиц.</w:t>
      </w:r>
    </w:p>
    <w:p w14:paraId="710B8552"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С 2015 года в городском округе внедряется Стандарт развития конкуренции, направленный на совершенствование конкурентной среды и снижение админи</w:t>
      </w:r>
      <w:r w:rsidR="00353EC5" w:rsidRPr="000A3F12">
        <w:rPr>
          <w:rFonts w:eastAsia="Calibri"/>
          <w:color w:val="000000"/>
          <w:szCs w:val="28"/>
          <w:lang w:eastAsia="en-US"/>
        </w:rPr>
        <w:t xml:space="preserve">стративных барьеров на бизнес. </w:t>
      </w:r>
    </w:p>
    <w:p w14:paraId="6206815D" w14:textId="77777777" w:rsidR="00F130B9" w:rsidRPr="000A3F12" w:rsidRDefault="00F130B9" w:rsidP="000A3F12">
      <w:pPr>
        <w:autoSpaceDE w:val="0"/>
        <w:autoSpaceDN w:val="0"/>
        <w:adjustRightInd w:val="0"/>
        <w:spacing w:line="360" w:lineRule="auto"/>
        <w:ind w:firstLine="709"/>
        <w:jc w:val="both"/>
        <w:rPr>
          <w:rFonts w:eastAsia="Calibri"/>
          <w:szCs w:val="28"/>
          <w:shd w:val="clear" w:color="auto" w:fill="FFFFFF"/>
          <w:lang w:eastAsia="en-US"/>
        </w:rPr>
      </w:pPr>
      <w:r w:rsidRPr="000A3F12">
        <w:rPr>
          <w:rFonts w:eastAsia="Calibri"/>
          <w:szCs w:val="28"/>
          <w:shd w:val="clear" w:color="auto" w:fill="FFFFFF"/>
          <w:lang w:eastAsia="en-US"/>
        </w:rPr>
        <w:t>Самые первые офисы МФЦ, в которых по принципу «одного окна» организовано предоставление заявителям государственных и муниципальных услуг, были открыты в Республике Коми в октябре 2012 года, тогда их было всего 3: в Ухте, Усинске и Сосногорске.</w:t>
      </w:r>
    </w:p>
    <w:p w14:paraId="2E9DC040" w14:textId="77777777" w:rsidR="00F130B9" w:rsidRPr="000A3F12" w:rsidRDefault="00353EC5" w:rsidP="000A3F12">
      <w:pPr>
        <w:shd w:val="clear" w:color="auto" w:fill="FFFFFF"/>
        <w:spacing w:line="360" w:lineRule="auto"/>
        <w:ind w:firstLine="709"/>
        <w:jc w:val="both"/>
        <w:rPr>
          <w:szCs w:val="28"/>
        </w:rPr>
      </w:pPr>
      <w:r w:rsidRPr="000A3F12">
        <w:rPr>
          <w:szCs w:val="28"/>
        </w:rPr>
        <w:lastRenderedPageBreak/>
        <w:t>В 20</w:t>
      </w:r>
      <w:r w:rsidR="00F130B9" w:rsidRPr="000A3F12">
        <w:rPr>
          <w:szCs w:val="28"/>
        </w:rPr>
        <w:t>13 году в соответствии с постановлением Правительства Республики Коми создано государственное автономное учреждение Республики Коми «Многофункциональный центр предоставления государственных и муниципальных услуг Республики Коми», которое было наделено статусом уполномоченного МФЦ в Республике Коми. Это событие стало отправной точкой во взаимодействии органов власти и населения на качественно новом уровне.</w:t>
      </w:r>
    </w:p>
    <w:p w14:paraId="74E52D91"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 ТО ГАУ РК «МФЦ» по городу Усинску организовано предоставление 266 государственных и муниципальных услуг (в том числе 28 дополнительных услуг) через 9 окон обслуживания заявителей.</w:t>
      </w:r>
      <w:bookmarkEnd w:id="0"/>
      <w:bookmarkEnd w:id="1"/>
      <w:bookmarkEnd w:id="2"/>
      <w:bookmarkEnd w:id="3"/>
      <w:bookmarkEnd w:id="4"/>
    </w:p>
    <w:p w14:paraId="1711F71C" w14:textId="77777777" w:rsidR="00E42A92" w:rsidRPr="000A3F12" w:rsidRDefault="00E42A92" w:rsidP="000A3F12">
      <w:pPr>
        <w:widowControl w:val="0"/>
        <w:autoSpaceDE w:val="0"/>
        <w:autoSpaceDN w:val="0"/>
        <w:spacing w:line="360" w:lineRule="auto"/>
        <w:ind w:firstLine="539"/>
        <w:jc w:val="both"/>
        <w:rPr>
          <w:szCs w:val="28"/>
        </w:rPr>
      </w:pPr>
      <w:r w:rsidRPr="000A3F12">
        <w:rPr>
          <w:szCs w:val="28"/>
        </w:rPr>
        <w:t>В администрации муниципального образования городского округа «Усинск» систематизирована и упорядочена работа по предоставлению муниципальных услуг. По состоянию на 01 января 2020 года предоставляется 65 муниципальных услуг (реестр муниципальных услуг администрации муниципального образования городского округа «Усинск» утвержден постановлением администрации муниципального образования горо</w:t>
      </w:r>
      <w:r w:rsidR="004B0436" w:rsidRPr="000A3F12">
        <w:rPr>
          <w:szCs w:val="28"/>
        </w:rPr>
        <w:t xml:space="preserve">дского округа «Усинск» от 05 февраля </w:t>
      </w:r>
      <w:r w:rsidRPr="000A3F12">
        <w:rPr>
          <w:szCs w:val="28"/>
        </w:rPr>
        <w:t xml:space="preserve">2019 </w:t>
      </w:r>
      <w:r w:rsidR="004B0436" w:rsidRPr="000A3F12">
        <w:rPr>
          <w:szCs w:val="28"/>
        </w:rPr>
        <w:t xml:space="preserve">года </w:t>
      </w:r>
      <w:r w:rsidRPr="000A3F12">
        <w:rPr>
          <w:szCs w:val="28"/>
        </w:rPr>
        <w:t xml:space="preserve">№ 131). </w:t>
      </w:r>
    </w:p>
    <w:p w14:paraId="2741A226" w14:textId="77777777" w:rsidR="00E42A92" w:rsidRPr="000A3F12" w:rsidRDefault="00E42A92" w:rsidP="000A3F12">
      <w:pPr>
        <w:widowControl w:val="0"/>
        <w:autoSpaceDE w:val="0"/>
        <w:autoSpaceDN w:val="0"/>
        <w:spacing w:line="360" w:lineRule="auto"/>
        <w:ind w:firstLine="539"/>
        <w:jc w:val="both"/>
        <w:rPr>
          <w:szCs w:val="28"/>
        </w:rPr>
      </w:pPr>
      <w:r w:rsidRPr="000A3F12">
        <w:rPr>
          <w:szCs w:val="28"/>
        </w:rPr>
        <w:t>Ежегодно осуществляется актуализация административных регламентов предоставления муниципальных услуг, информация вносится в «Реестр государственных и муниципальных услуг (функций) Республики Коми».</w:t>
      </w:r>
    </w:p>
    <w:p w14:paraId="1BF64F64" w14:textId="77777777" w:rsidR="00E42A92" w:rsidRPr="000A3F12" w:rsidRDefault="00E42A92" w:rsidP="000A3F12">
      <w:pPr>
        <w:widowControl w:val="0"/>
        <w:autoSpaceDE w:val="0"/>
        <w:autoSpaceDN w:val="0"/>
        <w:spacing w:line="360" w:lineRule="auto"/>
        <w:ind w:firstLine="539"/>
        <w:jc w:val="both"/>
        <w:rPr>
          <w:szCs w:val="28"/>
        </w:rPr>
      </w:pPr>
      <w:r w:rsidRPr="000A3F12">
        <w:rPr>
          <w:szCs w:val="28"/>
        </w:rPr>
        <w:t>Уровень удовлетворенности граждан качеством предоставления услуг на территории МО ГО «Усинск» в 2019 году по итогам ежегодного мониторинга уровня удовлетворенности заявителей качеством предоставления государственных и муниципальных услуг в Республике Коми составил 99,9%.</w:t>
      </w:r>
    </w:p>
    <w:p w14:paraId="53508306"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Городской округ активно взаимодействует с Республикой Коми,</w:t>
      </w:r>
      <w:r w:rsidR="00297594" w:rsidRPr="000A3F12">
        <w:rPr>
          <w:szCs w:val="28"/>
        </w:rPr>
        <w:t xml:space="preserve"> принимая учас</w:t>
      </w:r>
      <w:r w:rsidR="00523432" w:rsidRPr="000A3F12">
        <w:rPr>
          <w:szCs w:val="28"/>
        </w:rPr>
        <w:t>тие в реализации 9</w:t>
      </w:r>
      <w:r w:rsidRPr="000A3F12">
        <w:rPr>
          <w:szCs w:val="28"/>
        </w:rPr>
        <w:t xml:space="preserve"> государственных программ Республики Коми:</w:t>
      </w:r>
    </w:p>
    <w:p w14:paraId="52BF52E6" w14:textId="77777777" w:rsidR="00F130B9" w:rsidRPr="005A593D" w:rsidRDefault="00F130B9" w:rsidP="00F130B9">
      <w:pPr>
        <w:widowControl w:val="0"/>
        <w:autoSpaceDE w:val="0"/>
        <w:autoSpaceDN w:val="0"/>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6379"/>
      </w:tblGrid>
      <w:tr w:rsidR="00F130B9" w:rsidRPr="005A593D" w14:paraId="58D4D0C7" w14:textId="77777777" w:rsidTr="005838AC">
        <w:tc>
          <w:tcPr>
            <w:tcW w:w="2047" w:type="dxa"/>
          </w:tcPr>
          <w:p w14:paraId="10DC139B" w14:textId="77777777" w:rsidR="00F130B9" w:rsidRPr="005838AC" w:rsidRDefault="00F130B9" w:rsidP="005838AC">
            <w:pPr>
              <w:widowControl w:val="0"/>
              <w:autoSpaceDE w:val="0"/>
              <w:autoSpaceDN w:val="0"/>
              <w:jc w:val="center"/>
              <w:rPr>
                <w:sz w:val="26"/>
                <w:szCs w:val="26"/>
              </w:rPr>
            </w:pPr>
            <w:r w:rsidRPr="005838AC">
              <w:rPr>
                <w:sz w:val="26"/>
                <w:szCs w:val="26"/>
              </w:rPr>
              <w:t>Направление развития</w:t>
            </w:r>
          </w:p>
        </w:tc>
        <w:tc>
          <w:tcPr>
            <w:tcW w:w="1417" w:type="dxa"/>
          </w:tcPr>
          <w:p w14:paraId="65E8D0D0" w14:textId="77777777" w:rsidR="00F130B9" w:rsidRPr="005838AC" w:rsidRDefault="00F130B9" w:rsidP="005838AC">
            <w:pPr>
              <w:widowControl w:val="0"/>
              <w:autoSpaceDE w:val="0"/>
              <w:autoSpaceDN w:val="0"/>
              <w:ind w:left="-62" w:right="-62"/>
              <w:jc w:val="center"/>
              <w:rPr>
                <w:sz w:val="26"/>
                <w:szCs w:val="26"/>
              </w:rPr>
            </w:pPr>
            <w:r w:rsidRPr="005838AC">
              <w:rPr>
                <w:sz w:val="26"/>
                <w:szCs w:val="26"/>
              </w:rPr>
              <w:t>Количество</w:t>
            </w:r>
          </w:p>
        </w:tc>
        <w:tc>
          <w:tcPr>
            <w:tcW w:w="6379" w:type="dxa"/>
          </w:tcPr>
          <w:p w14:paraId="2F9F9B8C" w14:textId="77777777" w:rsidR="00F130B9" w:rsidRPr="005838AC" w:rsidRDefault="00F130B9" w:rsidP="00F130B9">
            <w:pPr>
              <w:widowControl w:val="0"/>
              <w:autoSpaceDE w:val="0"/>
              <w:autoSpaceDN w:val="0"/>
              <w:jc w:val="center"/>
              <w:rPr>
                <w:sz w:val="26"/>
                <w:szCs w:val="26"/>
              </w:rPr>
            </w:pPr>
            <w:r w:rsidRPr="005838AC">
              <w:rPr>
                <w:sz w:val="26"/>
                <w:szCs w:val="26"/>
              </w:rPr>
              <w:t xml:space="preserve">Наименование государственной программы </w:t>
            </w:r>
          </w:p>
          <w:p w14:paraId="191F177D" w14:textId="77777777" w:rsidR="00F130B9" w:rsidRPr="005838AC" w:rsidRDefault="00F130B9" w:rsidP="00F130B9">
            <w:pPr>
              <w:widowControl w:val="0"/>
              <w:autoSpaceDE w:val="0"/>
              <w:autoSpaceDN w:val="0"/>
              <w:jc w:val="center"/>
              <w:rPr>
                <w:sz w:val="26"/>
                <w:szCs w:val="26"/>
              </w:rPr>
            </w:pPr>
            <w:r w:rsidRPr="005838AC">
              <w:rPr>
                <w:sz w:val="26"/>
                <w:szCs w:val="26"/>
              </w:rPr>
              <w:t xml:space="preserve">Республики Коми </w:t>
            </w:r>
          </w:p>
        </w:tc>
      </w:tr>
      <w:tr w:rsidR="00F130B9" w:rsidRPr="005A593D" w14:paraId="0CE91C7F" w14:textId="77777777" w:rsidTr="005838AC">
        <w:tc>
          <w:tcPr>
            <w:tcW w:w="2047" w:type="dxa"/>
          </w:tcPr>
          <w:p w14:paraId="775A4F3C" w14:textId="77777777" w:rsidR="00F130B9" w:rsidRPr="005838AC" w:rsidRDefault="00F130B9" w:rsidP="005838AC">
            <w:pPr>
              <w:widowControl w:val="0"/>
              <w:autoSpaceDE w:val="0"/>
              <w:autoSpaceDN w:val="0"/>
              <w:rPr>
                <w:sz w:val="26"/>
                <w:szCs w:val="26"/>
              </w:rPr>
            </w:pPr>
            <w:r w:rsidRPr="005838AC">
              <w:rPr>
                <w:sz w:val="26"/>
                <w:szCs w:val="26"/>
              </w:rPr>
              <w:t xml:space="preserve">Новое </w:t>
            </w:r>
            <w:r w:rsidR="005838AC" w:rsidRPr="005838AC">
              <w:rPr>
                <w:sz w:val="26"/>
                <w:szCs w:val="26"/>
              </w:rPr>
              <w:t>к</w:t>
            </w:r>
            <w:r w:rsidRPr="005838AC">
              <w:rPr>
                <w:sz w:val="26"/>
                <w:szCs w:val="26"/>
              </w:rPr>
              <w:t>ачество жизни</w:t>
            </w:r>
          </w:p>
        </w:tc>
        <w:tc>
          <w:tcPr>
            <w:tcW w:w="1417" w:type="dxa"/>
          </w:tcPr>
          <w:p w14:paraId="5E9EB50B" w14:textId="77777777" w:rsidR="00F130B9" w:rsidRPr="005838AC" w:rsidRDefault="00523432" w:rsidP="005838AC">
            <w:pPr>
              <w:widowControl w:val="0"/>
              <w:autoSpaceDE w:val="0"/>
              <w:autoSpaceDN w:val="0"/>
              <w:jc w:val="center"/>
              <w:rPr>
                <w:sz w:val="26"/>
                <w:szCs w:val="26"/>
              </w:rPr>
            </w:pPr>
            <w:r w:rsidRPr="005838AC">
              <w:rPr>
                <w:sz w:val="26"/>
                <w:szCs w:val="26"/>
              </w:rPr>
              <w:t>5</w:t>
            </w:r>
            <w:r w:rsidR="00F130B9" w:rsidRPr="005838AC">
              <w:rPr>
                <w:sz w:val="26"/>
                <w:szCs w:val="26"/>
              </w:rPr>
              <w:t xml:space="preserve"> ГП РК</w:t>
            </w:r>
          </w:p>
        </w:tc>
        <w:tc>
          <w:tcPr>
            <w:tcW w:w="6379" w:type="dxa"/>
          </w:tcPr>
          <w:p w14:paraId="099457C4" w14:textId="77777777" w:rsidR="00F130B9" w:rsidRPr="005838AC" w:rsidRDefault="00F130B9" w:rsidP="00F130B9">
            <w:pPr>
              <w:widowControl w:val="0"/>
              <w:autoSpaceDE w:val="0"/>
              <w:autoSpaceDN w:val="0"/>
              <w:jc w:val="both"/>
              <w:rPr>
                <w:sz w:val="26"/>
                <w:szCs w:val="26"/>
              </w:rPr>
            </w:pPr>
            <w:r w:rsidRPr="005838AC">
              <w:rPr>
                <w:sz w:val="26"/>
                <w:szCs w:val="26"/>
              </w:rPr>
              <w:t>- Развитие строительства, обеспечение доступным и комфортным жильем и коммунальными услугами граждан;</w:t>
            </w:r>
          </w:p>
          <w:p w14:paraId="1AF7BBD8" w14:textId="77777777" w:rsidR="00F130B9" w:rsidRPr="005838AC" w:rsidRDefault="00F130B9" w:rsidP="00F130B9">
            <w:pPr>
              <w:widowControl w:val="0"/>
              <w:autoSpaceDE w:val="0"/>
              <w:autoSpaceDN w:val="0"/>
              <w:rPr>
                <w:sz w:val="26"/>
                <w:szCs w:val="26"/>
              </w:rPr>
            </w:pPr>
            <w:r w:rsidRPr="005838AC">
              <w:rPr>
                <w:sz w:val="26"/>
                <w:szCs w:val="26"/>
              </w:rPr>
              <w:t>- Развитие образования;</w:t>
            </w:r>
          </w:p>
          <w:p w14:paraId="2CEE0571" w14:textId="77777777" w:rsidR="00F130B9" w:rsidRPr="005838AC" w:rsidRDefault="00F130B9" w:rsidP="00F130B9">
            <w:pPr>
              <w:widowControl w:val="0"/>
              <w:autoSpaceDE w:val="0"/>
              <w:autoSpaceDN w:val="0"/>
              <w:rPr>
                <w:sz w:val="26"/>
                <w:szCs w:val="26"/>
              </w:rPr>
            </w:pPr>
            <w:r w:rsidRPr="005838AC">
              <w:rPr>
                <w:sz w:val="26"/>
                <w:szCs w:val="26"/>
              </w:rPr>
              <w:lastRenderedPageBreak/>
              <w:t>- Социальная защита населения;</w:t>
            </w:r>
          </w:p>
          <w:p w14:paraId="42538DD4" w14:textId="77777777" w:rsidR="00F130B9" w:rsidRPr="005838AC" w:rsidRDefault="00F130B9" w:rsidP="00F130B9">
            <w:pPr>
              <w:widowControl w:val="0"/>
              <w:autoSpaceDE w:val="0"/>
              <w:autoSpaceDN w:val="0"/>
              <w:rPr>
                <w:sz w:val="26"/>
                <w:szCs w:val="26"/>
              </w:rPr>
            </w:pPr>
            <w:r w:rsidRPr="005838AC">
              <w:rPr>
                <w:sz w:val="26"/>
                <w:szCs w:val="26"/>
              </w:rPr>
              <w:t xml:space="preserve">- Развитие культуры и туризма; </w:t>
            </w:r>
          </w:p>
          <w:p w14:paraId="1A74C653" w14:textId="77777777" w:rsidR="00297594" w:rsidRPr="005838AC" w:rsidRDefault="00F130B9" w:rsidP="00F130B9">
            <w:pPr>
              <w:widowControl w:val="0"/>
              <w:autoSpaceDE w:val="0"/>
              <w:autoSpaceDN w:val="0"/>
              <w:rPr>
                <w:sz w:val="26"/>
                <w:szCs w:val="26"/>
              </w:rPr>
            </w:pPr>
            <w:r w:rsidRPr="005838AC">
              <w:rPr>
                <w:sz w:val="26"/>
                <w:szCs w:val="26"/>
              </w:rPr>
              <w:t>- Развит</w:t>
            </w:r>
            <w:r w:rsidR="00523432" w:rsidRPr="005838AC">
              <w:rPr>
                <w:sz w:val="26"/>
                <w:szCs w:val="26"/>
              </w:rPr>
              <w:t>ие физической культуры и спорта.</w:t>
            </w:r>
          </w:p>
        </w:tc>
      </w:tr>
      <w:tr w:rsidR="00F130B9" w:rsidRPr="005A593D" w14:paraId="784E675D" w14:textId="77777777" w:rsidTr="005838AC">
        <w:tc>
          <w:tcPr>
            <w:tcW w:w="2047" w:type="dxa"/>
          </w:tcPr>
          <w:p w14:paraId="65F6EC68" w14:textId="77777777" w:rsidR="00F130B9" w:rsidRPr="005838AC" w:rsidRDefault="00F130B9" w:rsidP="005838AC">
            <w:pPr>
              <w:widowControl w:val="0"/>
              <w:autoSpaceDE w:val="0"/>
              <w:autoSpaceDN w:val="0"/>
              <w:rPr>
                <w:sz w:val="26"/>
                <w:szCs w:val="26"/>
              </w:rPr>
            </w:pPr>
            <w:r w:rsidRPr="005838AC">
              <w:rPr>
                <w:sz w:val="26"/>
                <w:szCs w:val="26"/>
              </w:rPr>
              <w:lastRenderedPageBreak/>
              <w:t>Инновационное развитие и модернизация экономики</w:t>
            </w:r>
          </w:p>
        </w:tc>
        <w:tc>
          <w:tcPr>
            <w:tcW w:w="1417" w:type="dxa"/>
          </w:tcPr>
          <w:p w14:paraId="4CD83B6E" w14:textId="77777777" w:rsidR="00F130B9" w:rsidRPr="005838AC" w:rsidRDefault="00F130B9" w:rsidP="005838AC">
            <w:pPr>
              <w:widowControl w:val="0"/>
              <w:autoSpaceDE w:val="0"/>
              <w:autoSpaceDN w:val="0"/>
              <w:jc w:val="center"/>
              <w:rPr>
                <w:sz w:val="26"/>
                <w:szCs w:val="26"/>
              </w:rPr>
            </w:pPr>
            <w:r w:rsidRPr="005838AC">
              <w:rPr>
                <w:sz w:val="26"/>
                <w:szCs w:val="26"/>
              </w:rPr>
              <w:t>3 ГП РК</w:t>
            </w:r>
          </w:p>
        </w:tc>
        <w:tc>
          <w:tcPr>
            <w:tcW w:w="6379" w:type="dxa"/>
          </w:tcPr>
          <w:p w14:paraId="1E6CC926" w14:textId="77777777" w:rsidR="00F130B9" w:rsidRPr="005838AC" w:rsidRDefault="00F130B9" w:rsidP="00F130B9">
            <w:pPr>
              <w:widowControl w:val="0"/>
              <w:autoSpaceDE w:val="0"/>
              <w:autoSpaceDN w:val="0"/>
              <w:rPr>
                <w:sz w:val="26"/>
                <w:szCs w:val="26"/>
              </w:rPr>
            </w:pPr>
            <w:r w:rsidRPr="005838AC">
              <w:rPr>
                <w:sz w:val="26"/>
                <w:szCs w:val="26"/>
              </w:rPr>
              <w:t>- Развитие экономики;</w:t>
            </w:r>
          </w:p>
          <w:p w14:paraId="4E6D76A5" w14:textId="77777777" w:rsidR="00F130B9" w:rsidRPr="005838AC" w:rsidRDefault="00F130B9" w:rsidP="00F130B9">
            <w:pPr>
              <w:widowControl w:val="0"/>
              <w:autoSpaceDE w:val="0"/>
              <w:autoSpaceDN w:val="0"/>
              <w:rPr>
                <w:sz w:val="26"/>
                <w:szCs w:val="26"/>
              </w:rPr>
            </w:pPr>
            <w:r w:rsidRPr="005838AC">
              <w:rPr>
                <w:sz w:val="26"/>
                <w:szCs w:val="26"/>
              </w:rPr>
              <w:t>- Развитие транспортной системы;</w:t>
            </w:r>
          </w:p>
          <w:p w14:paraId="586D687D" w14:textId="77777777" w:rsidR="00F130B9" w:rsidRPr="005838AC" w:rsidRDefault="00F130B9" w:rsidP="00F130B9">
            <w:pPr>
              <w:widowControl w:val="0"/>
              <w:autoSpaceDE w:val="0"/>
              <w:autoSpaceDN w:val="0"/>
              <w:jc w:val="both"/>
              <w:rPr>
                <w:sz w:val="26"/>
                <w:szCs w:val="26"/>
              </w:rPr>
            </w:pPr>
            <w:r w:rsidRPr="005838AC">
              <w:rPr>
                <w:sz w:val="26"/>
                <w:szCs w:val="26"/>
              </w:rPr>
              <w:t>- Развитие сельского хозяйства и регулирование рынков сельскохозяйственной продукции, сырья и продовольствия, развитие рыбохозяйственного комплекса.</w:t>
            </w:r>
          </w:p>
        </w:tc>
      </w:tr>
      <w:tr w:rsidR="00F130B9" w:rsidRPr="005A593D" w14:paraId="14EE0C87" w14:textId="77777777" w:rsidTr="005838AC">
        <w:tc>
          <w:tcPr>
            <w:tcW w:w="2047" w:type="dxa"/>
          </w:tcPr>
          <w:p w14:paraId="72E04076" w14:textId="77777777" w:rsidR="00F130B9" w:rsidRPr="005838AC" w:rsidRDefault="00F130B9" w:rsidP="005838AC">
            <w:pPr>
              <w:widowControl w:val="0"/>
              <w:autoSpaceDE w:val="0"/>
              <w:autoSpaceDN w:val="0"/>
              <w:rPr>
                <w:sz w:val="26"/>
                <w:szCs w:val="26"/>
              </w:rPr>
            </w:pPr>
            <w:r w:rsidRPr="005838AC">
              <w:rPr>
                <w:sz w:val="26"/>
                <w:szCs w:val="26"/>
              </w:rPr>
              <w:t>Эффективное государство</w:t>
            </w:r>
          </w:p>
        </w:tc>
        <w:tc>
          <w:tcPr>
            <w:tcW w:w="1417" w:type="dxa"/>
          </w:tcPr>
          <w:p w14:paraId="2015DB71" w14:textId="77777777" w:rsidR="00F130B9" w:rsidRPr="005838AC" w:rsidRDefault="00F130B9" w:rsidP="005838AC">
            <w:pPr>
              <w:widowControl w:val="0"/>
              <w:autoSpaceDE w:val="0"/>
              <w:autoSpaceDN w:val="0"/>
              <w:jc w:val="center"/>
              <w:rPr>
                <w:sz w:val="26"/>
                <w:szCs w:val="26"/>
              </w:rPr>
            </w:pPr>
            <w:r w:rsidRPr="005838AC">
              <w:rPr>
                <w:sz w:val="26"/>
                <w:szCs w:val="26"/>
              </w:rPr>
              <w:t>1 ГП РК</w:t>
            </w:r>
          </w:p>
        </w:tc>
        <w:tc>
          <w:tcPr>
            <w:tcW w:w="6379" w:type="dxa"/>
          </w:tcPr>
          <w:p w14:paraId="0190392C" w14:textId="77777777" w:rsidR="00F130B9" w:rsidRPr="005838AC" w:rsidRDefault="00F130B9" w:rsidP="00F130B9">
            <w:pPr>
              <w:widowControl w:val="0"/>
              <w:autoSpaceDE w:val="0"/>
              <w:autoSpaceDN w:val="0"/>
              <w:jc w:val="both"/>
              <w:rPr>
                <w:sz w:val="26"/>
                <w:szCs w:val="26"/>
              </w:rPr>
            </w:pPr>
            <w:r w:rsidRPr="005838AC">
              <w:rPr>
                <w:sz w:val="26"/>
                <w:szCs w:val="26"/>
              </w:rPr>
              <w:t>- Управление государственными финансами и государственным долгом.</w:t>
            </w:r>
          </w:p>
        </w:tc>
      </w:tr>
    </w:tbl>
    <w:p w14:paraId="0B634BB9" w14:textId="77777777" w:rsidR="007420EB" w:rsidRPr="000A3F12" w:rsidRDefault="00F130B9" w:rsidP="000A3F12">
      <w:pPr>
        <w:widowControl w:val="0"/>
        <w:autoSpaceDE w:val="0"/>
        <w:autoSpaceDN w:val="0"/>
        <w:spacing w:line="360" w:lineRule="auto"/>
        <w:ind w:firstLine="720"/>
        <w:jc w:val="both"/>
        <w:rPr>
          <w:szCs w:val="28"/>
        </w:rPr>
      </w:pPr>
      <w:r w:rsidRPr="000A3F12">
        <w:rPr>
          <w:szCs w:val="28"/>
        </w:rPr>
        <w:t>Внедрены современные методы стратегического и проектного управления, осуществляется их увязка с механизмами принятия бюджетных решений, в первую очередь, в рамк</w:t>
      </w:r>
      <w:r w:rsidR="004C004F" w:rsidRPr="000A3F12">
        <w:rPr>
          <w:szCs w:val="28"/>
        </w:rPr>
        <w:t>ах программно-целевого подхода.</w:t>
      </w:r>
    </w:p>
    <w:p w14:paraId="7B5CAB6B" w14:textId="77777777" w:rsidR="00F130B9" w:rsidRPr="000A3F12" w:rsidRDefault="00F130B9" w:rsidP="00FA49E1">
      <w:pPr>
        <w:autoSpaceDE w:val="0"/>
        <w:autoSpaceDN w:val="0"/>
        <w:adjustRightInd w:val="0"/>
        <w:jc w:val="center"/>
        <w:rPr>
          <w:rFonts w:eastAsia="Calibri"/>
          <w:b/>
          <w:color w:val="000000"/>
          <w:szCs w:val="28"/>
          <w:lang w:eastAsia="en-US"/>
        </w:rPr>
      </w:pPr>
      <w:r w:rsidRPr="000A3F12">
        <w:rPr>
          <w:rFonts w:eastAsia="Calibri"/>
          <w:b/>
          <w:color w:val="000000"/>
          <w:szCs w:val="28"/>
          <w:lang w:eastAsia="en-US"/>
        </w:rPr>
        <w:t>3. Результаты анализа факторов социально-экономического разв</w:t>
      </w:r>
      <w:r w:rsidR="004C004F" w:rsidRPr="000A3F12">
        <w:rPr>
          <w:rFonts w:eastAsia="Calibri"/>
          <w:b/>
          <w:color w:val="000000"/>
          <w:szCs w:val="28"/>
          <w:lang w:eastAsia="en-US"/>
        </w:rPr>
        <w:t>ития муниципального образования</w:t>
      </w:r>
    </w:p>
    <w:p w14:paraId="2D291AB3" w14:textId="77777777" w:rsid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Анализ внутренних и внешних факторов социально-экономического развития муниципального образования выявил следующие основные сильные и слабые стороны, возможности и угрозы, а также влияние (позитивное / негативное) основных политических, экономических, социальных и технологических факторов на развитие муниципального образования</w:t>
      </w:r>
    </w:p>
    <w:p w14:paraId="1CF219C6" w14:textId="77777777" w:rsidR="007902C4" w:rsidRPr="000A3F12" w:rsidRDefault="00036ED8" w:rsidP="000A3F12">
      <w:pPr>
        <w:autoSpaceDE w:val="0"/>
        <w:autoSpaceDN w:val="0"/>
        <w:adjustRightInd w:val="0"/>
        <w:spacing w:line="360" w:lineRule="auto"/>
        <w:ind w:firstLine="708"/>
        <w:jc w:val="both"/>
        <w:rPr>
          <w:rFonts w:eastAsia="Calibri"/>
          <w:color w:val="000000"/>
          <w:szCs w:val="28"/>
          <w:lang w:eastAsia="en-US"/>
        </w:rPr>
      </w:pPr>
      <w:r>
        <w:rPr>
          <w:rFonts w:eastAsia="Calibri"/>
          <w:noProof/>
          <w:color w:val="000000"/>
          <w:sz w:val="24"/>
          <w:szCs w:val="24"/>
        </w:rPr>
        <w:pict w14:anchorId="343B2F42">
          <v:roundrect id="AutoShape 4" o:spid="_x0000_s1026" style="position:absolute;left:0;text-align:left;margin-left:-9.85pt;margin-top:2.3pt;width:247.95pt;height:275.5pt;z-index:-251658240;visibility:visible" arcsize="10923f" wrapcoords="2932 -126 2393 -63 838 691 539 1319 180 1884 -60 2512 -120 2826 -120 18963 299 19967 1017 20972 1077 21160 2693 21851 3171 21851 18548 21851 19027 21851 20643 21160 20702 20972 21420 19967 21780 18963 21780 2888 21420 1884 20762 942 20702 691 19207 -63 18668 -126 2932 -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" fillcolor="#9bbb59" strokecolor="#f2f2f2" strokeweight="3pt">
            <v:shadow on="t" color="#4e6128" opacity=".5" offset="1pt"/>
            <v:textbox style="mso-next-textbox:#AutoShape 4">
              <w:txbxContent>
                <w:p w14:paraId="5165D809" w14:textId="77777777" w:rsidR="00705FEF" w:rsidRPr="00514FB1" w:rsidRDefault="00705FEF" w:rsidP="00F130B9">
                  <w:pPr>
                    <w:jc w:val="center"/>
                    <w:rPr>
                      <w:b/>
                      <w:sz w:val="18"/>
                      <w:szCs w:val="18"/>
                    </w:rPr>
                  </w:pPr>
                  <w:r w:rsidRPr="00F130B9">
                    <w:rPr>
                      <w:b/>
                      <w:color w:val="7F7F7F"/>
                      <w:sz w:val="96"/>
                      <w:szCs w:val="96"/>
                      <w:lang w:val="en-US"/>
                    </w:rPr>
                    <w:t>S</w:t>
                  </w:r>
                  <w:r w:rsidRPr="00514FB1">
                    <w:rPr>
                      <w:b/>
                      <w:sz w:val="24"/>
                      <w:szCs w:val="24"/>
                    </w:rPr>
                    <w:t>Сильные стороны:</w:t>
                  </w:r>
                </w:p>
                <w:p w14:paraId="4B1DC2A3" w14:textId="77777777" w:rsidR="00705FEF" w:rsidRPr="00113165" w:rsidRDefault="00705FEF" w:rsidP="003C2F1A">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1. Богатый природно-ресурсный потенциал.</w:t>
                  </w:r>
                </w:p>
                <w:p w14:paraId="4FC0BA3C" w14:textId="77777777" w:rsidR="00705FEF" w:rsidRPr="00113165" w:rsidRDefault="00705FEF" w:rsidP="003C2F1A">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2. Высокий производственный потенциал.</w:t>
                  </w:r>
                </w:p>
                <w:p w14:paraId="2FB57387" w14:textId="77777777" w:rsidR="00705FEF" w:rsidRPr="00113165" w:rsidRDefault="00705FEF" w:rsidP="000206EE">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3. Свободные рыночные ниши.</w:t>
                  </w:r>
                </w:p>
                <w:p w14:paraId="5F1DD2D0" w14:textId="77777777" w:rsidR="00705FEF" w:rsidRPr="00113165" w:rsidRDefault="00705FEF" w:rsidP="000206EE">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 xml:space="preserve">4. Наличие учреждений </w:t>
                  </w:r>
                  <w:r>
                    <w:rPr>
                      <w:rFonts w:ascii="Times New Roman" w:hAnsi="Times New Roman" w:cs="Times New Roman"/>
                      <w:sz w:val="18"/>
                      <w:szCs w:val="18"/>
                    </w:rPr>
                    <w:t xml:space="preserve">образования, </w:t>
                  </w:r>
                  <w:r w:rsidRPr="00113165">
                    <w:rPr>
                      <w:rFonts w:ascii="Times New Roman" w:hAnsi="Times New Roman" w:cs="Times New Roman"/>
                      <w:sz w:val="18"/>
                      <w:szCs w:val="18"/>
                    </w:rPr>
                    <w:t>культуры, физической культуры и спорта, социального обслуживания, отвечающих современным требованиям.</w:t>
                  </w:r>
                </w:p>
                <w:p w14:paraId="162D6E6D" w14:textId="77777777" w:rsidR="00705FEF" w:rsidRPr="00113165" w:rsidRDefault="00705FEF" w:rsidP="000206EE">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5. Наличие «северных» льгот и свободного жилого фонда.</w:t>
                  </w:r>
                </w:p>
                <w:p w14:paraId="67F1FE8C" w14:textId="77777777" w:rsidR="00705FEF" w:rsidRDefault="00705FEF" w:rsidP="000206EE">
                  <w:pPr>
                    <w:pStyle w:val="ConsPlusNormal"/>
                    <w:ind w:firstLine="284"/>
                    <w:jc w:val="both"/>
                    <w:rPr>
                      <w:rFonts w:ascii="Times New Roman" w:hAnsi="Times New Roman" w:cs="Times New Roman"/>
                      <w:sz w:val="18"/>
                      <w:szCs w:val="18"/>
                    </w:rPr>
                  </w:pPr>
                  <w:r w:rsidRPr="00113165">
                    <w:rPr>
                      <w:rFonts w:ascii="Times New Roman" w:hAnsi="Times New Roman" w:cs="Times New Roman"/>
                      <w:sz w:val="18"/>
                      <w:szCs w:val="18"/>
                    </w:rPr>
                    <w:t>6.</w:t>
                  </w:r>
                  <w:r>
                    <w:rPr>
                      <w:rFonts w:ascii="Times New Roman" w:hAnsi="Times New Roman" w:cs="Times New Roman"/>
                      <w:sz w:val="18"/>
                      <w:szCs w:val="18"/>
                    </w:rPr>
                    <w:t> </w:t>
                  </w:r>
                  <w:r w:rsidRPr="00113165">
                    <w:rPr>
                      <w:rFonts w:ascii="Times New Roman" w:hAnsi="Times New Roman" w:cs="Times New Roman"/>
                      <w:sz w:val="18"/>
                      <w:szCs w:val="18"/>
                    </w:rPr>
                    <w:t>Наличие источников повышенной инвестиционной привлекательности (свободные производственные площади с инженерной инфраструктурой).</w:t>
                  </w:r>
                </w:p>
                <w:p w14:paraId="49BF2E7B" w14:textId="77777777" w:rsidR="00705FEF" w:rsidRPr="000206EE" w:rsidRDefault="00705FEF" w:rsidP="000206EE">
                  <w:pPr>
                    <w:pStyle w:val="ConsPlusNormal"/>
                    <w:ind w:firstLine="284"/>
                    <w:jc w:val="both"/>
                    <w:rPr>
                      <w:rFonts w:ascii="Times New Roman" w:hAnsi="Times New Roman" w:cs="Times New Roman"/>
                      <w:sz w:val="18"/>
                      <w:szCs w:val="18"/>
                    </w:rPr>
                  </w:pPr>
                  <w:r w:rsidRPr="000206EE">
                    <w:rPr>
                      <w:rFonts w:ascii="Times New Roman" w:hAnsi="Times New Roman" w:cs="Times New Roman"/>
                      <w:sz w:val="18"/>
                      <w:szCs w:val="18"/>
                    </w:rPr>
                    <w:t>7. Наличие экологически чистых природных территорий.</w:t>
                  </w:r>
                </w:p>
                <w:p w14:paraId="4666F48F" w14:textId="77777777" w:rsidR="00705FEF" w:rsidRPr="00113165" w:rsidRDefault="00705FEF" w:rsidP="000206EE">
                  <w:pPr>
                    <w:tabs>
                      <w:tab w:val="left" w:pos="284"/>
                    </w:tabs>
                    <w:rPr>
                      <w:sz w:val="18"/>
                      <w:szCs w:val="18"/>
                    </w:rPr>
                  </w:pPr>
                  <w:r>
                    <w:rPr>
                      <w:sz w:val="18"/>
                      <w:szCs w:val="18"/>
                    </w:rPr>
                    <w:t xml:space="preserve">       </w:t>
                  </w:r>
                  <w:r w:rsidRPr="00113165">
                    <w:rPr>
                      <w:sz w:val="18"/>
                      <w:szCs w:val="18"/>
                    </w:rPr>
                    <w:t>8. Социально-общественная стабильность.</w:t>
                  </w:r>
                </w:p>
                <w:p w14:paraId="76C0DD8D" w14:textId="77777777" w:rsidR="00705FEF" w:rsidRPr="00113165" w:rsidRDefault="00705FEF" w:rsidP="000206E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13165">
                    <w:rPr>
                      <w:rFonts w:ascii="Times New Roman" w:hAnsi="Times New Roman" w:cs="Times New Roman"/>
                      <w:sz w:val="18"/>
                      <w:szCs w:val="18"/>
                    </w:rPr>
                    <w:t>9. Традиционные культурные и нравственные ценности.</w:t>
                  </w:r>
                </w:p>
                <w:p w14:paraId="60004EA0" w14:textId="77777777" w:rsidR="00705FEF" w:rsidRPr="00231ADC" w:rsidRDefault="00705FEF" w:rsidP="00F130B9">
                  <w:pPr>
                    <w:rPr>
                      <w:sz w:val="20"/>
                    </w:rPr>
                  </w:pPr>
                </w:p>
                <w:p w14:paraId="06D53941" w14:textId="77777777" w:rsidR="00705FEF" w:rsidRPr="00F130B9" w:rsidRDefault="00705FEF" w:rsidP="00F130B9">
                  <w:pPr>
                    <w:jc w:val="center"/>
                    <w:rPr>
                      <w:color w:val="7F7F7F"/>
                      <w:sz w:val="144"/>
                      <w:szCs w:val="144"/>
                    </w:rPr>
                  </w:pPr>
                </w:p>
              </w:txbxContent>
            </v:textbox>
            <w10:wrap type="through"/>
          </v:roundrect>
        </w:pict>
      </w:r>
      <w:r>
        <w:rPr>
          <w:rFonts w:eastAsia="Calibri"/>
          <w:noProof/>
          <w:color w:val="000000"/>
          <w:sz w:val="24"/>
          <w:szCs w:val="24"/>
        </w:rPr>
        <w:pict w14:anchorId="5D90B983">
          <v:roundrect id="AutoShape 5" o:spid="_x0000_s1027" style="position:absolute;left:0;text-align:left;margin-left:21.5pt;margin-top:2.3pt;width:247pt;height:275.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" fillcolor="#f79646" strokecolor="#f2f2f2" strokeweight="3pt">
            <v:shadow on="t" color="#974706" opacity=".5" offset="1pt"/>
            <v:textbox style="mso-next-textbox:#AutoShape 5">
              <w:txbxContent>
                <w:p w14:paraId="15933C81" w14:textId="77777777" w:rsidR="00705FEF" w:rsidRPr="00514FB1" w:rsidRDefault="00705FEF" w:rsidP="00F130B9">
                  <w:pPr>
                    <w:jc w:val="center"/>
                    <w:rPr>
                      <w:b/>
                      <w:sz w:val="20"/>
                    </w:rPr>
                  </w:pPr>
                  <w:r w:rsidRPr="00F130B9">
                    <w:rPr>
                      <w:b/>
                      <w:color w:val="808080"/>
                      <w:sz w:val="96"/>
                      <w:szCs w:val="96"/>
                      <w:lang w:val="en-US"/>
                    </w:rPr>
                    <w:t>W</w:t>
                  </w:r>
                  <w:r w:rsidRPr="00514FB1">
                    <w:rPr>
                      <w:b/>
                      <w:sz w:val="24"/>
                      <w:szCs w:val="24"/>
                    </w:rPr>
                    <w:t>Слабые стороны:</w:t>
                  </w:r>
                </w:p>
                <w:p w14:paraId="4C84EECA"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1. Территориальные диспропорции, наличие удаленных, труднодоступных территорий.</w:t>
                  </w:r>
                </w:p>
                <w:p w14:paraId="22C991A1"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2. Слабая диверсификация экономики.</w:t>
                  </w:r>
                </w:p>
                <w:p w14:paraId="29E48397"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3. Рискованное сельское хозяйство (земледелие).</w:t>
                  </w:r>
                </w:p>
                <w:p w14:paraId="3E98F0E0"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4. Изношенность инженерных сетей, жилищного фонда и неразвитость инфраструктуры</w:t>
                  </w:r>
                </w:p>
                <w:p w14:paraId="0C5DA3FC"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5. Негативная демографическая динамика.</w:t>
                  </w:r>
                </w:p>
                <w:p w14:paraId="7F68AF85"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6. Низкая плотность населения.</w:t>
                  </w:r>
                </w:p>
                <w:p w14:paraId="6E226B43" w14:textId="77777777" w:rsidR="00705FEF" w:rsidRPr="001000E5" w:rsidRDefault="00705FEF" w:rsidP="003C2F1A">
                  <w:pPr>
                    <w:pStyle w:val="ConsPlusNormal"/>
                    <w:ind w:firstLine="284"/>
                    <w:jc w:val="both"/>
                    <w:rPr>
                      <w:rFonts w:ascii="Times New Roman" w:hAnsi="Times New Roman" w:cs="Times New Roman"/>
                      <w:sz w:val="18"/>
                      <w:szCs w:val="18"/>
                    </w:rPr>
                  </w:pPr>
                  <w:r w:rsidRPr="001000E5">
                    <w:rPr>
                      <w:rFonts w:ascii="Times New Roman" w:hAnsi="Times New Roman" w:cs="Times New Roman"/>
                      <w:sz w:val="18"/>
                      <w:szCs w:val="18"/>
                    </w:rPr>
                    <w:t>7. Суровые климатические условия.</w:t>
                  </w:r>
                </w:p>
                <w:p w14:paraId="3979E38C" w14:textId="77777777" w:rsidR="00705FEF" w:rsidRPr="001000E5" w:rsidRDefault="00705FEF" w:rsidP="003C2F1A">
                  <w:pPr>
                    <w:pStyle w:val="ConsPlusNormal"/>
                    <w:ind w:firstLine="284"/>
                    <w:jc w:val="both"/>
                    <w:rPr>
                      <w:rFonts w:ascii="Times New Roman" w:hAnsi="Times New Roman" w:cs="Times New Roman"/>
                      <w:color w:val="FF0000"/>
                      <w:sz w:val="18"/>
                      <w:szCs w:val="18"/>
                    </w:rPr>
                  </w:pPr>
                  <w:r w:rsidRPr="001000E5">
                    <w:rPr>
                      <w:rFonts w:ascii="Times New Roman" w:hAnsi="Times New Roman" w:cs="Times New Roman"/>
                      <w:sz w:val="18"/>
                      <w:szCs w:val="18"/>
                    </w:rPr>
                    <w:t>8. Удаленность от основных рынков сбыта и неразвитость логистического сектора.</w:t>
                  </w:r>
                </w:p>
                <w:p w14:paraId="141B5598" w14:textId="77777777" w:rsidR="00705FEF" w:rsidRDefault="00705FEF" w:rsidP="003C2F1A">
                  <w:pPr>
                    <w:ind w:firstLine="284"/>
                    <w:jc w:val="both"/>
                    <w:rPr>
                      <w:sz w:val="18"/>
                      <w:szCs w:val="18"/>
                    </w:rPr>
                  </w:pPr>
                  <w:r w:rsidRPr="001000E5">
                    <w:rPr>
                      <w:sz w:val="18"/>
                      <w:szCs w:val="18"/>
                    </w:rPr>
                    <w:t xml:space="preserve">9. Низкий уровень цифровизации технологических процессов и инноваций.            </w:t>
                  </w:r>
                </w:p>
                <w:p w14:paraId="77AF52A0" w14:textId="77777777" w:rsidR="00705FEF" w:rsidRDefault="00705FEF" w:rsidP="003C2F1A">
                  <w:pPr>
                    <w:ind w:firstLine="284"/>
                    <w:jc w:val="both"/>
                    <w:rPr>
                      <w:sz w:val="20"/>
                    </w:rPr>
                  </w:pPr>
                  <w:r w:rsidRPr="001000E5">
                    <w:rPr>
                      <w:sz w:val="18"/>
                      <w:szCs w:val="18"/>
                    </w:rPr>
                    <w:t>10.Высокая стоимость жилья и его</w:t>
                  </w:r>
                  <w:r>
                    <w:rPr>
                      <w:sz w:val="20"/>
                    </w:rPr>
                    <w:t xml:space="preserve"> </w:t>
                  </w:r>
                  <w:r w:rsidRPr="009526FA">
                    <w:rPr>
                      <w:sz w:val="20"/>
                    </w:rPr>
                    <w:t>эксплуатации.</w:t>
                  </w:r>
                </w:p>
                <w:p w14:paraId="1C01BCFD" w14:textId="77777777" w:rsidR="00705FEF" w:rsidRPr="00FB3136" w:rsidRDefault="00705FEF" w:rsidP="003C2F1A">
                  <w:pPr>
                    <w:pStyle w:val="Default"/>
                    <w:ind w:firstLine="284"/>
                    <w:jc w:val="both"/>
                    <w:rPr>
                      <w:sz w:val="18"/>
                      <w:szCs w:val="18"/>
                    </w:rPr>
                  </w:pPr>
                  <w:r w:rsidRPr="00FB3136">
                    <w:rPr>
                      <w:sz w:val="18"/>
                      <w:szCs w:val="18"/>
                    </w:rPr>
                    <w:t>11. Техногенные аварии</w:t>
                  </w:r>
                  <w:r>
                    <w:rPr>
                      <w:sz w:val="18"/>
                      <w:szCs w:val="18"/>
                    </w:rPr>
                    <w:t>.</w:t>
                  </w:r>
                </w:p>
                <w:p w14:paraId="09BBE8F1" w14:textId="77777777" w:rsidR="00705FEF" w:rsidRPr="001000E5" w:rsidRDefault="00705FEF" w:rsidP="00F130B9">
                  <w:pPr>
                    <w:rPr>
                      <w:sz w:val="18"/>
                      <w:szCs w:val="18"/>
                    </w:rPr>
                  </w:pPr>
                </w:p>
                <w:p w14:paraId="08E40D6B" w14:textId="77777777" w:rsidR="00705FEF" w:rsidRPr="00F130B9" w:rsidRDefault="00705FEF" w:rsidP="00F130B9">
                  <w:pPr>
                    <w:jc w:val="center"/>
                    <w:rPr>
                      <w:color w:val="808080"/>
                      <w:sz w:val="144"/>
                      <w:szCs w:val="144"/>
                    </w:rPr>
                  </w:pPr>
                </w:p>
              </w:txbxContent>
            </v:textbox>
          </v:roundrect>
        </w:pict>
      </w:r>
    </w:p>
    <w:p w14:paraId="0ED3851E"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63A68E9D"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07B9F827"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04719EDA"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15E7CAE5"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785F616B"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7E2948D8"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10DC73CB"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7452E6D2" w14:textId="77777777" w:rsidR="007902C4" w:rsidRDefault="007902C4" w:rsidP="00F130B9">
      <w:pPr>
        <w:autoSpaceDE w:val="0"/>
        <w:autoSpaceDN w:val="0"/>
        <w:adjustRightInd w:val="0"/>
        <w:ind w:firstLine="708"/>
        <w:jc w:val="both"/>
        <w:rPr>
          <w:rFonts w:eastAsia="Calibri"/>
          <w:color w:val="000000"/>
          <w:sz w:val="24"/>
          <w:szCs w:val="24"/>
          <w:lang w:eastAsia="en-US"/>
        </w:rPr>
      </w:pPr>
    </w:p>
    <w:p w14:paraId="2B6DE959" w14:textId="77777777" w:rsidR="007902C4" w:rsidRPr="005A593D" w:rsidRDefault="007902C4" w:rsidP="00F130B9">
      <w:pPr>
        <w:autoSpaceDE w:val="0"/>
        <w:autoSpaceDN w:val="0"/>
        <w:adjustRightInd w:val="0"/>
        <w:ind w:firstLine="708"/>
        <w:jc w:val="both"/>
        <w:rPr>
          <w:rFonts w:eastAsia="Calibri"/>
          <w:color w:val="000000"/>
          <w:sz w:val="24"/>
          <w:szCs w:val="24"/>
          <w:lang w:eastAsia="en-US"/>
        </w:rPr>
      </w:pPr>
    </w:p>
    <w:p w14:paraId="329DB3E7"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670B8413"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3FD6C0F7"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2CB5AB6F"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507E83C9"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20929448"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324F54F7"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287B5429"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1E5866DD"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406EE814" w14:textId="77777777" w:rsidR="005838AC" w:rsidRDefault="005838AC" w:rsidP="00F130B9">
      <w:pPr>
        <w:autoSpaceDE w:val="0"/>
        <w:autoSpaceDN w:val="0"/>
        <w:adjustRightInd w:val="0"/>
        <w:jc w:val="both"/>
        <w:rPr>
          <w:rFonts w:eastAsia="Calibri"/>
          <w:color w:val="000000"/>
          <w:sz w:val="24"/>
          <w:szCs w:val="24"/>
          <w:lang w:eastAsia="en-US"/>
        </w:rPr>
      </w:pPr>
    </w:p>
    <w:p w14:paraId="79CA1F27" w14:textId="77777777" w:rsidR="005838AC" w:rsidRDefault="005838AC" w:rsidP="00F130B9">
      <w:pPr>
        <w:autoSpaceDE w:val="0"/>
        <w:autoSpaceDN w:val="0"/>
        <w:adjustRightInd w:val="0"/>
        <w:jc w:val="both"/>
        <w:rPr>
          <w:rFonts w:eastAsia="Calibri"/>
          <w:color w:val="000000"/>
          <w:sz w:val="24"/>
          <w:szCs w:val="24"/>
          <w:lang w:eastAsia="en-US"/>
        </w:rPr>
      </w:pPr>
    </w:p>
    <w:p w14:paraId="5A1A1DD7" w14:textId="77777777" w:rsidR="005838AC" w:rsidRDefault="005838AC" w:rsidP="00F130B9">
      <w:pPr>
        <w:autoSpaceDE w:val="0"/>
        <w:autoSpaceDN w:val="0"/>
        <w:adjustRightInd w:val="0"/>
        <w:jc w:val="both"/>
        <w:rPr>
          <w:rFonts w:eastAsia="Calibri"/>
          <w:color w:val="000000"/>
          <w:sz w:val="24"/>
          <w:szCs w:val="24"/>
          <w:lang w:eastAsia="en-US"/>
        </w:rPr>
      </w:pPr>
    </w:p>
    <w:p w14:paraId="36F7B8EB" w14:textId="77777777" w:rsidR="005838AC" w:rsidRDefault="005838AC" w:rsidP="00F130B9">
      <w:pPr>
        <w:autoSpaceDE w:val="0"/>
        <w:autoSpaceDN w:val="0"/>
        <w:adjustRightInd w:val="0"/>
        <w:jc w:val="both"/>
        <w:rPr>
          <w:rFonts w:eastAsia="Calibri"/>
          <w:color w:val="000000"/>
          <w:sz w:val="24"/>
          <w:szCs w:val="24"/>
          <w:lang w:eastAsia="en-US"/>
        </w:rPr>
      </w:pPr>
    </w:p>
    <w:p w14:paraId="587DD3DB" w14:textId="77777777" w:rsidR="00F130B9" w:rsidRPr="00F130B9" w:rsidRDefault="00036ED8" w:rsidP="00F130B9">
      <w:pPr>
        <w:autoSpaceDE w:val="0"/>
        <w:autoSpaceDN w:val="0"/>
        <w:adjustRightInd w:val="0"/>
        <w:jc w:val="both"/>
        <w:rPr>
          <w:rFonts w:eastAsia="Calibri"/>
          <w:color w:val="000000"/>
          <w:sz w:val="24"/>
          <w:szCs w:val="24"/>
          <w:lang w:eastAsia="en-US"/>
        </w:rPr>
      </w:pPr>
      <w:r>
        <w:rPr>
          <w:rFonts w:eastAsia="Calibri"/>
          <w:noProof/>
          <w:color w:val="000000"/>
          <w:sz w:val="24"/>
          <w:szCs w:val="24"/>
        </w:rPr>
        <w:lastRenderedPageBreak/>
        <w:pict w14:anchorId="1429BBD2">
          <v:roundrect id="AutoShape 3" o:spid="_x0000_s1028" style="position:absolute;left:0;text-align:left;margin-left:-11pt;margin-top:4.05pt;width:244.8pt;height:304.1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" fillcolor="#c0504d" strokecolor="#f2f2f2" strokeweight="3pt">
            <v:shadow on="t" color="#622423" opacity=".5" offset="1pt"/>
            <v:textbox>
              <w:txbxContent>
                <w:p w14:paraId="41FD4151" w14:textId="77777777" w:rsidR="00705FEF" w:rsidRPr="004E0B2B" w:rsidRDefault="00705FEF" w:rsidP="00F130B9">
                  <w:pPr>
                    <w:jc w:val="center"/>
                    <w:rPr>
                      <w:b/>
                      <w:sz w:val="18"/>
                      <w:szCs w:val="18"/>
                    </w:rPr>
                  </w:pPr>
                  <w:r w:rsidRPr="00F130B9">
                    <w:rPr>
                      <w:b/>
                      <w:color w:val="808080"/>
                      <w:sz w:val="96"/>
                      <w:szCs w:val="96"/>
                      <w:lang w:val="en-US"/>
                    </w:rPr>
                    <w:t>T</w:t>
                  </w:r>
                  <w:r w:rsidRPr="004E0B2B">
                    <w:rPr>
                      <w:b/>
                      <w:sz w:val="24"/>
                      <w:szCs w:val="24"/>
                    </w:rPr>
                    <w:t>Угрозы:</w:t>
                  </w:r>
                </w:p>
                <w:p w14:paraId="2BBFA14F" w14:textId="77777777" w:rsidR="00705FEF" w:rsidRPr="000B46D9" w:rsidRDefault="00705FEF" w:rsidP="00035325">
                  <w:pPr>
                    <w:pStyle w:val="ConsPlusNormal"/>
                    <w:ind w:firstLine="284"/>
                    <w:jc w:val="both"/>
                    <w:rPr>
                      <w:rFonts w:ascii="Times New Roman" w:hAnsi="Times New Roman" w:cs="Times New Roman"/>
                      <w:sz w:val="18"/>
                      <w:szCs w:val="18"/>
                    </w:rPr>
                  </w:pPr>
                  <w:r w:rsidRPr="000B46D9">
                    <w:rPr>
                      <w:rFonts w:ascii="Times New Roman" w:hAnsi="Times New Roman" w:cs="Times New Roman"/>
                      <w:sz w:val="18"/>
                      <w:szCs w:val="18"/>
                    </w:rPr>
                    <w:t>1. Нестабильность внешней экономической и политической среды</w:t>
                  </w:r>
                </w:p>
                <w:p w14:paraId="719C2837" w14:textId="77777777" w:rsidR="00705FEF" w:rsidRPr="000B46D9" w:rsidRDefault="00705FEF" w:rsidP="00035325">
                  <w:pPr>
                    <w:pStyle w:val="ConsPlusNormal"/>
                    <w:ind w:firstLine="284"/>
                    <w:jc w:val="both"/>
                    <w:rPr>
                      <w:rFonts w:ascii="Times New Roman" w:hAnsi="Times New Roman" w:cs="Times New Roman"/>
                      <w:sz w:val="18"/>
                      <w:szCs w:val="18"/>
                    </w:rPr>
                  </w:pPr>
                  <w:r w:rsidRPr="000B46D9">
                    <w:rPr>
                      <w:rFonts w:ascii="Times New Roman" w:hAnsi="Times New Roman" w:cs="Times New Roman"/>
                      <w:sz w:val="18"/>
                      <w:szCs w:val="18"/>
                    </w:rPr>
                    <w:t>2. Изменения федерального, республиканского законодательства, увеличивающие расходы и уменьшающие доходы местного бюджета.</w:t>
                  </w:r>
                </w:p>
                <w:p w14:paraId="0EBFC1FD" w14:textId="77777777" w:rsidR="00705FEF" w:rsidRPr="000B46D9" w:rsidRDefault="00705FEF" w:rsidP="00035325">
                  <w:pPr>
                    <w:pStyle w:val="ConsPlusNormal"/>
                    <w:ind w:firstLine="284"/>
                    <w:jc w:val="both"/>
                    <w:rPr>
                      <w:rFonts w:ascii="Times New Roman" w:hAnsi="Times New Roman" w:cs="Times New Roman"/>
                      <w:sz w:val="18"/>
                      <w:szCs w:val="18"/>
                    </w:rPr>
                  </w:pPr>
                  <w:r w:rsidRPr="000B46D9">
                    <w:rPr>
                      <w:rFonts w:ascii="Times New Roman" w:hAnsi="Times New Roman" w:cs="Times New Roman"/>
                      <w:sz w:val="18"/>
                      <w:szCs w:val="18"/>
                    </w:rPr>
                    <w:t>3. Сложность привлечения внешних финансовых и инвестиционных ресурсов.</w:t>
                  </w:r>
                </w:p>
                <w:p w14:paraId="6D81D210" w14:textId="77777777" w:rsidR="00705FEF" w:rsidRPr="000B46D9" w:rsidRDefault="00705FEF" w:rsidP="00035325">
                  <w:pPr>
                    <w:pStyle w:val="ConsPlusNormal"/>
                    <w:ind w:firstLine="284"/>
                    <w:jc w:val="both"/>
                    <w:rPr>
                      <w:rFonts w:ascii="Times New Roman" w:hAnsi="Times New Roman" w:cs="Times New Roman"/>
                      <w:sz w:val="18"/>
                      <w:szCs w:val="18"/>
                    </w:rPr>
                  </w:pPr>
                  <w:r w:rsidRPr="000B46D9">
                    <w:rPr>
                      <w:rFonts w:ascii="Times New Roman" w:hAnsi="Times New Roman" w:cs="Times New Roman"/>
                      <w:sz w:val="18"/>
                      <w:szCs w:val="18"/>
                    </w:rPr>
                    <w:t>4. Изменение климата, возникновение угроз для экологии.</w:t>
                  </w:r>
                </w:p>
                <w:p w14:paraId="286490C6" w14:textId="77777777" w:rsidR="00705FEF" w:rsidRPr="000B46D9" w:rsidRDefault="00705FEF" w:rsidP="00035325">
                  <w:pPr>
                    <w:pStyle w:val="ConsPlusNormal"/>
                    <w:ind w:firstLine="284"/>
                    <w:jc w:val="both"/>
                    <w:rPr>
                      <w:rFonts w:ascii="Times New Roman" w:hAnsi="Times New Roman" w:cs="Times New Roman"/>
                      <w:sz w:val="18"/>
                      <w:szCs w:val="18"/>
                    </w:rPr>
                  </w:pPr>
                  <w:r w:rsidRPr="000B46D9">
                    <w:rPr>
                      <w:rFonts w:ascii="Times New Roman" w:hAnsi="Times New Roman" w:cs="Times New Roman"/>
                      <w:sz w:val="18"/>
                      <w:szCs w:val="18"/>
                    </w:rPr>
                    <w:t>5. Рост стоимости жизни.</w:t>
                  </w:r>
                </w:p>
                <w:p w14:paraId="3512B134" w14:textId="77777777" w:rsidR="00705FEF" w:rsidRPr="000B46D9" w:rsidRDefault="00705FEF" w:rsidP="00035325">
                  <w:pPr>
                    <w:pStyle w:val="ConsPlusNormal"/>
                    <w:ind w:firstLine="284"/>
                    <w:rPr>
                      <w:rFonts w:ascii="Times New Roman" w:hAnsi="Times New Roman" w:cs="Times New Roman"/>
                      <w:sz w:val="18"/>
                      <w:szCs w:val="18"/>
                    </w:rPr>
                  </w:pPr>
                  <w:r w:rsidRPr="000B46D9">
                    <w:rPr>
                      <w:rFonts w:ascii="Times New Roman" w:hAnsi="Times New Roman" w:cs="Times New Roman"/>
                      <w:sz w:val="18"/>
                      <w:szCs w:val="18"/>
                    </w:rPr>
                    <w:t>6. Сложности с наращиванием налогового потенциала в связи с неопределенностью федеральной политики в области межбюджетных отношений.</w:t>
                  </w:r>
                </w:p>
                <w:p w14:paraId="2924F75A" w14:textId="77777777" w:rsidR="00705FEF" w:rsidRPr="000B46D9" w:rsidRDefault="00705FEF" w:rsidP="00035325">
                  <w:pPr>
                    <w:ind w:firstLine="284"/>
                    <w:jc w:val="both"/>
                    <w:rPr>
                      <w:spacing w:val="-1"/>
                      <w:sz w:val="18"/>
                      <w:szCs w:val="18"/>
                    </w:rPr>
                  </w:pPr>
                  <w:r w:rsidRPr="000B46D9">
                    <w:rPr>
                      <w:spacing w:val="-1"/>
                      <w:sz w:val="18"/>
                      <w:szCs w:val="18"/>
                    </w:rPr>
                    <w:t>7. Ухудшение состояния инженерно-коммунальных сетей, в том числе тепловых, канализационных и водопроводных сетей.</w:t>
                  </w:r>
                </w:p>
                <w:p w14:paraId="0A31FAE9" w14:textId="77777777" w:rsidR="00705FEF" w:rsidRPr="000B46D9" w:rsidRDefault="00705FEF" w:rsidP="00035325">
                  <w:pPr>
                    <w:tabs>
                      <w:tab w:val="left" w:pos="284"/>
                    </w:tabs>
                    <w:ind w:firstLine="284"/>
                    <w:jc w:val="both"/>
                    <w:rPr>
                      <w:spacing w:val="-1"/>
                      <w:sz w:val="18"/>
                      <w:szCs w:val="18"/>
                    </w:rPr>
                  </w:pPr>
                  <w:r w:rsidRPr="000B46D9">
                    <w:rPr>
                      <w:spacing w:val="-1"/>
                      <w:sz w:val="18"/>
                      <w:szCs w:val="18"/>
                    </w:rPr>
                    <w:t>8. Сокращение численности населения муниципального образования (преимущественно за счёт миграционного оттока).</w:t>
                  </w:r>
                </w:p>
                <w:p w14:paraId="3A736D80" w14:textId="77777777" w:rsidR="00705FEF" w:rsidRPr="007420EB" w:rsidRDefault="00705FEF" w:rsidP="00035325">
                  <w:pPr>
                    <w:pStyle w:val="ConsPlusNormal"/>
                    <w:ind w:firstLine="284"/>
                    <w:rPr>
                      <w:rFonts w:ascii="Times New Roman" w:hAnsi="Times New Roman" w:cs="Times New Roman"/>
                      <w:sz w:val="18"/>
                      <w:szCs w:val="18"/>
                    </w:rPr>
                  </w:pPr>
                  <w:r w:rsidRPr="00F130B9">
                    <w:rPr>
                      <w:rFonts w:ascii="Times New Roman" w:eastAsia="Calibri" w:hAnsi="Times New Roman" w:cs="Times New Roman"/>
                      <w:sz w:val="18"/>
                      <w:szCs w:val="18"/>
                      <w:lang w:eastAsia="en-US"/>
                    </w:rPr>
                    <w:t>9. </w:t>
                  </w:r>
                  <w:r w:rsidRPr="000B46D9">
                    <w:rPr>
                      <w:rFonts w:ascii="Times New Roman" w:hAnsi="Times New Roman" w:cs="Times New Roman"/>
                      <w:sz w:val="18"/>
                      <w:szCs w:val="18"/>
                    </w:rPr>
                    <w:t>Про</w:t>
                  </w:r>
                  <w:r>
                    <w:rPr>
                      <w:rFonts w:ascii="Times New Roman" w:hAnsi="Times New Roman" w:cs="Times New Roman"/>
                      <w:sz w:val="18"/>
                      <w:szCs w:val="18"/>
                    </w:rPr>
                    <w:t>блемы транспортной доступности.</w:t>
                  </w:r>
                </w:p>
              </w:txbxContent>
            </v:textbox>
          </v:roundrect>
        </w:pict>
      </w:r>
      <w:r>
        <w:rPr>
          <w:rFonts w:eastAsia="Calibri"/>
          <w:noProof/>
          <w:color w:val="000000"/>
          <w:sz w:val="24"/>
          <w:szCs w:val="24"/>
        </w:rPr>
        <w:pict w14:anchorId="201729FA">
          <v:roundrect id="AutoShape 2" o:spid="_x0000_s1029" style="position:absolute;left:0;text-align:left;margin-left:260.3pt;margin-top:9.85pt;width:236pt;height:304.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" fillcolor="#4bacc6" strokecolor="#f2f2f2" strokeweight="3pt">
            <v:shadow on="t" color="#205867" opacity=".5" offset="1pt"/>
            <v:textbox>
              <w:txbxContent>
                <w:p w14:paraId="22BEFE0B" w14:textId="77777777" w:rsidR="00705FEF" w:rsidRPr="004E0B2B" w:rsidRDefault="00705FEF" w:rsidP="00F130B9">
                  <w:pPr>
                    <w:jc w:val="center"/>
                    <w:rPr>
                      <w:b/>
                      <w:sz w:val="24"/>
                      <w:szCs w:val="24"/>
                    </w:rPr>
                  </w:pPr>
                  <w:r w:rsidRPr="00F130B9">
                    <w:rPr>
                      <w:b/>
                      <w:color w:val="808080"/>
                      <w:sz w:val="96"/>
                      <w:szCs w:val="96"/>
                      <w:lang w:val="en-US"/>
                    </w:rPr>
                    <w:t>O</w:t>
                  </w:r>
                  <w:r w:rsidRPr="004E0B2B">
                    <w:rPr>
                      <w:b/>
                      <w:sz w:val="24"/>
                      <w:szCs w:val="24"/>
                    </w:rPr>
                    <w:t>Возможности:</w:t>
                  </w:r>
                </w:p>
                <w:p w14:paraId="1424AD43" w14:textId="77777777" w:rsidR="00705FEF" w:rsidRPr="00084E52"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1. </w:t>
                  </w:r>
                  <w:r w:rsidRPr="007902C4">
                    <w:rPr>
                      <w:rFonts w:ascii="Times New Roman" w:hAnsi="Times New Roman" w:cs="Times New Roman"/>
                      <w:sz w:val="18"/>
                      <w:szCs w:val="18"/>
                    </w:rPr>
                    <w:t>Участие в реализации государственных программ Российской Федерации и государственных программ Республики Коми (возможность привлечения средств федерального и республиканского бюджетов)</w:t>
                  </w:r>
                  <w:r>
                    <w:rPr>
                      <w:rFonts w:ascii="Times New Roman" w:hAnsi="Times New Roman" w:cs="Times New Roman"/>
                      <w:sz w:val="18"/>
                      <w:szCs w:val="18"/>
                    </w:rPr>
                    <w:t>.</w:t>
                  </w:r>
                </w:p>
                <w:p w14:paraId="5E179ED5" w14:textId="77777777" w:rsidR="00705FEF" w:rsidRPr="008E297D" w:rsidRDefault="00705FEF" w:rsidP="00035325">
                  <w:pPr>
                    <w:pStyle w:val="ConsPlusNormal"/>
                    <w:ind w:firstLine="284"/>
                    <w:jc w:val="both"/>
                    <w:rPr>
                      <w:rFonts w:ascii="Times New Roman" w:hAnsi="Times New Roman" w:cs="Times New Roman"/>
                      <w:sz w:val="18"/>
                      <w:szCs w:val="18"/>
                    </w:rPr>
                  </w:pPr>
                  <w:r w:rsidRPr="008E297D">
                    <w:rPr>
                      <w:rFonts w:ascii="Times New Roman" w:hAnsi="Times New Roman" w:cs="Times New Roman"/>
                      <w:sz w:val="18"/>
                      <w:szCs w:val="18"/>
                    </w:rPr>
                    <w:t xml:space="preserve">2. Участие в Национальных проектах. </w:t>
                  </w:r>
                </w:p>
                <w:p w14:paraId="4B3533C2" w14:textId="77777777" w:rsidR="00705FEF" w:rsidRPr="00084E52" w:rsidRDefault="00705FEF" w:rsidP="00035325">
                  <w:pPr>
                    <w:pStyle w:val="ConsPlusNormal"/>
                    <w:ind w:firstLine="284"/>
                    <w:jc w:val="both"/>
                    <w:rPr>
                      <w:rFonts w:ascii="Times New Roman" w:hAnsi="Times New Roman" w:cs="Times New Roman"/>
                      <w:sz w:val="18"/>
                      <w:szCs w:val="18"/>
                    </w:rPr>
                  </w:pPr>
                  <w:r w:rsidRPr="008E297D">
                    <w:rPr>
                      <w:rFonts w:ascii="Times New Roman" w:hAnsi="Times New Roman" w:cs="Times New Roman"/>
                      <w:sz w:val="18"/>
                      <w:szCs w:val="18"/>
                    </w:rPr>
                    <w:t>3. Рост спроса на природные ресурсы</w:t>
                  </w:r>
                  <w:r>
                    <w:rPr>
                      <w:rFonts w:ascii="Times New Roman" w:hAnsi="Times New Roman" w:cs="Times New Roman"/>
                      <w:sz w:val="18"/>
                      <w:szCs w:val="18"/>
                    </w:rPr>
                    <w:t>.</w:t>
                  </w:r>
                </w:p>
                <w:p w14:paraId="530F8646" w14:textId="77777777" w:rsidR="00705FEF" w:rsidRPr="00084E52"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 xml:space="preserve">4. </w:t>
                  </w:r>
                  <w:r w:rsidRPr="00084E52">
                    <w:rPr>
                      <w:rFonts w:ascii="Times New Roman" w:hAnsi="Times New Roman" w:cs="Times New Roman"/>
                      <w:sz w:val="18"/>
                      <w:szCs w:val="18"/>
                    </w:rPr>
                    <w:t>Инвестиции в нефтегазовую промышленность</w:t>
                  </w:r>
                  <w:r>
                    <w:rPr>
                      <w:rFonts w:ascii="Times New Roman" w:hAnsi="Times New Roman" w:cs="Times New Roman"/>
                      <w:sz w:val="18"/>
                      <w:szCs w:val="18"/>
                    </w:rPr>
                    <w:t>.</w:t>
                  </w:r>
                </w:p>
                <w:p w14:paraId="159EFB62" w14:textId="77777777" w:rsidR="00705FEF" w:rsidRPr="00084E52"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5. </w:t>
                  </w:r>
                  <w:r w:rsidRPr="00084E52">
                    <w:rPr>
                      <w:rFonts w:ascii="Times New Roman" w:hAnsi="Times New Roman" w:cs="Times New Roman"/>
                      <w:sz w:val="18"/>
                      <w:szCs w:val="18"/>
                    </w:rPr>
                    <w:t>Потребность в освоении природно-ресурсного потенциала</w:t>
                  </w:r>
                  <w:r>
                    <w:rPr>
                      <w:rFonts w:ascii="Times New Roman" w:hAnsi="Times New Roman" w:cs="Times New Roman"/>
                      <w:sz w:val="18"/>
                      <w:szCs w:val="18"/>
                    </w:rPr>
                    <w:t>.</w:t>
                  </w:r>
                </w:p>
                <w:p w14:paraId="0F1E8AD0" w14:textId="77777777" w:rsidR="00705FEF" w:rsidRPr="00084E52"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6. </w:t>
                  </w:r>
                  <w:r w:rsidRPr="00084E52">
                    <w:rPr>
                      <w:rFonts w:ascii="Times New Roman" w:hAnsi="Times New Roman" w:cs="Times New Roman"/>
                      <w:sz w:val="18"/>
                      <w:szCs w:val="18"/>
                    </w:rPr>
                    <w:t>Появление новых технологий</w:t>
                  </w:r>
                  <w:r>
                    <w:rPr>
                      <w:rFonts w:ascii="Times New Roman" w:hAnsi="Times New Roman" w:cs="Times New Roman"/>
                      <w:sz w:val="18"/>
                      <w:szCs w:val="18"/>
                    </w:rPr>
                    <w:t>.</w:t>
                  </w:r>
                </w:p>
                <w:p w14:paraId="21C0077C" w14:textId="77777777" w:rsidR="00705FEF" w:rsidRPr="00084E52"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7. </w:t>
                  </w:r>
                  <w:r w:rsidRPr="00084E52">
                    <w:rPr>
                      <w:rFonts w:ascii="Times New Roman" w:hAnsi="Times New Roman" w:cs="Times New Roman"/>
                      <w:sz w:val="18"/>
                      <w:szCs w:val="18"/>
                    </w:rPr>
                    <w:t>Возможности сотрудничества с соседними регионами</w:t>
                  </w:r>
                  <w:r>
                    <w:rPr>
                      <w:rFonts w:ascii="Times New Roman" w:hAnsi="Times New Roman" w:cs="Times New Roman"/>
                      <w:sz w:val="18"/>
                      <w:szCs w:val="18"/>
                    </w:rPr>
                    <w:t>.</w:t>
                  </w:r>
                </w:p>
                <w:p w14:paraId="5EEBE32E" w14:textId="77777777" w:rsidR="00705FEF"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8. </w:t>
                  </w:r>
                  <w:r w:rsidRPr="00084E52">
                    <w:rPr>
                      <w:rFonts w:ascii="Times New Roman" w:hAnsi="Times New Roman" w:cs="Times New Roman"/>
                      <w:sz w:val="18"/>
                      <w:szCs w:val="18"/>
                    </w:rPr>
                    <w:t>Развитие взаимодействия с общественностью, активными гражданами, бизнес-сообществом</w:t>
                  </w:r>
                  <w:r>
                    <w:rPr>
                      <w:rFonts w:ascii="Times New Roman" w:hAnsi="Times New Roman" w:cs="Times New Roman"/>
                      <w:sz w:val="18"/>
                      <w:szCs w:val="18"/>
                    </w:rPr>
                    <w:t>.</w:t>
                  </w:r>
                </w:p>
                <w:p w14:paraId="1A775253" w14:textId="77777777" w:rsidR="00705FEF" w:rsidRPr="007420EB" w:rsidRDefault="00705FEF" w:rsidP="00035325">
                  <w:pPr>
                    <w:pStyle w:val="ConsPlusNormal"/>
                    <w:ind w:firstLine="284"/>
                    <w:jc w:val="both"/>
                    <w:rPr>
                      <w:rFonts w:ascii="Times New Roman" w:hAnsi="Times New Roman" w:cs="Times New Roman"/>
                      <w:sz w:val="18"/>
                      <w:szCs w:val="18"/>
                    </w:rPr>
                  </w:pPr>
                  <w:r>
                    <w:rPr>
                      <w:rFonts w:ascii="Times New Roman" w:hAnsi="Times New Roman" w:cs="Times New Roman"/>
                      <w:sz w:val="18"/>
                      <w:szCs w:val="18"/>
                    </w:rPr>
                    <w:t xml:space="preserve">9. </w:t>
                  </w:r>
                  <w:r w:rsidRPr="00341D19">
                    <w:rPr>
                      <w:rFonts w:ascii="Times New Roman" w:hAnsi="Times New Roman" w:cs="Times New Roman"/>
                      <w:sz w:val="18"/>
                      <w:szCs w:val="18"/>
                    </w:rPr>
                    <w:t>Реализация государственной политики, направленной на развитие Арктической зоны Российской Федерации»</w:t>
                  </w:r>
                  <w:r>
                    <w:rPr>
                      <w:rFonts w:ascii="Times New Roman" w:hAnsi="Times New Roman" w:cs="Times New Roman"/>
                      <w:sz w:val="18"/>
                      <w:szCs w:val="18"/>
                    </w:rPr>
                    <w:t>.</w:t>
                  </w:r>
                </w:p>
              </w:txbxContent>
            </v:textbox>
          </v:roundrect>
        </w:pict>
      </w:r>
    </w:p>
    <w:p w14:paraId="6E355325"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0EC3A370"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0261AFDF"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78A4A99E"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600C07A9" w14:textId="77777777" w:rsidR="00F130B9" w:rsidRPr="00F130B9" w:rsidRDefault="00F130B9" w:rsidP="00F130B9">
      <w:pPr>
        <w:autoSpaceDE w:val="0"/>
        <w:autoSpaceDN w:val="0"/>
        <w:adjustRightInd w:val="0"/>
        <w:jc w:val="both"/>
        <w:rPr>
          <w:rFonts w:eastAsia="Calibri"/>
          <w:color w:val="000000"/>
          <w:sz w:val="24"/>
          <w:szCs w:val="24"/>
          <w:lang w:eastAsia="en-US"/>
        </w:rPr>
      </w:pPr>
    </w:p>
    <w:p w14:paraId="488ED980" w14:textId="77777777" w:rsidR="00341D19" w:rsidRDefault="00341D19" w:rsidP="00F130B9">
      <w:pPr>
        <w:autoSpaceDE w:val="0"/>
        <w:autoSpaceDN w:val="0"/>
        <w:adjustRightInd w:val="0"/>
        <w:ind w:firstLine="708"/>
        <w:jc w:val="both"/>
        <w:rPr>
          <w:rFonts w:eastAsia="Calibri"/>
          <w:color w:val="000000"/>
          <w:sz w:val="24"/>
          <w:szCs w:val="24"/>
          <w:lang w:eastAsia="en-US"/>
        </w:rPr>
      </w:pPr>
    </w:p>
    <w:p w14:paraId="2B3AEE0D" w14:textId="77777777" w:rsidR="00341D19" w:rsidRDefault="00341D19" w:rsidP="00F130B9">
      <w:pPr>
        <w:autoSpaceDE w:val="0"/>
        <w:autoSpaceDN w:val="0"/>
        <w:adjustRightInd w:val="0"/>
        <w:ind w:firstLine="708"/>
        <w:jc w:val="both"/>
        <w:rPr>
          <w:rFonts w:eastAsia="Calibri"/>
          <w:color w:val="000000"/>
          <w:sz w:val="24"/>
          <w:szCs w:val="24"/>
          <w:lang w:eastAsia="en-US"/>
        </w:rPr>
      </w:pPr>
    </w:p>
    <w:p w14:paraId="0ECB2771" w14:textId="77777777" w:rsidR="00341D19" w:rsidRDefault="00341D19" w:rsidP="00F130B9">
      <w:pPr>
        <w:autoSpaceDE w:val="0"/>
        <w:autoSpaceDN w:val="0"/>
        <w:adjustRightInd w:val="0"/>
        <w:ind w:firstLine="708"/>
        <w:jc w:val="both"/>
        <w:rPr>
          <w:rFonts w:eastAsia="Calibri"/>
          <w:color w:val="000000"/>
          <w:sz w:val="24"/>
          <w:szCs w:val="24"/>
          <w:lang w:eastAsia="en-US"/>
        </w:rPr>
      </w:pPr>
    </w:p>
    <w:p w14:paraId="22B4CECD" w14:textId="77777777" w:rsidR="00341D19" w:rsidRDefault="00341D19" w:rsidP="00F130B9">
      <w:pPr>
        <w:autoSpaceDE w:val="0"/>
        <w:autoSpaceDN w:val="0"/>
        <w:adjustRightInd w:val="0"/>
        <w:ind w:firstLine="708"/>
        <w:jc w:val="both"/>
        <w:rPr>
          <w:rFonts w:eastAsia="Calibri"/>
          <w:color w:val="000000"/>
          <w:sz w:val="24"/>
          <w:szCs w:val="24"/>
          <w:lang w:eastAsia="en-US"/>
        </w:rPr>
      </w:pPr>
    </w:p>
    <w:p w14:paraId="0D6E6385" w14:textId="77777777" w:rsidR="00341D19" w:rsidRDefault="00341D19" w:rsidP="00F130B9">
      <w:pPr>
        <w:autoSpaceDE w:val="0"/>
        <w:autoSpaceDN w:val="0"/>
        <w:adjustRightInd w:val="0"/>
        <w:ind w:firstLine="708"/>
        <w:jc w:val="both"/>
        <w:rPr>
          <w:rFonts w:eastAsia="Calibri"/>
          <w:color w:val="000000"/>
          <w:sz w:val="24"/>
          <w:szCs w:val="24"/>
          <w:lang w:eastAsia="en-US"/>
        </w:rPr>
      </w:pPr>
    </w:p>
    <w:p w14:paraId="5EEC9F02" w14:textId="77777777" w:rsidR="00F130B9" w:rsidRPr="00F130B9" w:rsidRDefault="00F130B9" w:rsidP="00F130B9">
      <w:pPr>
        <w:autoSpaceDE w:val="0"/>
        <w:autoSpaceDN w:val="0"/>
        <w:adjustRightInd w:val="0"/>
        <w:ind w:firstLine="708"/>
        <w:jc w:val="both"/>
        <w:rPr>
          <w:rFonts w:eastAsia="Calibri"/>
          <w:color w:val="000000"/>
          <w:sz w:val="24"/>
          <w:szCs w:val="24"/>
          <w:lang w:eastAsia="en-US"/>
        </w:rPr>
      </w:pPr>
    </w:p>
    <w:p w14:paraId="369D0AAF" w14:textId="77777777" w:rsidR="00F130B9" w:rsidRDefault="00F130B9" w:rsidP="00F130B9">
      <w:pPr>
        <w:autoSpaceDE w:val="0"/>
        <w:autoSpaceDN w:val="0"/>
        <w:adjustRightInd w:val="0"/>
        <w:ind w:firstLine="708"/>
        <w:jc w:val="both"/>
        <w:rPr>
          <w:rFonts w:eastAsia="Calibri"/>
          <w:color w:val="000000"/>
          <w:sz w:val="24"/>
          <w:szCs w:val="24"/>
          <w:lang w:eastAsia="en-US"/>
        </w:rPr>
      </w:pPr>
    </w:p>
    <w:p w14:paraId="41AFB830" w14:textId="77777777" w:rsidR="003D7C6E" w:rsidRDefault="003D7C6E" w:rsidP="00F130B9">
      <w:pPr>
        <w:autoSpaceDE w:val="0"/>
        <w:autoSpaceDN w:val="0"/>
        <w:adjustRightInd w:val="0"/>
        <w:ind w:firstLine="708"/>
        <w:jc w:val="both"/>
        <w:rPr>
          <w:rFonts w:eastAsia="Calibri"/>
          <w:color w:val="000000"/>
          <w:sz w:val="24"/>
          <w:szCs w:val="24"/>
          <w:lang w:eastAsia="en-US"/>
        </w:rPr>
      </w:pPr>
    </w:p>
    <w:p w14:paraId="0D39D066" w14:textId="77777777" w:rsidR="003D7C6E" w:rsidRDefault="003D7C6E" w:rsidP="00F130B9">
      <w:pPr>
        <w:autoSpaceDE w:val="0"/>
        <w:autoSpaceDN w:val="0"/>
        <w:adjustRightInd w:val="0"/>
        <w:ind w:firstLine="708"/>
        <w:jc w:val="both"/>
        <w:rPr>
          <w:rFonts w:eastAsia="Calibri"/>
          <w:color w:val="000000"/>
          <w:sz w:val="24"/>
          <w:szCs w:val="24"/>
          <w:lang w:eastAsia="en-US"/>
        </w:rPr>
      </w:pPr>
    </w:p>
    <w:p w14:paraId="7DFC8D0D" w14:textId="77777777" w:rsidR="003D7C6E" w:rsidRPr="00F130B9" w:rsidRDefault="003D7C6E" w:rsidP="00F130B9">
      <w:pPr>
        <w:autoSpaceDE w:val="0"/>
        <w:autoSpaceDN w:val="0"/>
        <w:adjustRightInd w:val="0"/>
        <w:ind w:firstLine="708"/>
        <w:jc w:val="both"/>
        <w:rPr>
          <w:rFonts w:eastAsia="Calibri"/>
          <w:color w:val="000000"/>
          <w:sz w:val="24"/>
          <w:szCs w:val="24"/>
          <w:lang w:eastAsia="en-US"/>
        </w:rPr>
      </w:pPr>
    </w:p>
    <w:p w14:paraId="5CBC2E2C" w14:textId="77777777" w:rsidR="008C1D6D" w:rsidRPr="00F130B9" w:rsidRDefault="008C1D6D" w:rsidP="000A3F12">
      <w:pPr>
        <w:autoSpaceDE w:val="0"/>
        <w:autoSpaceDN w:val="0"/>
        <w:adjustRightInd w:val="0"/>
        <w:jc w:val="both"/>
        <w:rPr>
          <w:rFonts w:eastAsia="Calibri"/>
          <w:color w:val="000000"/>
          <w:sz w:val="24"/>
          <w:szCs w:val="24"/>
          <w:lang w:eastAsia="en-US"/>
        </w:rPr>
      </w:pPr>
    </w:p>
    <w:p w14:paraId="3A4430F7" w14:textId="77777777" w:rsidR="00341D19" w:rsidRDefault="00341D19" w:rsidP="00624ADB">
      <w:pPr>
        <w:autoSpaceDE w:val="0"/>
        <w:autoSpaceDN w:val="0"/>
        <w:adjustRightInd w:val="0"/>
        <w:jc w:val="center"/>
        <w:rPr>
          <w:rFonts w:eastAsia="Calibri"/>
          <w:b/>
          <w:color w:val="000000"/>
          <w:sz w:val="24"/>
          <w:szCs w:val="24"/>
          <w:lang w:eastAsia="en-US"/>
        </w:rPr>
      </w:pPr>
    </w:p>
    <w:p w14:paraId="65174B8B" w14:textId="77777777" w:rsidR="00624ADB" w:rsidRDefault="00624ADB" w:rsidP="00624ADB">
      <w:pPr>
        <w:autoSpaceDE w:val="0"/>
        <w:autoSpaceDN w:val="0"/>
        <w:adjustRightInd w:val="0"/>
        <w:jc w:val="center"/>
        <w:rPr>
          <w:rFonts w:eastAsia="Calibri"/>
          <w:b/>
          <w:color w:val="000000"/>
          <w:sz w:val="24"/>
          <w:szCs w:val="24"/>
          <w:lang w:eastAsia="en-US"/>
        </w:rPr>
      </w:pPr>
    </w:p>
    <w:p w14:paraId="49BA0F34" w14:textId="77777777" w:rsidR="00624ADB" w:rsidRDefault="00624ADB" w:rsidP="00624ADB">
      <w:pPr>
        <w:autoSpaceDE w:val="0"/>
        <w:autoSpaceDN w:val="0"/>
        <w:adjustRightInd w:val="0"/>
        <w:jc w:val="center"/>
        <w:rPr>
          <w:rFonts w:eastAsia="Calibri"/>
          <w:b/>
          <w:color w:val="000000"/>
          <w:sz w:val="24"/>
          <w:szCs w:val="24"/>
          <w:lang w:eastAsia="en-US"/>
        </w:rPr>
      </w:pPr>
    </w:p>
    <w:p w14:paraId="01E61376" w14:textId="77777777" w:rsidR="00624ADB" w:rsidRDefault="00624ADB" w:rsidP="00624ADB">
      <w:pPr>
        <w:autoSpaceDE w:val="0"/>
        <w:autoSpaceDN w:val="0"/>
        <w:adjustRightInd w:val="0"/>
        <w:jc w:val="center"/>
        <w:rPr>
          <w:rFonts w:eastAsia="Calibri"/>
          <w:b/>
          <w:color w:val="000000"/>
          <w:sz w:val="24"/>
          <w:szCs w:val="24"/>
          <w:lang w:eastAsia="en-US"/>
        </w:rPr>
      </w:pPr>
    </w:p>
    <w:p w14:paraId="728559F9" w14:textId="77777777" w:rsidR="00624ADB" w:rsidRDefault="00624ADB" w:rsidP="00624ADB">
      <w:pPr>
        <w:autoSpaceDE w:val="0"/>
        <w:autoSpaceDN w:val="0"/>
        <w:adjustRightInd w:val="0"/>
        <w:jc w:val="center"/>
        <w:rPr>
          <w:rFonts w:eastAsia="Calibri"/>
          <w:b/>
          <w:color w:val="000000"/>
          <w:sz w:val="24"/>
          <w:szCs w:val="24"/>
          <w:lang w:eastAsia="en-US"/>
        </w:rPr>
      </w:pPr>
    </w:p>
    <w:p w14:paraId="00D9A9F0" w14:textId="77777777" w:rsidR="00624ADB" w:rsidRDefault="00624ADB" w:rsidP="00624ADB">
      <w:pPr>
        <w:autoSpaceDE w:val="0"/>
        <w:autoSpaceDN w:val="0"/>
        <w:adjustRightInd w:val="0"/>
        <w:jc w:val="center"/>
        <w:rPr>
          <w:rFonts w:eastAsia="Calibri"/>
          <w:b/>
          <w:color w:val="000000"/>
          <w:sz w:val="24"/>
          <w:szCs w:val="24"/>
          <w:lang w:eastAsia="en-US"/>
        </w:rPr>
      </w:pPr>
    </w:p>
    <w:p w14:paraId="395905C6" w14:textId="77777777" w:rsidR="00624ADB" w:rsidRDefault="00624ADB" w:rsidP="00624ADB">
      <w:pPr>
        <w:autoSpaceDE w:val="0"/>
        <w:autoSpaceDN w:val="0"/>
        <w:adjustRightInd w:val="0"/>
        <w:jc w:val="center"/>
        <w:rPr>
          <w:rFonts w:eastAsia="Calibri"/>
          <w:b/>
          <w:color w:val="000000"/>
          <w:sz w:val="24"/>
          <w:szCs w:val="24"/>
          <w:lang w:eastAsia="en-US"/>
        </w:rPr>
      </w:pPr>
    </w:p>
    <w:p w14:paraId="273F4F81" w14:textId="77777777" w:rsidR="00F130B9" w:rsidRDefault="00F130B9" w:rsidP="005838AC">
      <w:pPr>
        <w:autoSpaceDE w:val="0"/>
        <w:autoSpaceDN w:val="0"/>
        <w:adjustRightInd w:val="0"/>
        <w:ind w:left="360"/>
        <w:jc w:val="center"/>
        <w:rPr>
          <w:rFonts w:eastAsia="Calibri"/>
          <w:b/>
          <w:color w:val="000000"/>
          <w:szCs w:val="28"/>
          <w:lang w:eastAsia="en-US"/>
        </w:rPr>
      </w:pPr>
      <w:r w:rsidRPr="000A3F12">
        <w:rPr>
          <w:rFonts w:eastAsia="Calibri"/>
          <w:b/>
          <w:color w:val="000000"/>
          <w:szCs w:val="28"/>
          <w:lang w:eastAsia="en-US"/>
        </w:rPr>
        <w:t xml:space="preserve">4. Ключевые проблемы развития муниципального </w:t>
      </w:r>
      <w:r w:rsidR="005A593D" w:rsidRPr="000A3F12">
        <w:rPr>
          <w:rFonts w:eastAsia="Calibri"/>
          <w:b/>
          <w:color w:val="000000"/>
          <w:szCs w:val="28"/>
          <w:lang w:eastAsia="en-US"/>
        </w:rPr>
        <w:t>образования</w:t>
      </w:r>
    </w:p>
    <w:p w14:paraId="42D9CD3F" w14:textId="77777777" w:rsidR="00624ADB" w:rsidRPr="000A3F12" w:rsidRDefault="00624ADB" w:rsidP="005838AC">
      <w:pPr>
        <w:autoSpaceDE w:val="0"/>
        <w:autoSpaceDN w:val="0"/>
        <w:adjustRightInd w:val="0"/>
        <w:ind w:left="357"/>
        <w:jc w:val="center"/>
        <w:rPr>
          <w:rFonts w:eastAsia="Calibri"/>
          <w:b/>
          <w:color w:val="000000"/>
          <w:szCs w:val="28"/>
          <w:lang w:eastAsia="en-US"/>
        </w:rPr>
      </w:pPr>
    </w:p>
    <w:p w14:paraId="38A3CB5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По итогам проведенного анализа развития муниципального образования определены ключевые проблемы, которые могут оказать отрицательное влияние на развитие городского округа и которые необходимо решить в </w:t>
      </w:r>
      <w:r w:rsidR="004C004F" w:rsidRPr="000A3F12">
        <w:rPr>
          <w:szCs w:val="28"/>
        </w:rPr>
        <w:t>ходе реализации Стратегии, это:</w:t>
      </w:r>
    </w:p>
    <w:p w14:paraId="7EBDBB0C"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1) негативные демографические тенденции: снижение рождаемости, сохранение существенных объемов миграционной убыли населения, что влечет сокращение численности населения республики, рост демографической нагрузки на насел</w:t>
      </w:r>
      <w:r w:rsidR="004C004F" w:rsidRPr="000A3F12">
        <w:rPr>
          <w:rFonts w:eastAsia="Calibri"/>
          <w:color w:val="000000"/>
          <w:szCs w:val="28"/>
          <w:lang w:eastAsia="en-US"/>
        </w:rPr>
        <w:t xml:space="preserve">ение трудоспособного возраста; </w:t>
      </w:r>
    </w:p>
    <w:p w14:paraId="4FBDBCC3"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2) недостаточно диверсифицированная структура экономики: преимущественно добывающая (сырьевая) направленность промышленности, низкая доля перерабатывающих и высокотехнологичных промышленных производств, технико-технологическое отставание сельского хозяйства от других секторов экономики, отраслевые диспроп</w:t>
      </w:r>
      <w:r w:rsidR="004C004F" w:rsidRPr="000A3F12">
        <w:rPr>
          <w:rFonts w:eastAsia="Calibri"/>
          <w:color w:val="000000"/>
          <w:szCs w:val="28"/>
          <w:lang w:eastAsia="en-US"/>
        </w:rPr>
        <w:t xml:space="preserve">орции инвестиционных вложений; </w:t>
      </w:r>
    </w:p>
    <w:p w14:paraId="3CFF52FE"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xml:space="preserve">3) инфраструктурные ограничения развития жизнедеятельности, в первую очередь, в дорожно-транспортной инфраструктуре: низкая плотность </w:t>
      </w:r>
      <w:r w:rsidRPr="000A3F12">
        <w:rPr>
          <w:rFonts w:eastAsia="Calibri"/>
          <w:color w:val="000000"/>
          <w:szCs w:val="28"/>
          <w:lang w:eastAsia="en-US"/>
        </w:rPr>
        <w:lastRenderedPageBreak/>
        <w:t>автомобильных дорог, ограниченная транспортная доступность отдельных населённых пунктов муниципального образования, высокий износ жилищного фонда и инженерн</w:t>
      </w:r>
      <w:r w:rsidR="004C004F" w:rsidRPr="000A3F12">
        <w:rPr>
          <w:rFonts w:eastAsia="Calibri"/>
          <w:color w:val="000000"/>
          <w:szCs w:val="28"/>
          <w:lang w:eastAsia="en-US"/>
        </w:rPr>
        <w:t>ых сетей;</w:t>
      </w:r>
    </w:p>
    <w:p w14:paraId="2A1F9F0F"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xml:space="preserve">4) отсутствие промышленных и технологических парков для размещения производственных и иных объектов в рамках реализации инвестиционных проектов, недостаточное развитие инфраструктуры промышленных площадок; </w:t>
      </w:r>
    </w:p>
    <w:p w14:paraId="1A25D28D" w14:textId="77777777" w:rsidR="00F130B9" w:rsidRPr="000A3F12" w:rsidRDefault="00F130B9" w:rsidP="000A3F12">
      <w:pPr>
        <w:autoSpaceDE w:val="0"/>
        <w:autoSpaceDN w:val="0"/>
        <w:adjustRightInd w:val="0"/>
        <w:spacing w:line="360" w:lineRule="auto"/>
        <w:ind w:firstLine="540"/>
        <w:jc w:val="both"/>
        <w:rPr>
          <w:rFonts w:eastAsia="Calibri"/>
          <w:szCs w:val="28"/>
          <w:lang w:eastAsia="en-US"/>
        </w:rPr>
      </w:pPr>
      <w:r w:rsidRPr="000A3F12">
        <w:rPr>
          <w:rFonts w:eastAsia="Calibri"/>
          <w:color w:val="000000"/>
          <w:szCs w:val="28"/>
          <w:lang w:eastAsia="en-US"/>
        </w:rPr>
        <w:t xml:space="preserve">5) значительные территориальные диспропорции: низкая плотность населения и неравномерность расселения по территории муниципального образования; высокая </w:t>
      </w:r>
      <w:r w:rsidRPr="000A3F12">
        <w:rPr>
          <w:rFonts w:eastAsia="Calibri"/>
          <w:szCs w:val="28"/>
          <w:lang w:eastAsia="en-US"/>
        </w:rPr>
        <w:t>концентрация экономической базы и социального сервиса; меж- и</w:t>
      </w:r>
      <w:r w:rsidR="003F6C70" w:rsidRPr="000A3F12">
        <w:rPr>
          <w:rFonts w:eastAsia="Calibri"/>
          <w:szCs w:val="28"/>
          <w:lang w:eastAsia="en-US"/>
        </w:rPr>
        <w:t xml:space="preserve"> </w:t>
      </w:r>
      <w:r w:rsidRPr="000A3F12">
        <w:rPr>
          <w:rFonts w:eastAsia="Calibri"/>
          <w:szCs w:val="28"/>
          <w:lang w:eastAsia="en-US"/>
        </w:rPr>
        <w:t>внутримуниципальные разрывы связанности территории; несопоставимость уровня и ка</w:t>
      </w:r>
      <w:r w:rsidR="004C004F" w:rsidRPr="000A3F12">
        <w:rPr>
          <w:rFonts w:eastAsia="Calibri"/>
          <w:szCs w:val="28"/>
          <w:lang w:eastAsia="en-US"/>
        </w:rPr>
        <w:t>чества жизни в городе и селе;</w:t>
      </w:r>
    </w:p>
    <w:p w14:paraId="380B255E"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szCs w:val="28"/>
          <w:lang w:eastAsia="en-US"/>
        </w:rPr>
        <w:t>6) </w:t>
      </w:r>
      <w:r w:rsidRPr="000A3F12">
        <w:rPr>
          <w:rFonts w:eastAsia="Calibri"/>
          <w:color w:val="000000"/>
          <w:szCs w:val="28"/>
          <w:lang w:eastAsia="en-US"/>
        </w:rPr>
        <w:t>неблагоприятные природно-климатические особенности территории, обусловленные этим неравные условия хозяйствования товаропроизводителей и жизнедеятельности населения, функционирования производственной, жилищно-коммунальной и транспортной инфраструктуры в сравнении с регионами центральных и южны</w:t>
      </w:r>
      <w:r w:rsidR="004C004F" w:rsidRPr="000A3F12">
        <w:rPr>
          <w:rFonts w:eastAsia="Calibri"/>
          <w:color w:val="000000"/>
          <w:szCs w:val="28"/>
          <w:lang w:eastAsia="en-US"/>
        </w:rPr>
        <w:t>х районов Российской Федерации;</w:t>
      </w:r>
    </w:p>
    <w:p w14:paraId="1EA55F31" w14:textId="77777777" w:rsidR="00F130B9" w:rsidRPr="000A3F12" w:rsidRDefault="00F130B9" w:rsidP="000A3F12">
      <w:pPr>
        <w:widowControl w:val="0"/>
        <w:spacing w:line="360" w:lineRule="auto"/>
        <w:ind w:firstLine="708"/>
        <w:jc w:val="both"/>
        <w:rPr>
          <w:rFonts w:eastAsia="Calibri"/>
          <w:szCs w:val="28"/>
          <w:lang w:eastAsia="en-US"/>
        </w:rPr>
      </w:pPr>
      <w:r w:rsidRPr="000A3F12">
        <w:rPr>
          <w:rFonts w:eastAsia="Calibri"/>
          <w:szCs w:val="28"/>
          <w:lang w:eastAsia="en-US"/>
        </w:rPr>
        <w:t>7) недостаток квалифицированных кадров в сфере образования, обусловленный «старение» кадров и оттоком перспективных молодых кадров, низкой закрепляемостью подготовленных кадров в отрасли из-за малопривлекательных условий для жизни, главны</w:t>
      </w:r>
      <w:r w:rsidR="004C004F" w:rsidRPr="000A3F12">
        <w:rPr>
          <w:rFonts w:eastAsia="Calibri"/>
          <w:szCs w:val="28"/>
          <w:lang w:eastAsia="en-US"/>
        </w:rPr>
        <w:t>м образом в сельской местности;</w:t>
      </w:r>
    </w:p>
    <w:p w14:paraId="49419EB0"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8) дисбаланс между федеральными требованиями к безопасности образовательных организаций, современным условиям обучения и фактическим состоянием материально-технической базы образовательных организаций, а т</w:t>
      </w:r>
      <w:r w:rsidR="004C004F" w:rsidRPr="000A3F12">
        <w:rPr>
          <w:szCs w:val="28"/>
        </w:rPr>
        <w:t>акже бюджетной обеспеченностью;</w:t>
      </w:r>
    </w:p>
    <w:p w14:paraId="75718F24" w14:textId="77777777" w:rsidR="00F130B9" w:rsidRPr="000A3F12" w:rsidRDefault="00F130B9" w:rsidP="000A3F12">
      <w:pPr>
        <w:shd w:val="clear" w:color="auto" w:fill="FFFFFF"/>
        <w:tabs>
          <w:tab w:val="left" w:pos="709"/>
          <w:tab w:val="left" w:pos="9305"/>
        </w:tabs>
        <w:spacing w:line="360" w:lineRule="auto"/>
        <w:contextualSpacing/>
        <w:jc w:val="both"/>
        <w:rPr>
          <w:szCs w:val="28"/>
        </w:rPr>
      </w:pPr>
      <w:r w:rsidRPr="000A3F12">
        <w:rPr>
          <w:color w:val="1F497D"/>
          <w:szCs w:val="28"/>
        </w:rPr>
        <w:tab/>
      </w:r>
      <w:r w:rsidRPr="000A3F12">
        <w:rPr>
          <w:szCs w:val="28"/>
        </w:rPr>
        <w:t>9) износ материально-технической базы и инфрас</w:t>
      </w:r>
      <w:r w:rsidR="004C004F" w:rsidRPr="000A3F12">
        <w:rPr>
          <w:szCs w:val="28"/>
        </w:rPr>
        <w:t>труктуры спортивных сооружений;</w:t>
      </w:r>
    </w:p>
    <w:p w14:paraId="208D43AD" w14:textId="77777777" w:rsidR="00F130B9" w:rsidRPr="000A3F12" w:rsidRDefault="00F130B9" w:rsidP="000A3F12">
      <w:pPr>
        <w:shd w:val="clear" w:color="auto" w:fill="FFFFFF"/>
        <w:tabs>
          <w:tab w:val="left" w:pos="709"/>
          <w:tab w:val="left" w:pos="9305"/>
        </w:tabs>
        <w:spacing w:line="360" w:lineRule="auto"/>
        <w:contextualSpacing/>
        <w:jc w:val="both"/>
        <w:rPr>
          <w:szCs w:val="28"/>
        </w:rPr>
      </w:pPr>
      <w:r w:rsidRPr="000A3F12">
        <w:rPr>
          <w:szCs w:val="28"/>
        </w:rPr>
        <w:tab/>
        <w:t>10) отсутствие физкультурно-оздоровительных комплексов в сельских населен</w:t>
      </w:r>
      <w:r w:rsidR="004C004F" w:rsidRPr="000A3F12">
        <w:rPr>
          <w:szCs w:val="28"/>
        </w:rPr>
        <w:t>ных пунктах МО ГО «Усинск»;</w:t>
      </w:r>
    </w:p>
    <w:p w14:paraId="666A1764" w14:textId="77777777" w:rsidR="00F130B9" w:rsidRPr="000A3F12" w:rsidRDefault="00F130B9" w:rsidP="000A3F12">
      <w:pPr>
        <w:spacing w:line="360" w:lineRule="auto"/>
        <w:jc w:val="both"/>
        <w:rPr>
          <w:rFonts w:eastAsia="Calibri"/>
          <w:szCs w:val="28"/>
          <w:lang w:eastAsia="en-US"/>
        </w:rPr>
      </w:pPr>
      <w:r w:rsidRPr="000A3F12">
        <w:rPr>
          <w:rFonts w:eastAsia="Calibri"/>
          <w:szCs w:val="28"/>
          <w:lang w:eastAsia="en-US"/>
        </w:rPr>
        <w:tab/>
        <w:t>11) износ объектов коммунальной инфраструктуры и имущества, предназначенного для использования в целях обеспечения жилищно-коммунального обслуживания населения и организаций на террито</w:t>
      </w:r>
      <w:r w:rsidR="004C004F" w:rsidRPr="000A3F12">
        <w:rPr>
          <w:rFonts w:eastAsia="Calibri"/>
          <w:szCs w:val="28"/>
          <w:lang w:eastAsia="en-US"/>
        </w:rPr>
        <w:t>рии муниципального образования;</w:t>
      </w:r>
    </w:p>
    <w:p w14:paraId="0F10457A" w14:textId="77777777" w:rsidR="00F130B9" w:rsidRPr="000A3F12" w:rsidRDefault="00F130B9" w:rsidP="000A3F12">
      <w:pPr>
        <w:spacing w:line="360" w:lineRule="auto"/>
        <w:jc w:val="both"/>
        <w:rPr>
          <w:rFonts w:eastAsia="Calibri"/>
          <w:szCs w:val="28"/>
          <w:lang w:eastAsia="en-US"/>
        </w:rPr>
      </w:pPr>
      <w:r w:rsidRPr="000A3F12">
        <w:rPr>
          <w:rFonts w:eastAsia="Calibri"/>
          <w:szCs w:val="28"/>
          <w:lang w:eastAsia="en-US"/>
        </w:rPr>
        <w:tab/>
        <w:t>12) слабо развитая туристская инфраструктура, слабое развит</w:t>
      </w:r>
      <w:r w:rsidR="004C004F" w:rsidRPr="000A3F12">
        <w:rPr>
          <w:rFonts w:eastAsia="Calibri"/>
          <w:szCs w:val="28"/>
          <w:lang w:eastAsia="en-US"/>
        </w:rPr>
        <w:t>ие рынка туроператорских услуг;</w:t>
      </w:r>
    </w:p>
    <w:p w14:paraId="7E460D3E"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13) высокое административное давление на бизнес, низкий уровень активности малых предприятий; сложность в привлечении финансо</w:t>
      </w:r>
      <w:r w:rsidR="004C004F" w:rsidRPr="000A3F12">
        <w:rPr>
          <w:rFonts w:eastAsia="Calibri"/>
          <w:color w:val="000000"/>
          <w:szCs w:val="28"/>
          <w:lang w:eastAsia="en-US"/>
        </w:rPr>
        <w:t xml:space="preserve">вых (инвестиционных) ресурсов; </w:t>
      </w:r>
    </w:p>
    <w:p w14:paraId="6076FF01" w14:textId="77777777" w:rsidR="00F130B9" w:rsidRPr="000A3F12" w:rsidRDefault="00F130B9" w:rsidP="000A3F12">
      <w:pPr>
        <w:spacing w:line="360" w:lineRule="auto"/>
        <w:ind w:firstLine="708"/>
        <w:jc w:val="both"/>
        <w:rPr>
          <w:szCs w:val="28"/>
        </w:rPr>
      </w:pPr>
      <w:r w:rsidRPr="000A3F12">
        <w:rPr>
          <w:szCs w:val="28"/>
        </w:rPr>
        <w:t>14) низкий уровень инвестиционной привл</w:t>
      </w:r>
      <w:r w:rsidR="004C004F" w:rsidRPr="000A3F12">
        <w:rPr>
          <w:szCs w:val="28"/>
        </w:rPr>
        <w:t>екательности городского округа;</w:t>
      </w:r>
    </w:p>
    <w:p w14:paraId="5021B064" w14:textId="77777777" w:rsidR="00F130B9" w:rsidRPr="000A3F12" w:rsidRDefault="00F130B9" w:rsidP="000A3F12">
      <w:pPr>
        <w:spacing w:line="360" w:lineRule="auto"/>
        <w:ind w:firstLine="708"/>
        <w:jc w:val="both"/>
        <w:rPr>
          <w:rFonts w:eastAsia="Calibri"/>
          <w:szCs w:val="28"/>
          <w:lang w:eastAsia="en-US"/>
        </w:rPr>
      </w:pPr>
      <w:r w:rsidRPr="000A3F12">
        <w:rPr>
          <w:szCs w:val="28"/>
        </w:rPr>
        <w:t>15) тенденция сокращения численности населения городского округа.</w:t>
      </w:r>
    </w:p>
    <w:p w14:paraId="3778BCCD" w14:textId="77777777" w:rsidR="00F130B9" w:rsidRPr="000A3F12" w:rsidRDefault="00F130B9" w:rsidP="005838AC">
      <w:pPr>
        <w:rPr>
          <w:rFonts w:eastAsia="Calibri"/>
          <w:b/>
          <w:szCs w:val="28"/>
          <w:lang w:eastAsia="en-US"/>
        </w:rPr>
      </w:pPr>
    </w:p>
    <w:p w14:paraId="2DEFE176" w14:textId="77777777" w:rsidR="00624ADB" w:rsidRDefault="00F130B9" w:rsidP="005838AC">
      <w:pPr>
        <w:jc w:val="center"/>
        <w:rPr>
          <w:rFonts w:eastAsia="Calibri"/>
          <w:b/>
          <w:szCs w:val="28"/>
          <w:lang w:eastAsia="en-US"/>
        </w:rPr>
      </w:pPr>
      <w:r w:rsidRPr="000A3F12">
        <w:rPr>
          <w:rFonts w:eastAsia="Calibri"/>
          <w:b/>
          <w:szCs w:val="28"/>
          <w:lang w:eastAsia="en-US"/>
        </w:rPr>
        <w:t>5. Конкурентные преи</w:t>
      </w:r>
      <w:r w:rsidR="007420EB" w:rsidRPr="000A3F12">
        <w:rPr>
          <w:rFonts w:eastAsia="Calibri"/>
          <w:b/>
          <w:szCs w:val="28"/>
          <w:lang w:eastAsia="en-US"/>
        </w:rPr>
        <w:t>мущества и конкурентные позиции</w:t>
      </w:r>
    </w:p>
    <w:p w14:paraId="66A92F4D" w14:textId="77777777" w:rsidR="00624ADB" w:rsidRDefault="00624ADB" w:rsidP="005838AC">
      <w:pPr>
        <w:jc w:val="center"/>
        <w:rPr>
          <w:rFonts w:eastAsia="Calibri"/>
          <w:b/>
          <w:szCs w:val="28"/>
          <w:lang w:eastAsia="en-US"/>
        </w:rPr>
      </w:pPr>
    </w:p>
    <w:p w14:paraId="03888919" w14:textId="77777777" w:rsidR="00F130B9" w:rsidRPr="000A3F12" w:rsidRDefault="00F130B9" w:rsidP="00624ADB">
      <w:pPr>
        <w:spacing w:line="360" w:lineRule="auto"/>
        <w:ind w:firstLine="540"/>
        <w:jc w:val="both"/>
        <w:rPr>
          <w:szCs w:val="28"/>
        </w:rPr>
      </w:pPr>
      <w:r w:rsidRPr="000A3F12">
        <w:rPr>
          <w:szCs w:val="28"/>
        </w:rPr>
        <w:t>Муниципальное образование городского округа «Усинск» обладает целым рядом конкурентных преимуществ, которые должны быть рационально использованы для преодоления имеющихся проблем и диспропорций, развития экономики и социальной сферы. Основные из них:</w:t>
      </w:r>
    </w:p>
    <w:p w14:paraId="28003BAE"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1) богатый природно-ресурсный потенциал: высокая обеспеченность минерально-сырьевыми ресурсами (полезные ископаемые, подземные воды), наличие больших территорий, богатых лесными, водными, земельными ресурсами, разнообразие животного и растительного мира, наличие уникальных природоохранных зон;</w:t>
      </w:r>
    </w:p>
    <w:p w14:paraId="2BFE5382"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2) высокий производственный потенциал: комплексная многоотраслевая система промышленности, высокий уровень развития базового для экономики топливно-энергетического комплекса, стабильная работа объектов производственной инфраструктуры, наличие резервов для повышения инновационной активности хозяйствующих субъектов;</w:t>
      </w:r>
    </w:p>
    <w:p w14:paraId="56D67F2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3) наличие устойчивых организационно-экономических условий для развития муниципальной системы образования и реализации молодежной политики;</w:t>
      </w:r>
    </w:p>
    <w:p w14:paraId="7DD8448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4) социально-общественная стабильность, отсутствие значимых социально-трудовых конфликтов, гармонично развивающиеся межнациональные отношения, надежная работа объектов социально-культурной инфраструктуры (здравоохранения, образования, культуры, социального обслуживания населения);</w:t>
      </w:r>
    </w:p>
    <w:p w14:paraId="6CCA78BC" w14:textId="77777777" w:rsidR="00F130B9" w:rsidRPr="000A3F12" w:rsidRDefault="00F130B9" w:rsidP="000A3F12">
      <w:pPr>
        <w:spacing w:line="360" w:lineRule="auto"/>
        <w:ind w:firstLine="567"/>
        <w:jc w:val="both"/>
        <w:rPr>
          <w:rFonts w:eastAsia="Calibri"/>
          <w:szCs w:val="28"/>
          <w:lang w:eastAsia="en-US"/>
        </w:rPr>
      </w:pPr>
      <w:r w:rsidRPr="000A3F12">
        <w:rPr>
          <w:rFonts w:eastAsia="Calibri"/>
          <w:szCs w:val="28"/>
          <w:lang w:eastAsia="en-US"/>
        </w:rPr>
        <w:t>5) низкий уровень безработицы.</w:t>
      </w:r>
    </w:p>
    <w:p w14:paraId="2E86C866"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Конкурентные позиции муниципального образования по основным видам продукции и услуг на уровне Республики Коми определяются, в первую очередь, результатами использования природно-ресурсного и производственного потенциала.</w:t>
      </w:r>
    </w:p>
    <w:p w14:paraId="03C2AD8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 объеме отгруженных товаров промышленного про</w:t>
      </w:r>
      <w:r w:rsidR="004B0436" w:rsidRPr="000A3F12">
        <w:rPr>
          <w:szCs w:val="28"/>
        </w:rPr>
        <w:t>изводства Республики Коми в 2019</w:t>
      </w:r>
      <w:r w:rsidRPr="000A3F12">
        <w:rPr>
          <w:szCs w:val="28"/>
        </w:rPr>
        <w:t xml:space="preserve"> году удельный вес муниципа</w:t>
      </w:r>
      <w:r w:rsidR="004B0436" w:rsidRPr="000A3F12">
        <w:rPr>
          <w:szCs w:val="28"/>
        </w:rPr>
        <w:t>льного образования составил 35</w:t>
      </w:r>
      <w:r w:rsidRPr="000A3F12">
        <w:rPr>
          <w:szCs w:val="28"/>
        </w:rPr>
        <w:t>,6 %. Основная доля принадле</w:t>
      </w:r>
      <w:r w:rsidR="004C004F" w:rsidRPr="000A3F12">
        <w:rPr>
          <w:szCs w:val="28"/>
        </w:rPr>
        <w:t>жит добыче полезных ископаемых.</w:t>
      </w:r>
    </w:p>
    <w:p w14:paraId="5E87B78F"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В общем объёме Республики Коми количество юридических лиц городского округа составляет 7%, имеют невысокие показатели зарегистрированной безработицы (нагрузка незанятого населения на одну заявленную вакан</w:t>
      </w:r>
      <w:r w:rsidR="004C004F" w:rsidRPr="000A3F12">
        <w:rPr>
          <w:rFonts w:eastAsia="Calibri"/>
          <w:color w:val="000000"/>
          <w:szCs w:val="28"/>
          <w:lang w:eastAsia="en-US"/>
        </w:rPr>
        <w:t>сию в 2019 году составила 0,4%.</w:t>
      </w:r>
    </w:p>
    <w:p w14:paraId="1799C68A" w14:textId="77777777" w:rsidR="00F130B9" w:rsidRPr="000A3F12" w:rsidRDefault="00B06BE3" w:rsidP="000A3F12">
      <w:pPr>
        <w:autoSpaceDE w:val="0"/>
        <w:autoSpaceDN w:val="0"/>
        <w:adjustRightInd w:val="0"/>
        <w:spacing w:line="360" w:lineRule="auto"/>
        <w:ind w:firstLine="540"/>
        <w:jc w:val="both"/>
        <w:rPr>
          <w:rFonts w:eastAsia="Calibri"/>
          <w:szCs w:val="28"/>
          <w:lang w:eastAsia="en-US"/>
        </w:rPr>
      </w:pPr>
      <w:r w:rsidRPr="000A3F12">
        <w:rPr>
          <w:rFonts w:eastAsia="Calibri"/>
          <w:color w:val="000000"/>
          <w:szCs w:val="28"/>
          <w:lang w:eastAsia="en-US"/>
        </w:rPr>
        <w:t>В Стратегии</w:t>
      </w:r>
      <w:r w:rsidR="00F130B9" w:rsidRPr="000A3F12">
        <w:rPr>
          <w:rFonts w:eastAsia="Calibri"/>
          <w:color w:val="000000"/>
          <w:szCs w:val="28"/>
          <w:lang w:eastAsia="en-US"/>
        </w:rPr>
        <w:t xml:space="preserve"> социально-экономического развития Республики Коми до 2035 года город Усинск является одним из индустриальных центров республики со специализацией на добыче нефти и газа. Перспективы развития территории (с входящими в её состав населёнными пунктами) определены её ресурсным и инфраструктурным потенциалом: освоением нефтяных и рудных месторождений, завершением строительства автомобильной дороги Сыктывкар – Ухта – Печора – Усинск – Нарьян-Мар, реконструкцией аэропорта «Усинск».</w:t>
      </w:r>
    </w:p>
    <w:p w14:paraId="01624A98" w14:textId="77777777" w:rsidR="00F130B9" w:rsidRPr="000A3F12" w:rsidRDefault="00F130B9" w:rsidP="005838AC">
      <w:pPr>
        <w:jc w:val="center"/>
        <w:rPr>
          <w:rFonts w:eastAsia="Calibri"/>
          <w:b/>
          <w:szCs w:val="28"/>
          <w:lang w:eastAsia="en-US"/>
        </w:rPr>
      </w:pPr>
    </w:p>
    <w:p w14:paraId="32D44E02" w14:textId="77777777" w:rsidR="00F130B9" w:rsidRPr="000A3F12" w:rsidRDefault="00F130B9" w:rsidP="005838AC">
      <w:pPr>
        <w:jc w:val="center"/>
        <w:rPr>
          <w:rFonts w:eastAsia="Calibri"/>
          <w:b/>
          <w:szCs w:val="28"/>
          <w:lang w:eastAsia="en-US"/>
        </w:rPr>
      </w:pPr>
      <w:r w:rsidRPr="000A3F12">
        <w:rPr>
          <w:rFonts w:eastAsia="Calibri"/>
          <w:b/>
          <w:szCs w:val="28"/>
          <w:lang w:eastAsia="en-US"/>
        </w:rPr>
        <w:t xml:space="preserve">6. Результаты комплексной оценки внешних факторов развития, </w:t>
      </w:r>
    </w:p>
    <w:p w14:paraId="15C183B0" w14:textId="77777777" w:rsidR="00F130B9" w:rsidRDefault="00F130B9" w:rsidP="005838AC">
      <w:pPr>
        <w:jc w:val="center"/>
        <w:rPr>
          <w:rFonts w:eastAsia="Calibri"/>
          <w:b/>
          <w:szCs w:val="28"/>
          <w:lang w:eastAsia="en-US"/>
        </w:rPr>
      </w:pPr>
      <w:r w:rsidRPr="000A3F12">
        <w:rPr>
          <w:rFonts w:eastAsia="Calibri"/>
          <w:b/>
          <w:szCs w:val="28"/>
          <w:lang w:eastAsia="en-US"/>
        </w:rPr>
        <w:t>основных вызовов и угроз</w:t>
      </w:r>
    </w:p>
    <w:p w14:paraId="3BE5B790" w14:textId="77777777" w:rsidR="00312D74" w:rsidRPr="000A3F12" w:rsidRDefault="00312D74" w:rsidP="005838AC">
      <w:pPr>
        <w:jc w:val="center"/>
        <w:rPr>
          <w:rFonts w:eastAsia="Calibri"/>
          <w:b/>
          <w:szCs w:val="28"/>
          <w:lang w:eastAsia="en-US"/>
        </w:rPr>
      </w:pPr>
    </w:p>
    <w:p w14:paraId="76BFEF7B"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В числе внешних факторов, наиболее существенных вызовов и угроз для долгосрочного социально-экономического разви</w:t>
      </w:r>
      <w:r w:rsidR="004C004F" w:rsidRPr="000A3F12">
        <w:rPr>
          <w:rFonts w:eastAsia="Calibri"/>
          <w:szCs w:val="28"/>
          <w:lang w:eastAsia="en-US"/>
        </w:rPr>
        <w:t>тия наиболее весомыми являются:</w:t>
      </w:r>
    </w:p>
    <w:p w14:paraId="3C5333E0"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1) ухудшение демографической ситуации, вызванное миграционным оттоком населения трудоспособного возраста, особенно молодёжи, оказывающим существенное влияние на формирование трудового потенциала, ухудшение возрастной структуры населения («стар</w:t>
      </w:r>
      <w:r w:rsidR="004C004F" w:rsidRPr="000A3F12">
        <w:rPr>
          <w:rFonts w:eastAsia="Calibri"/>
          <w:szCs w:val="28"/>
          <w:lang w:eastAsia="en-US"/>
        </w:rPr>
        <w:t>ение») и снижением рождаемости;</w:t>
      </w:r>
    </w:p>
    <w:p w14:paraId="5EF9EB52"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2) ухудшение экономической конъюнктуры за счёт неблагоприятного изменения цен на мировом рынке энергоносителей и тарифов на продукцию естественных монополий, падения внутреннего потребительского спроса населения на производимые в городском округе товары и услуги в связи с возможным снижением реальных доходов населен</w:t>
      </w:r>
      <w:r w:rsidR="004C004F" w:rsidRPr="000A3F12">
        <w:rPr>
          <w:rFonts w:eastAsia="Calibri"/>
          <w:szCs w:val="28"/>
          <w:lang w:eastAsia="en-US"/>
        </w:rPr>
        <w:t xml:space="preserve">ия и инфляционными процессами; </w:t>
      </w:r>
    </w:p>
    <w:p w14:paraId="34C5858D"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3) ухудшение социально-экономической ситуации за счет изменений в федеральном, республиканском законодательстве, влекущих снижение налоговых и неналоговых доходов местного бюджета, дефицита финансовых ресурсов городского округа в связи с ростом задолженности организаций по обязательным платежам в местные бюджеты, роста муниципального долга и расходов на его обслуживание, что влечет угрозу для долгосрочной устойчивости и сбалансированности местного бюджета, сокращения инвестиционных ресурсов ввиду отсутствия крупных инвесторов на территории муниципального образования;</w:t>
      </w:r>
    </w:p>
    <w:p w14:paraId="18A1471E"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4) снижение надёжности систем жизнеобеспечения населения за счёт роста вероятности чрезвычайных ситуаций в промышленности из-за ухудш</w:t>
      </w:r>
      <w:r w:rsidR="004C004F" w:rsidRPr="000A3F12">
        <w:rPr>
          <w:rFonts w:eastAsia="Calibri"/>
          <w:szCs w:val="28"/>
          <w:lang w:eastAsia="en-US"/>
        </w:rPr>
        <w:t>ения состояния основных фондов;</w:t>
      </w:r>
    </w:p>
    <w:p w14:paraId="7E321C04"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5) ухудшения состояния жилищного фонда, инженерно-коммунальных сетей, износ которых превышает 60%, технического состояния дорожной сети, объект</w:t>
      </w:r>
      <w:r w:rsidR="004C004F" w:rsidRPr="000A3F12">
        <w:rPr>
          <w:rFonts w:eastAsia="Calibri"/>
          <w:szCs w:val="28"/>
          <w:lang w:eastAsia="en-US"/>
        </w:rPr>
        <w:t>ов транспортной инфраструктуры;</w:t>
      </w:r>
    </w:p>
    <w:p w14:paraId="6369C8A7"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6) ухудшение экологической обстановки, обусловленное наличием большого количества неэксплуатируемых потенциально опасных объектов (бесхозяйные скважины), несанкционированных свалок, роста объёмов отходов производства и потребления, увеличения загрязнения атмосферн</w:t>
      </w:r>
      <w:r w:rsidR="004C004F" w:rsidRPr="000A3F12">
        <w:rPr>
          <w:rFonts w:eastAsia="Calibri"/>
          <w:szCs w:val="28"/>
          <w:lang w:eastAsia="en-US"/>
        </w:rPr>
        <w:t>ого воздуха в городском округе.</w:t>
      </w:r>
    </w:p>
    <w:p w14:paraId="6C438A9A"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В период реализации Стратегии риски ухудшения социально-экономической ситуации в муниципальном образовании в случае возникновения указанных вызовов и угроз должны быть нивелированы за счет реализации эффективной системы государственного управления, а также максимально эффективного использования имеющихся возможностей и конкурентных преимуществ. </w:t>
      </w:r>
    </w:p>
    <w:p w14:paraId="76293146" w14:textId="77777777" w:rsidR="00F130B9" w:rsidRPr="000A3F12" w:rsidRDefault="00F130B9" w:rsidP="00312D74">
      <w:pPr>
        <w:jc w:val="center"/>
        <w:rPr>
          <w:rFonts w:eastAsia="Calibri"/>
          <w:b/>
          <w:szCs w:val="28"/>
          <w:lang w:eastAsia="en-US"/>
        </w:rPr>
      </w:pPr>
      <w:r w:rsidRPr="000A3F12">
        <w:rPr>
          <w:rFonts w:eastAsia="Calibri"/>
          <w:b/>
          <w:szCs w:val="28"/>
          <w:lang w:eastAsia="en-US"/>
        </w:rPr>
        <w:t>7. Результаты комплексной оценки внутренних факторов и возможностей</w:t>
      </w:r>
    </w:p>
    <w:p w14:paraId="25544A09" w14:textId="77777777" w:rsidR="00F130B9" w:rsidRDefault="00F130B9" w:rsidP="00312D74">
      <w:pPr>
        <w:jc w:val="center"/>
        <w:rPr>
          <w:rFonts w:eastAsia="Calibri"/>
          <w:b/>
          <w:szCs w:val="28"/>
          <w:lang w:eastAsia="en-US"/>
        </w:rPr>
      </w:pPr>
      <w:r w:rsidRPr="000A3F12">
        <w:rPr>
          <w:rFonts w:eastAsia="Calibri"/>
          <w:b/>
          <w:szCs w:val="28"/>
          <w:lang w:eastAsia="en-US"/>
        </w:rPr>
        <w:t xml:space="preserve"> со</w:t>
      </w:r>
      <w:r w:rsidR="007420EB" w:rsidRPr="000A3F12">
        <w:rPr>
          <w:rFonts w:eastAsia="Calibri"/>
          <w:b/>
          <w:szCs w:val="28"/>
          <w:lang w:eastAsia="en-US"/>
        </w:rPr>
        <w:t>циально-экономического развития</w:t>
      </w:r>
    </w:p>
    <w:p w14:paraId="2DA8FBA2" w14:textId="77777777" w:rsidR="00624ADB" w:rsidRPr="000A3F12" w:rsidRDefault="00624ADB" w:rsidP="00312D74">
      <w:pPr>
        <w:jc w:val="center"/>
        <w:rPr>
          <w:rFonts w:eastAsia="Calibri"/>
          <w:b/>
          <w:szCs w:val="28"/>
          <w:lang w:eastAsia="en-US"/>
        </w:rPr>
      </w:pPr>
    </w:p>
    <w:p w14:paraId="46CA50D0" w14:textId="77777777" w:rsidR="00F130B9" w:rsidRPr="000A3F12" w:rsidRDefault="00F130B9" w:rsidP="000A3F12">
      <w:pPr>
        <w:spacing w:line="360" w:lineRule="auto"/>
        <w:ind w:firstLine="708"/>
        <w:jc w:val="both"/>
        <w:rPr>
          <w:rFonts w:eastAsia="Calibri"/>
          <w:szCs w:val="28"/>
          <w:lang w:eastAsia="en-US"/>
        </w:rPr>
      </w:pPr>
      <w:r w:rsidRPr="000A3F12">
        <w:rPr>
          <w:rFonts w:eastAsia="Calibri"/>
          <w:szCs w:val="28"/>
          <w:lang w:eastAsia="en-US"/>
        </w:rPr>
        <w:t>В числе внутренних факторов и возможностей для соц</w:t>
      </w:r>
      <w:r w:rsidR="00E2249A" w:rsidRPr="000A3F12">
        <w:rPr>
          <w:rFonts w:eastAsia="Calibri"/>
          <w:szCs w:val="28"/>
          <w:lang w:eastAsia="en-US"/>
        </w:rPr>
        <w:t xml:space="preserve">иально-экономического развития </w:t>
      </w:r>
      <w:r w:rsidR="004C004F" w:rsidRPr="000A3F12">
        <w:rPr>
          <w:rFonts w:eastAsia="Calibri"/>
          <w:szCs w:val="28"/>
          <w:lang w:eastAsia="en-US"/>
        </w:rPr>
        <w:t>ключевыми являются:</w:t>
      </w:r>
    </w:p>
    <w:p w14:paraId="5A8B2908" w14:textId="77777777" w:rsidR="00F130B9" w:rsidRPr="000A3F12" w:rsidRDefault="00F130B9" w:rsidP="000A3F12">
      <w:pPr>
        <w:tabs>
          <w:tab w:val="left" w:pos="426"/>
        </w:tabs>
        <w:spacing w:line="360" w:lineRule="auto"/>
        <w:jc w:val="both"/>
        <w:rPr>
          <w:rFonts w:eastAsia="Calibri"/>
          <w:szCs w:val="28"/>
          <w:lang w:eastAsia="en-US"/>
        </w:rPr>
      </w:pPr>
      <w:r w:rsidRPr="000A3F12">
        <w:rPr>
          <w:rFonts w:eastAsia="Calibri"/>
          <w:szCs w:val="28"/>
          <w:lang w:eastAsia="en-US"/>
        </w:rPr>
        <w:tab/>
      </w:r>
      <w:r w:rsidRPr="000A3F12">
        <w:rPr>
          <w:rFonts w:eastAsia="Calibri"/>
          <w:szCs w:val="28"/>
          <w:lang w:eastAsia="en-US"/>
        </w:rPr>
        <w:tab/>
        <w:t>1) активизация применения наиболее эффективных инструментов социально-экономического развития: проектного управления, как результативного способа решения задач с учетом всех видов ресурсов и рисков, повышение производительности и рост к</w:t>
      </w:r>
      <w:r w:rsidR="004C004F" w:rsidRPr="000A3F12">
        <w:rPr>
          <w:rFonts w:eastAsia="Calibri"/>
          <w:szCs w:val="28"/>
          <w:lang w:eastAsia="en-US"/>
        </w:rPr>
        <w:t>онкурентоспособности экономики;</w:t>
      </w:r>
    </w:p>
    <w:p w14:paraId="27B20035"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szCs w:val="28"/>
          <w:lang w:eastAsia="en-US"/>
        </w:rPr>
        <w:t>2) формирование демографической</w:t>
      </w:r>
      <w:r w:rsidRPr="000A3F12">
        <w:rPr>
          <w:rFonts w:eastAsia="Calibri"/>
          <w:color w:val="000000"/>
          <w:szCs w:val="28"/>
          <w:lang w:eastAsia="en-US"/>
        </w:rPr>
        <w:t xml:space="preserve"> политики, направленной на преодоление негативных демографических тенденций и увеличение численности постоянного населения на основе повышения уровня жизни, заинтересованности населения в проживании и трудовой деятельн</w:t>
      </w:r>
      <w:r w:rsidR="004C004F" w:rsidRPr="000A3F12">
        <w:rPr>
          <w:rFonts w:eastAsia="Calibri"/>
          <w:color w:val="000000"/>
          <w:szCs w:val="28"/>
          <w:lang w:eastAsia="en-US"/>
        </w:rPr>
        <w:t xml:space="preserve">ости на территории республики; </w:t>
      </w:r>
    </w:p>
    <w:p w14:paraId="72BEC519"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3) потребность и условия для развития инфраструктуры: реализация крупных инфраструктурных проектов (в сфере строительства автомобильных дорог – «Сыктывкар – Ухта – Печора – Усинск – Нарьян-Мар», воздушного транспорта – реконструкция аэропортового комплекса в городе Усинске), увеличение объемов жилищного строительства, сокращение объемов ветхого и аварийного жилья, улучшение технического состояния коммунальных сетей, развитие информационно-коммуникационной инфраструктуры, повышения</w:t>
      </w:r>
      <w:r w:rsidR="004C004F" w:rsidRPr="000A3F12">
        <w:rPr>
          <w:rFonts w:eastAsia="Calibri"/>
          <w:color w:val="000000"/>
          <w:szCs w:val="28"/>
          <w:lang w:eastAsia="en-US"/>
        </w:rPr>
        <w:t xml:space="preserve"> комфортности городской среды; </w:t>
      </w:r>
    </w:p>
    <w:p w14:paraId="1B9C33BD"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Развитие жилищного строительства и комфортной городской среды обеспечит создание комфортных условий для прожива</w:t>
      </w:r>
      <w:r w:rsidR="004C004F" w:rsidRPr="000A3F12">
        <w:rPr>
          <w:rFonts w:eastAsia="Calibri"/>
          <w:szCs w:val="28"/>
          <w:lang w:eastAsia="en-US"/>
        </w:rPr>
        <w:t xml:space="preserve">ния жителей городского округа; </w:t>
      </w:r>
    </w:p>
    <w:p w14:paraId="5279A39D"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color w:val="000000"/>
          <w:szCs w:val="28"/>
          <w:lang w:eastAsia="en-US"/>
        </w:rPr>
        <w:t>4) </w:t>
      </w:r>
      <w:r w:rsidRPr="000A3F12">
        <w:rPr>
          <w:rFonts w:eastAsia="Calibri"/>
          <w:szCs w:val="28"/>
          <w:lang w:eastAsia="en-US"/>
        </w:rPr>
        <w:t>необходимость и возможность повышения эффективности использования природно-ресурсного потенциала за счёт увеличения добычи полезных ископаемых с минимальными нагрузками на окружающую среду, вовлечения в хозяйственный оборот лесных, земельных и водных ресурсов, растительного и животного мира при сохранении экологического равновесия, оптимального землепользования с учетом необходимости организации экологически чистого сельского хозяйства; развития глубокой переработки добываемого на территории региона сырья и максимального вовлечения в хозяйственную деятельность и/или переработки отходов производства. Реализация данных мер позволит обеспечить рациональное использование и воспроизводство природных ресурсов с целью их сох</w:t>
      </w:r>
      <w:r w:rsidR="004C004F" w:rsidRPr="000A3F12">
        <w:rPr>
          <w:rFonts w:eastAsia="Calibri"/>
          <w:szCs w:val="28"/>
          <w:lang w:eastAsia="en-US"/>
        </w:rPr>
        <w:t xml:space="preserve">ранения для будущих поколений; </w:t>
      </w:r>
    </w:p>
    <w:p w14:paraId="1F86A297"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5) благоприятные условия для развития гражданской активности населения, взаимодействия институтов гражданского общества, активизации предпринимательской деятельности и увеличения вклада предпринимательства в экономику городского округа, развития социально ориентированных некоммерческих организаций в связи с проводимой политикой государства по поощрению и поддер</w:t>
      </w:r>
      <w:r w:rsidR="004C004F" w:rsidRPr="000A3F12">
        <w:rPr>
          <w:rFonts w:eastAsia="Calibri"/>
          <w:szCs w:val="28"/>
          <w:lang w:eastAsia="en-US"/>
        </w:rPr>
        <w:t>жке развития этих направлений.</w:t>
      </w:r>
    </w:p>
    <w:p w14:paraId="0B184B8F" w14:textId="77777777" w:rsidR="007420EB" w:rsidRPr="000A3F12" w:rsidRDefault="007420EB" w:rsidP="005838AC">
      <w:pPr>
        <w:jc w:val="center"/>
        <w:rPr>
          <w:rFonts w:eastAsia="Calibri"/>
          <w:b/>
          <w:szCs w:val="28"/>
          <w:lang w:eastAsia="en-US"/>
        </w:rPr>
      </w:pPr>
    </w:p>
    <w:p w14:paraId="3E17521D" w14:textId="77777777" w:rsidR="00F130B9" w:rsidRPr="000A3F12" w:rsidRDefault="00F130B9" w:rsidP="005838AC">
      <w:pPr>
        <w:jc w:val="center"/>
        <w:rPr>
          <w:rFonts w:eastAsia="Calibri"/>
          <w:b/>
          <w:szCs w:val="28"/>
          <w:lang w:eastAsia="en-US"/>
        </w:rPr>
      </w:pPr>
      <w:r w:rsidRPr="000A3F12">
        <w:rPr>
          <w:rFonts w:eastAsia="Calibri"/>
          <w:b/>
          <w:szCs w:val="28"/>
          <w:lang w:eastAsia="en-US"/>
        </w:rPr>
        <w:t xml:space="preserve">II. СТРАТЕГИЧЕСКИЕ ПРИОРИТЕТЫ, ЦЕЛИ, ЗАДАЧИ И ЦЕЛЕВЫЕ ПОКАЗАТЕЛИ СОЦИАЛЬНО-ЭКОНОМИЧЕСКОГО РАЗВИТИЯ </w:t>
      </w:r>
    </w:p>
    <w:p w14:paraId="1FB5FFF9" w14:textId="77777777" w:rsidR="00F130B9" w:rsidRPr="000A3F12" w:rsidRDefault="00F130B9" w:rsidP="005838AC">
      <w:pPr>
        <w:jc w:val="center"/>
        <w:rPr>
          <w:rFonts w:eastAsia="Calibri"/>
          <w:b/>
          <w:szCs w:val="28"/>
          <w:lang w:eastAsia="en-US"/>
        </w:rPr>
      </w:pPr>
      <w:r w:rsidRPr="000A3F12">
        <w:rPr>
          <w:rFonts w:eastAsia="Calibri"/>
          <w:b/>
          <w:szCs w:val="28"/>
          <w:lang w:eastAsia="en-US"/>
        </w:rPr>
        <w:t>МУНИЦИПАЛЬНОГО ОБРАЗОВАНИЯ ГОРОДСКОГО ОКРУГА «УСИНСК»</w:t>
      </w:r>
    </w:p>
    <w:p w14:paraId="2429BA57" w14:textId="77777777" w:rsidR="00F130B9" w:rsidRPr="000A3F12" w:rsidRDefault="00F130B9" w:rsidP="005838AC">
      <w:pPr>
        <w:jc w:val="center"/>
        <w:rPr>
          <w:rFonts w:eastAsia="Calibri"/>
          <w:b/>
          <w:szCs w:val="28"/>
          <w:lang w:eastAsia="en-US"/>
        </w:rPr>
      </w:pPr>
    </w:p>
    <w:p w14:paraId="6FDE6F00" w14:textId="77777777" w:rsidR="00624ADB" w:rsidRPr="00624ADB" w:rsidRDefault="00F130B9" w:rsidP="00624ADB">
      <w:pPr>
        <w:widowControl w:val="0"/>
        <w:numPr>
          <w:ilvl w:val="0"/>
          <w:numId w:val="23"/>
        </w:numPr>
        <w:autoSpaceDE w:val="0"/>
        <w:autoSpaceDN w:val="0"/>
        <w:spacing w:line="360" w:lineRule="auto"/>
        <w:jc w:val="center"/>
        <w:outlineLvl w:val="2"/>
        <w:rPr>
          <w:b/>
          <w:szCs w:val="28"/>
        </w:rPr>
      </w:pPr>
      <w:r w:rsidRPr="000A3F12">
        <w:rPr>
          <w:b/>
          <w:szCs w:val="28"/>
        </w:rPr>
        <w:t>Стратегические приоритеты, цели, устремления (задачи), показатели</w:t>
      </w:r>
    </w:p>
    <w:p w14:paraId="4355333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Из результатов проведенного анализа следует, что для сбалансированного поступательного социально-экономического развития территории необходимы развитие промышленного потенциала, диверсификация структуры экономики, реализация инновационного и технологического потенциала, преодоление инфраструктурных ограничений, комплексное развитие территорий, входящих в сос</w:t>
      </w:r>
      <w:r w:rsidR="004C004F" w:rsidRPr="000A3F12">
        <w:rPr>
          <w:szCs w:val="28"/>
        </w:rPr>
        <w:t>тав муниципального образования.</w:t>
      </w:r>
    </w:p>
    <w:p w14:paraId="369A5AC9"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Исходя из этого, определены следующие стратегические установки социально-экономического развития муниципального образования городского округа «</w:t>
      </w:r>
      <w:r w:rsidR="004C004F" w:rsidRPr="000A3F12">
        <w:rPr>
          <w:szCs w:val="28"/>
        </w:rPr>
        <w:t>Усинск» на период до 2035 года.</w:t>
      </w:r>
    </w:p>
    <w:p w14:paraId="5A99A563" w14:textId="77777777" w:rsidR="00F130B9" w:rsidRPr="000A3F12" w:rsidRDefault="00F130B9" w:rsidP="000A3F12">
      <w:pPr>
        <w:spacing w:line="360" w:lineRule="auto"/>
        <w:ind w:firstLine="567"/>
        <w:jc w:val="both"/>
        <w:rPr>
          <w:rFonts w:eastAsia="TimesNewRoman"/>
          <w:szCs w:val="28"/>
          <w:lang w:eastAsia="en-US"/>
        </w:rPr>
      </w:pPr>
      <w:r w:rsidRPr="000A3F12">
        <w:rPr>
          <w:rFonts w:eastAsia="TimesNewRoman"/>
          <w:b/>
          <w:szCs w:val="28"/>
          <w:lang w:eastAsia="en-US"/>
        </w:rPr>
        <w:t>Миссия МО ГО «Усинск»</w:t>
      </w:r>
      <w:r w:rsidRPr="000A3F12">
        <w:rPr>
          <w:rFonts w:eastAsia="TimesNewRoman"/>
          <w:szCs w:val="28"/>
          <w:lang w:eastAsia="en-US"/>
        </w:rPr>
        <w:t xml:space="preserve"> - динамично развивающееся муниципальное образование (город и сельские населённые пункты) с богатыми человеческими и природными ресурсами, инвестиционным и инновационным потенци</w:t>
      </w:r>
      <w:bookmarkStart w:id="5" w:name="_Toc381698811"/>
      <w:r w:rsidR="004C004F" w:rsidRPr="000A3F12">
        <w:rPr>
          <w:rFonts w:eastAsia="TimesNewRoman"/>
          <w:szCs w:val="28"/>
          <w:lang w:eastAsia="en-US"/>
        </w:rPr>
        <w:t>алом и высоким качеством жизни.</w:t>
      </w:r>
    </w:p>
    <w:p w14:paraId="536AB509" w14:textId="77777777" w:rsidR="00F130B9" w:rsidRPr="000A3F12" w:rsidRDefault="00F130B9" w:rsidP="000A3F12">
      <w:pPr>
        <w:spacing w:line="360" w:lineRule="auto"/>
        <w:ind w:firstLine="567"/>
        <w:contextualSpacing/>
        <w:jc w:val="both"/>
        <w:rPr>
          <w:rFonts w:eastAsia="Calibri"/>
          <w:szCs w:val="28"/>
          <w:lang w:eastAsia="en-US"/>
        </w:rPr>
      </w:pPr>
      <w:r w:rsidRPr="000A3F12">
        <w:rPr>
          <w:rFonts w:eastAsia="Calibri"/>
          <w:b/>
          <w:szCs w:val="28"/>
          <w:lang w:eastAsia="en-US"/>
        </w:rPr>
        <w:t xml:space="preserve">Главная цель </w:t>
      </w:r>
      <w:r w:rsidRPr="000A3F12">
        <w:rPr>
          <w:rFonts w:eastAsia="Calibri"/>
          <w:szCs w:val="28"/>
          <w:lang w:eastAsia="en-US"/>
        </w:rPr>
        <w:t>социально – экономического развития - повышение уровня и качества жизни населения на основе активизации использования и развития экономического потенциала муниципального образования, создание комфортной среды проживания.</w:t>
      </w:r>
      <w:bookmarkEnd w:id="5"/>
    </w:p>
    <w:p w14:paraId="3FAFED97" w14:textId="77777777" w:rsidR="00F130B9" w:rsidRPr="000A3F12" w:rsidRDefault="00F130B9" w:rsidP="000A3F12">
      <w:pPr>
        <w:spacing w:line="360" w:lineRule="auto"/>
        <w:ind w:firstLine="567"/>
        <w:contextualSpacing/>
        <w:jc w:val="both"/>
        <w:rPr>
          <w:rFonts w:eastAsia="Calibri"/>
          <w:szCs w:val="28"/>
          <w:lang w:eastAsia="en-US"/>
        </w:rPr>
      </w:pPr>
      <w:r w:rsidRPr="000A3F12">
        <w:rPr>
          <w:rFonts w:eastAsia="Calibri"/>
          <w:szCs w:val="28"/>
          <w:lang w:eastAsia="en-US"/>
        </w:rPr>
        <w:t>Реализацию главной стратегической цели будет характеризовать позитивная динамика</w:t>
      </w:r>
      <w:r w:rsidR="004C004F" w:rsidRPr="000A3F12">
        <w:rPr>
          <w:rFonts w:eastAsia="Calibri"/>
          <w:szCs w:val="28"/>
          <w:lang w:eastAsia="en-US"/>
        </w:rPr>
        <w:t xml:space="preserve"> целевых показателей Стратегии.</w:t>
      </w:r>
    </w:p>
    <w:p w14:paraId="5B3A9318" w14:textId="77777777" w:rsidR="00F130B9" w:rsidRPr="000A3F12" w:rsidRDefault="00F130B9" w:rsidP="000A3F12">
      <w:pPr>
        <w:spacing w:line="360" w:lineRule="auto"/>
        <w:ind w:firstLine="567"/>
        <w:contextualSpacing/>
        <w:jc w:val="both"/>
        <w:rPr>
          <w:rFonts w:eastAsia="Calibri"/>
          <w:szCs w:val="28"/>
          <w:lang w:eastAsia="en-US"/>
        </w:rPr>
      </w:pPr>
      <w:r w:rsidRPr="000A3F12">
        <w:rPr>
          <w:rFonts w:eastAsia="Calibri"/>
          <w:szCs w:val="28"/>
          <w:lang w:eastAsia="en-US"/>
        </w:rPr>
        <w:t>Стратегическими приоритетами в развитии муниципального образования являются:</w:t>
      </w:r>
    </w:p>
    <w:p w14:paraId="7129E65E" w14:textId="77777777" w:rsidR="00F130B9" w:rsidRPr="000A3F12" w:rsidRDefault="00F130B9" w:rsidP="005838AC">
      <w:pPr>
        <w:widowControl w:val="0"/>
        <w:tabs>
          <w:tab w:val="left" w:pos="1134"/>
        </w:tabs>
        <w:autoSpaceDE w:val="0"/>
        <w:autoSpaceDN w:val="0"/>
        <w:spacing w:line="360" w:lineRule="auto"/>
        <w:ind w:firstLine="709"/>
        <w:jc w:val="both"/>
        <w:rPr>
          <w:szCs w:val="28"/>
        </w:rPr>
      </w:pPr>
      <w:r w:rsidRPr="000A3F12">
        <w:rPr>
          <w:szCs w:val="28"/>
        </w:rPr>
        <w:t>1. Человеческий капитал. Это главная ценность и ресурс развития, обеспеченный комфортными условиями проживания и самореализации.</w:t>
      </w:r>
    </w:p>
    <w:p w14:paraId="6F779E81" w14:textId="77777777" w:rsidR="00F130B9" w:rsidRPr="000A3F12" w:rsidRDefault="00F130B9" w:rsidP="005838AC">
      <w:pPr>
        <w:widowControl w:val="0"/>
        <w:tabs>
          <w:tab w:val="left" w:pos="1134"/>
        </w:tabs>
        <w:autoSpaceDE w:val="0"/>
        <w:autoSpaceDN w:val="0"/>
        <w:spacing w:line="360" w:lineRule="auto"/>
        <w:ind w:firstLine="709"/>
        <w:jc w:val="both"/>
        <w:rPr>
          <w:szCs w:val="28"/>
        </w:rPr>
      </w:pPr>
      <w:r w:rsidRPr="000A3F12">
        <w:rPr>
          <w:szCs w:val="28"/>
        </w:rPr>
        <w:t>2. Экономика. В муниципальном образовании создается конкурентоспособная экономика с высоким инвестиционным потенциалом.</w:t>
      </w:r>
    </w:p>
    <w:p w14:paraId="5B08AC87" w14:textId="77777777" w:rsidR="00F130B9" w:rsidRPr="000A3F12" w:rsidRDefault="00F130B9" w:rsidP="005838AC">
      <w:pPr>
        <w:widowControl w:val="0"/>
        <w:tabs>
          <w:tab w:val="left" w:pos="1134"/>
        </w:tabs>
        <w:autoSpaceDE w:val="0"/>
        <w:autoSpaceDN w:val="0"/>
        <w:spacing w:line="360" w:lineRule="auto"/>
        <w:ind w:firstLine="709"/>
        <w:jc w:val="both"/>
        <w:rPr>
          <w:szCs w:val="28"/>
        </w:rPr>
      </w:pPr>
      <w:r w:rsidRPr="000A3F12">
        <w:rPr>
          <w:szCs w:val="28"/>
        </w:rPr>
        <w:t>3. Территория проживания. Экологически безопасная территория муниципального образования с эффективным использованием природных ресурсов.</w:t>
      </w:r>
    </w:p>
    <w:p w14:paraId="76CFA602" w14:textId="77777777" w:rsidR="00F130B9" w:rsidRPr="000A3F12" w:rsidRDefault="00F130B9" w:rsidP="005838AC">
      <w:pPr>
        <w:widowControl w:val="0"/>
        <w:tabs>
          <w:tab w:val="left" w:pos="1134"/>
        </w:tabs>
        <w:autoSpaceDE w:val="0"/>
        <w:autoSpaceDN w:val="0"/>
        <w:spacing w:line="360" w:lineRule="auto"/>
        <w:ind w:firstLine="709"/>
        <w:jc w:val="both"/>
        <w:rPr>
          <w:szCs w:val="28"/>
        </w:rPr>
      </w:pPr>
      <w:r w:rsidRPr="000A3F12">
        <w:rPr>
          <w:szCs w:val="28"/>
        </w:rPr>
        <w:t>4. Управление. Гибкая эффективная система принятия и реализации управленческих решений, обеспечивающих устойчивое социально-экономическое развитие муниципального образования.</w:t>
      </w:r>
    </w:p>
    <w:p w14:paraId="17209B4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Соответствующие приоритетам социально-экономической политики муниципального образования стратегические цели первого уровня, стратегические устремления (задачи) и целевые показатели Стратегии приведены в таблице 1.</w:t>
      </w:r>
    </w:p>
    <w:p w14:paraId="58F2CD7C" w14:textId="77777777" w:rsidR="00680741" w:rsidRDefault="00680741" w:rsidP="005A593D">
      <w:pPr>
        <w:widowControl w:val="0"/>
        <w:autoSpaceDE w:val="0"/>
        <w:autoSpaceDN w:val="0"/>
        <w:jc w:val="right"/>
        <w:outlineLvl w:val="3"/>
        <w:rPr>
          <w:szCs w:val="28"/>
        </w:rPr>
      </w:pPr>
    </w:p>
    <w:p w14:paraId="75C1F931" w14:textId="77777777" w:rsidR="00F130B9" w:rsidRPr="000A3F12" w:rsidRDefault="00F130B9" w:rsidP="00312D74">
      <w:pPr>
        <w:widowControl w:val="0"/>
        <w:autoSpaceDE w:val="0"/>
        <w:autoSpaceDN w:val="0"/>
        <w:jc w:val="right"/>
        <w:outlineLvl w:val="3"/>
        <w:rPr>
          <w:szCs w:val="28"/>
        </w:rPr>
      </w:pPr>
      <w:r w:rsidRPr="000A3F12">
        <w:rPr>
          <w:szCs w:val="28"/>
        </w:rPr>
        <w:t>Таблица 1</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552"/>
        <w:gridCol w:w="5245"/>
      </w:tblGrid>
      <w:tr w:rsidR="00F130B9" w:rsidRPr="000A3F12" w14:paraId="6737B426" w14:textId="77777777" w:rsidTr="005838AC">
        <w:tc>
          <w:tcPr>
            <w:tcW w:w="2330" w:type="dxa"/>
          </w:tcPr>
          <w:p w14:paraId="2D81C344" w14:textId="77777777" w:rsidR="00F130B9" w:rsidRPr="005838AC" w:rsidRDefault="00F130B9" w:rsidP="005838AC">
            <w:pPr>
              <w:widowControl w:val="0"/>
              <w:autoSpaceDE w:val="0"/>
              <w:autoSpaceDN w:val="0"/>
              <w:jc w:val="center"/>
              <w:rPr>
                <w:sz w:val="26"/>
                <w:szCs w:val="26"/>
              </w:rPr>
            </w:pPr>
            <w:r w:rsidRPr="005838AC">
              <w:rPr>
                <w:sz w:val="26"/>
                <w:szCs w:val="26"/>
              </w:rPr>
              <w:t>Стратегические цели 1 уровня</w:t>
            </w:r>
          </w:p>
        </w:tc>
        <w:tc>
          <w:tcPr>
            <w:tcW w:w="2552" w:type="dxa"/>
          </w:tcPr>
          <w:p w14:paraId="662CC1EC" w14:textId="77777777" w:rsidR="00F130B9" w:rsidRPr="005838AC" w:rsidRDefault="00F130B9" w:rsidP="005838AC">
            <w:pPr>
              <w:widowControl w:val="0"/>
              <w:autoSpaceDE w:val="0"/>
              <w:autoSpaceDN w:val="0"/>
              <w:jc w:val="center"/>
              <w:rPr>
                <w:sz w:val="26"/>
                <w:szCs w:val="26"/>
              </w:rPr>
            </w:pPr>
            <w:r w:rsidRPr="005838AC">
              <w:rPr>
                <w:sz w:val="26"/>
                <w:szCs w:val="26"/>
              </w:rPr>
              <w:t>Стратегические устремления (задачи)</w:t>
            </w:r>
          </w:p>
        </w:tc>
        <w:tc>
          <w:tcPr>
            <w:tcW w:w="5245" w:type="dxa"/>
          </w:tcPr>
          <w:p w14:paraId="5E1859BE" w14:textId="77777777" w:rsidR="00F130B9" w:rsidRPr="005838AC" w:rsidRDefault="00F130B9" w:rsidP="005838AC">
            <w:pPr>
              <w:widowControl w:val="0"/>
              <w:autoSpaceDE w:val="0"/>
              <w:autoSpaceDN w:val="0"/>
              <w:jc w:val="center"/>
              <w:rPr>
                <w:sz w:val="26"/>
                <w:szCs w:val="26"/>
              </w:rPr>
            </w:pPr>
            <w:r w:rsidRPr="005838AC">
              <w:rPr>
                <w:sz w:val="26"/>
                <w:szCs w:val="26"/>
              </w:rPr>
              <w:t>Целевые показатели</w:t>
            </w:r>
          </w:p>
        </w:tc>
      </w:tr>
      <w:tr w:rsidR="00F130B9" w:rsidRPr="000A3F12" w14:paraId="2B745877" w14:textId="77777777" w:rsidTr="005838AC">
        <w:tc>
          <w:tcPr>
            <w:tcW w:w="10127" w:type="dxa"/>
            <w:gridSpan w:val="3"/>
          </w:tcPr>
          <w:p w14:paraId="5F0705BF" w14:textId="77777777" w:rsidR="00F130B9" w:rsidRPr="005838AC" w:rsidRDefault="00F130B9" w:rsidP="005838AC">
            <w:pPr>
              <w:widowControl w:val="0"/>
              <w:autoSpaceDE w:val="0"/>
              <w:autoSpaceDN w:val="0"/>
              <w:jc w:val="center"/>
              <w:outlineLvl w:val="4"/>
              <w:rPr>
                <w:sz w:val="26"/>
                <w:szCs w:val="26"/>
              </w:rPr>
            </w:pPr>
            <w:r w:rsidRPr="005838AC">
              <w:rPr>
                <w:sz w:val="26"/>
                <w:szCs w:val="26"/>
              </w:rPr>
              <w:t>Приоритет 1. Человеческий капитал</w:t>
            </w:r>
          </w:p>
        </w:tc>
      </w:tr>
      <w:tr w:rsidR="00F130B9" w:rsidRPr="000A3F12" w14:paraId="5518C553" w14:textId="77777777" w:rsidTr="005838AC">
        <w:tc>
          <w:tcPr>
            <w:tcW w:w="2330" w:type="dxa"/>
            <w:vMerge w:val="restart"/>
          </w:tcPr>
          <w:p w14:paraId="29728C2C" w14:textId="77777777" w:rsidR="00F130B9" w:rsidRPr="005838AC" w:rsidRDefault="00F130B9" w:rsidP="005838AC">
            <w:pPr>
              <w:widowControl w:val="0"/>
              <w:autoSpaceDE w:val="0"/>
              <w:autoSpaceDN w:val="0"/>
              <w:rPr>
                <w:sz w:val="26"/>
                <w:szCs w:val="26"/>
              </w:rPr>
            </w:pPr>
            <w:r w:rsidRPr="005838AC">
              <w:rPr>
                <w:sz w:val="26"/>
                <w:szCs w:val="26"/>
              </w:rPr>
              <w:t>Стратегическая цель № 1:</w:t>
            </w:r>
          </w:p>
          <w:p w14:paraId="2A783DA4" w14:textId="77777777" w:rsidR="00F130B9" w:rsidRPr="005838AC" w:rsidRDefault="00F130B9" w:rsidP="005838AC">
            <w:pPr>
              <w:widowControl w:val="0"/>
              <w:autoSpaceDE w:val="0"/>
              <w:autoSpaceDN w:val="0"/>
              <w:rPr>
                <w:sz w:val="26"/>
                <w:szCs w:val="26"/>
              </w:rPr>
            </w:pPr>
            <w:r w:rsidRPr="005838AC">
              <w:rPr>
                <w:sz w:val="26"/>
                <w:szCs w:val="26"/>
              </w:rPr>
              <w:t>Динамично развивающийся человеческий капитал с высоким духовным, культурным и профессиональным потенциалом, обеспеченный условиями его полноценной реализации</w:t>
            </w:r>
          </w:p>
        </w:tc>
        <w:tc>
          <w:tcPr>
            <w:tcW w:w="2552" w:type="dxa"/>
            <w:vMerge w:val="restart"/>
          </w:tcPr>
          <w:p w14:paraId="61E18542" w14:textId="77777777" w:rsidR="00F130B9" w:rsidRPr="005838AC" w:rsidRDefault="00F130B9" w:rsidP="005838AC">
            <w:pPr>
              <w:widowControl w:val="0"/>
              <w:autoSpaceDE w:val="0"/>
              <w:autoSpaceDN w:val="0"/>
              <w:rPr>
                <w:sz w:val="26"/>
                <w:szCs w:val="26"/>
              </w:rPr>
            </w:pPr>
            <w:r w:rsidRPr="005838AC">
              <w:rPr>
                <w:sz w:val="26"/>
                <w:szCs w:val="26"/>
              </w:rPr>
              <w:t>1. Стабилизация численности населения</w:t>
            </w:r>
          </w:p>
          <w:p w14:paraId="23C21629" w14:textId="77777777" w:rsidR="00F130B9" w:rsidRPr="005838AC" w:rsidRDefault="00F130B9" w:rsidP="005838AC">
            <w:pPr>
              <w:widowControl w:val="0"/>
              <w:autoSpaceDE w:val="0"/>
              <w:autoSpaceDN w:val="0"/>
              <w:rPr>
                <w:sz w:val="26"/>
                <w:szCs w:val="26"/>
              </w:rPr>
            </w:pPr>
            <w:r w:rsidRPr="005838AC">
              <w:rPr>
                <w:sz w:val="26"/>
                <w:szCs w:val="26"/>
              </w:rPr>
              <w:t>2. Рост уровня жизни</w:t>
            </w:r>
          </w:p>
          <w:p w14:paraId="67D8ECEC" w14:textId="77777777" w:rsidR="00F130B9" w:rsidRPr="005838AC" w:rsidRDefault="00F130B9" w:rsidP="005838AC">
            <w:pPr>
              <w:widowControl w:val="0"/>
              <w:autoSpaceDE w:val="0"/>
              <w:autoSpaceDN w:val="0"/>
              <w:rPr>
                <w:sz w:val="26"/>
                <w:szCs w:val="26"/>
              </w:rPr>
            </w:pPr>
            <w:r w:rsidRPr="005838AC">
              <w:rPr>
                <w:sz w:val="26"/>
                <w:szCs w:val="26"/>
              </w:rPr>
              <w:t>3. Безопасность жизни и труда</w:t>
            </w:r>
          </w:p>
          <w:p w14:paraId="08060543" w14:textId="77777777" w:rsidR="00F130B9" w:rsidRPr="005838AC" w:rsidRDefault="00F130B9" w:rsidP="005838AC">
            <w:pPr>
              <w:widowControl w:val="0"/>
              <w:autoSpaceDE w:val="0"/>
              <w:autoSpaceDN w:val="0"/>
              <w:rPr>
                <w:sz w:val="26"/>
                <w:szCs w:val="26"/>
              </w:rPr>
            </w:pPr>
            <w:r w:rsidRPr="005838AC">
              <w:rPr>
                <w:sz w:val="26"/>
                <w:szCs w:val="26"/>
              </w:rPr>
              <w:t>4. Развитие социальной сферы</w:t>
            </w:r>
          </w:p>
          <w:p w14:paraId="6A04818D" w14:textId="77777777" w:rsidR="00F130B9" w:rsidRPr="005838AC" w:rsidRDefault="00F130B9" w:rsidP="005838AC">
            <w:pPr>
              <w:widowControl w:val="0"/>
              <w:autoSpaceDE w:val="0"/>
              <w:autoSpaceDN w:val="0"/>
              <w:rPr>
                <w:sz w:val="26"/>
                <w:szCs w:val="26"/>
              </w:rPr>
            </w:pPr>
            <w:r w:rsidRPr="005838AC">
              <w:rPr>
                <w:sz w:val="26"/>
                <w:szCs w:val="26"/>
              </w:rPr>
              <w:t>5. Создание комфортной жилой среды</w:t>
            </w:r>
          </w:p>
        </w:tc>
        <w:tc>
          <w:tcPr>
            <w:tcW w:w="5245" w:type="dxa"/>
          </w:tcPr>
          <w:p w14:paraId="49EAF07D" w14:textId="77777777" w:rsidR="00F130B9" w:rsidRPr="005838AC" w:rsidRDefault="00F130B9" w:rsidP="005A593D">
            <w:pPr>
              <w:widowControl w:val="0"/>
              <w:autoSpaceDE w:val="0"/>
              <w:autoSpaceDN w:val="0"/>
              <w:jc w:val="both"/>
              <w:rPr>
                <w:sz w:val="26"/>
                <w:szCs w:val="26"/>
              </w:rPr>
            </w:pPr>
            <w:r w:rsidRPr="005838AC">
              <w:rPr>
                <w:sz w:val="26"/>
                <w:szCs w:val="26"/>
              </w:rPr>
              <w:t>Среднегодовая численность населения, человек</w:t>
            </w:r>
          </w:p>
        </w:tc>
      </w:tr>
      <w:tr w:rsidR="00F130B9" w:rsidRPr="000A3F12" w14:paraId="5F8AEF51" w14:textId="77777777" w:rsidTr="005838AC">
        <w:tc>
          <w:tcPr>
            <w:tcW w:w="2330" w:type="dxa"/>
            <w:vMerge/>
          </w:tcPr>
          <w:p w14:paraId="3256D9CB" w14:textId="77777777" w:rsidR="00F130B9" w:rsidRPr="005838AC" w:rsidRDefault="00F130B9" w:rsidP="005838AC">
            <w:pPr>
              <w:spacing w:after="200"/>
              <w:rPr>
                <w:rFonts w:eastAsia="Calibri"/>
                <w:sz w:val="26"/>
                <w:szCs w:val="26"/>
                <w:lang w:eastAsia="en-US"/>
              </w:rPr>
            </w:pPr>
          </w:p>
        </w:tc>
        <w:tc>
          <w:tcPr>
            <w:tcW w:w="2552" w:type="dxa"/>
            <w:vMerge/>
          </w:tcPr>
          <w:p w14:paraId="48EE1604" w14:textId="77777777" w:rsidR="00F130B9" w:rsidRPr="005838AC" w:rsidRDefault="00F130B9" w:rsidP="005838AC">
            <w:pPr>
              <w:spacing w:after="200"/>
              <w:rPr>
                <w:rFonts w:eastAsia="Calibri"/>
                <w:sz w:val="26"/>
                <w:szCs w:val="26"/>
                <w:lang w:eastAsia="en-US"/>
              </w:rPr>
            </w:pPr>
          </w:p>
        </w:tc>
        <w:tc>
          <w:tcPr>
            <w:tcW w:w="5245" w:type="dxa"/>
          </w:tcPr>
          <w:p w14:paraId="70CF660D" w14:textId="77777777" w:rsidR="00F130B9" w:rsidRPr="005838AC" w:rsidRDefault="00F130B9" w:rsidP="005A593D">
            <w:pPr>
              <w:widowControl w:val="0"/>
              <w:autoSpaceDE w:val="0"/>
              <w:autoSpaceDN w:val="0"/>
              <w:jc w:val="both"/>
              <w:rPr>
                <w:sz w:val="26"/>
                <w:szCs w:val="26"/>
              </w:rPr>
            </w:pPr>
            <w:r w:rsidRPr="005838AC">
              <w:rPr>
                <w:sz w:val="26"/>
                <w:szCs w:val="26"/>
              </w:rPr>
              <w:t>Естественный прирост, убыль (-) населения, человек</w:t>
            </w:r>
          </w:p>
        </w:tc>
      </w:tr>
      <w:tr w:rsidR="00F130B9" w:rsidRPr="000A3F12" w14:paraId="44AF7737" w14:textId="77777777" w:rsidTr="005838AC">
        <w:tc>
          <w:tcPr>
            <w:tcW w:w="2330" w:type="dxa"/>
            <w:vMerge/>
          </w:tcPr>
          <w:p w14:paraId="700BD429" w14:textId="77777777" w:rsidR="00F130B9" w:rsidRPr="005838AC" w:rsidRDefault="00F130B9" w:rsidP="005838AC">
            <w:pPr>
              <w:spacing w:after="200"/>
              <w:rPr>
                <w:rFonts w:eastAsia="Calibri"/>
                <w:sz w:val="26"/>
                <w:szCs w:val="26"/>
                <w:lang w:eastAsia="en-US"/>
              </w:rPr>
            </w:pPr>
          </w:p>
        </w:tc>
        <w:tc>
          <w:tcPr>
            <w:tcW w:w="2552" w:type="dxa"/>
            <w:vMerge/>
          </w:tcPr>
          <w:p w14:paraId="10D70BA7" w14:textId="77777777" w:rsidR="00F130B9" w:rsidRPr="005838AC" w:rsidRDefault="00F130B9" w:rsidP="005838AC">
            <w:pPr>
              <w:spacing w:after="200"/>
              <w:rPr>
                <w:rFonts w:eastAsia="Calibri"/>
                <w:sz w:val="26"/>
                <w:szCs w:val="26"/>
                <w:lang w:eastAsia="en-US"/>
              </w:rPr>
            </w:pPr>
          </w:p>
        </w:tc>
        <w:tc>
          <w:tcPr>
            <w:tcW w:w="5245" w:type="dxa"/>
          </w:tcPr>
          <w:p w14:paraId="24E6C8BB" w14:textId="77777777" w:rsidR="00F130B9" w:rsidRPr="005838AC" w:rsidRDefault="00F130B9" w:rsidP="005A593D">
            <w:pPr>
              <w:widowControl w:val="0"/>
              <w:autoSpaceDE w:val="0"/>
              <w:autoSpaceDN w:val="0"/>
              <w:jc w:val="both"/>
              <w:rPr>
                <w:sz w:val="26"/>
                <w:szCs w:val="26"/>
              </w:rPr>
            </w:pPr>
            <w:r w:rsidRPr="005838AC">
              <w:rPr>
                <w:sz w:val="26"/>
                <w:szCs w:val="26"/>
              </w:rPr>
              <w:t>Миграционный прирост, убыль (-) населения, человек</w:t>
            </w:r>
          </w:p>
        </w:tc>
      </w:tr>
      <w:tr w:rsidR="00F130B9" w:rsidRPr="000A3F12" w14:paraId="0628E4CD" w14:textId="77777777" w:rsidTr="005838AC">
        <w:tc>
          <w:tcPr>
            <w:tcW w:w="2330" w:type="dxa"/>
            <w:vMerge/>
          </w:tcPr>
          <w:p w14:paraId="1A7D452F" w14:textId="77777777" w:rsidR="00F130B9" w:rsidRPr="005838AC" w:rsidRDefault="00F130B9" w:rsidP="005838AC">
            <w:pPr>
              <w:spacing w:after="200"/>
              <w:rPr>
                <w:rFonts w:eastAsia="Calibri"/>
                <w:sz w:val="26"/>
                <w:szCs w:val="26"/>
                <w:lang w:eastAsia="en-US"/>
              </w:rPr>
            </w:pPr>
          </w:p>
        </w:tc>
        <w:tc>
          <w:tcPr>
            <w:tcW w:w="2552" w:type="dxa"/>
            <w:vMerge/>
          </w:tcPr>
          <w:p w14:paraId="52D3EB7F" w14:textId="77777777" w:rsidR="00F130B9" w:rsidRPr="005838AC" w:rsidRDefault="00F130B9" w:rsidP="005838AC">
            <w:pPr>
              <w:spacing w:after="200"/>
              <w:rPr>
                <w:rFonts w:eastAsia="Calibri"/>
                <w:sz w:val="26"/>
                <w:szCs w:val="26"/>
                <w:lang w:eastAsia="en-US"/>
              </w:rPr>
            </w:pPr>
          </w:p>
        </w:tc>
        <w:tc>
          <w:tcPr>
            <w:tcW w:w="5245" w:type="dxa"/>
          </w:tcPr>
          <w:p w14:paraId="26FE55A8" w14:textId="77777777" w:rsidR="00F130B9" w:rsidRPr="005838AC" w:rsidRDefault="00F130B9" w:rsidP="00A93148">
            <w:pPr>
              <w:widowControl w:val="0"/>
              <w:autoSpaceDE w:val="0"/>
              <w:autoSpaceDN w:val="0"/>
              <w:jc w:val="both"/>
              <w:rPr>
                <w:sz w:val="26"/>
                <w:szCs w:val="26"/>
              </w:rPr>
            </w:pPr>
            <w:r w:rsidRPr="005838AC">
              <w:rPr>
                <w:sz w:val="26"/>
                <w:szCs w:val="26"/>
              </w:rPr>
              <w:t>Уровень безработицы, %</w:t>
            </w:r>
          </w:p>
        </w:tc>
      </w:tr>
      <w:tr w:rsidR="00F130B9" w:rsidRPr="000A3F12" w14:paraId="60A1D6A0" w14:textId="77777777" w:rsidTr="005838AC">
        <w:tc>
          <w:tcPr>
            <w:tcW w:w="2330" w:type="dxa"/>
            <w:vMerge/>
          </w:tcPr>
          <w:p w14:paraId="69DE4CFC" w14:textId="77777777" w:rsidR="00F130B9" w:rsidRPr="005838AC" w:rsidRDefault="00F130B9" w:rsidP="005838AC">
            <w:pPr>
              <w:spacing w:after="200"/>
              <w:rPr>
                <w:rFonts w:eastAsia="Calibri"/>
                <w:sz w:val="26"/>
                <w:szCs w:val="26"/>
                <w:lang w:eastAsia="en-US"/>
              </w:rPr>
            </w:pPr>
          </w:p>
        </w:tc>
        <w:tc>
          <w:tcPr>
            <w:tcW w:w="2552" w:type="dxa"/>
            <w:vMerge/>
          </w:tcPr>
          <w:p w14:paraId="103C4873" w14:textId="77777777" w:rsidR="00F130B9" w:rsidRPr="005838AC" w:rsidRDefault="00F130B9" w:rsidP="005838AC">
            <w:pPr>
              <w:spacing w:after="200"/>
              <w:rPr>
                <w:rFonts w:eastAsia="Calibri"/>
                <w:sz w:val="26"/>
                <w:szCs w:val="26"/>
                <w:lang w:eastAsia="en-US"/>
              </w:rPr>
            </w:pPr>
          </w:p>
        </w:tc>
        <w:tc>
          <w:tcPr>
            <w:tcW w:w="5245" w:type="dxa"/>
          </w:tcPr>
          <w:p w14:paraId="73B422A4" w14:textId="77777777" w:rsidR="00F130B9" w:rsidRPr="005838AC" w:rsidRDefault="00F130B9" w:rsidP="005A593D">
            <w:pPr>
              <w:widowControl w:val="0"/>
              <w:autoSpaceDE w:val="0"/>
              <w:autoSpaceDN w:val="0"/>
              <w:jc w:val="both"/>
              <w:rPr>
                <w:sz w:val="26"/>
                <w:szCs w:val="26"/>
              </w:rPr>
            </w:pPr>
            <w:r w:rsidRPr="005838AC">
              <w:rPr>
                <w:sz w:val="26"/>
                <w:szCs w:val="26"/>
              </w:rPr>
              <w:t>Среднемесячная номинальная начисленная заработная плата работников (без субъектов малого предпринимательства), рублей</w:t>
            </w:r>
          </w:p>
        </w:tc>
      </w:tr>
      <w:tr w:rsidR="00F130B9" w:rsidRPr="000A3F12" w14:paraId="0EA79271" w14:textId="77777777" w:rsidTr="005838AC">
        <w:tc>
          <w:tcPr>
            <w:tcW w:w="2330" w:type="dxa"/>
            <w:vMerge/>
          </w:tcPr>
          <w:p w14:paraId="3BB3AB71" w14:textId="77777777" w:rsidR="00F130B9" w:rsidRPr="005838AC" w:rsidRDefault="00F130B9" w:rsidP="005838AC">
            <w:pPr>
              <w:spacing w:after="200"/>
              <w:rPr>
                <w:rFonts w:eastAsia="Calibri"/>
                <w:sz w:val="26"/>
                <w:szCs w:val="26"/>
                <w:lang w:eastAsia="en-US"/>
              </w:rPr>
            </w:pPr>
          </w:p>
        </w:tc>
        <w:tc>
          <w:tcPr>
            <w:tcW w:w="2552" w:type="dxa"/>
            <w:vMerge/>
          </w:tcPr>
          <w:p w14:paraId="76C4D66E" w14:textId="77777777" w:rsidR="00F130B9" w:rsidRPr="005838AC" w:rsidRDefault="00F130B9" w:rsidP="005838AC">
            <w:pPr>
              <w:spacing w:after="200"/>
              <w:rPr>
                <w:rFonts w:eastAsia="Calibri"/>
                <w:sz w:val="26"/>
                <w:szCs w:val="26"/>
                <w:lang w:eastAsia="en-US"/>
              </w:rPr>
            </w:pPr>
          </w:p>
        </w:tc>
        <w:tc>
          <w:tcPr>
            <w:tcW w:w="5245" w:type="dxa"/>
          </w:tcPr>
          <w:p w14:paraId="786325A1" w14:textId="77777777" w:rsidR="00F130B9" w:rsidRPr="005838AC" w:rsidRDefault="00F130B9" w:rsidP="005A593D">
            <w:pPr>
              <w:widowControl w:val="0"/>
              <w:autoSpaceDE w:val="0"/>
              <w:autoSpaceDN w:val="0"/>
              <w:jc w:val="both"/>
              <w:rPr>
                <w:sz w:val="26"/>
                <w:szCs w:val="26"/>
              </w:rPr>
            </w:pPr>
            <w:r w:rsidRPr="005838AC">
              <w:rPr>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r>
      <w:tr w:rsidR="00F130B9" w:rsidRPr="000A3F12" w14:paraId="6EF53118" w14:textId="77777777" w:rsidTr="005838AC">
        <w:tc>
          <w:tcPr>
            <w:tcW w:w="2330" w:type="dxa"/>
            <w:vMerge/>
          </w:tcPr>
          <w:p w14:paraId="4DA9C3C1" w14:textId="77777777" w:rsidR="00F130B9" w:rsidRPr="005838AC" w:rsidRDefault="00F130B9" w:rsidP="005838AC">
            <w:pPr>
              <w:spacing w:after="200"/>
              <w:rPr>
                <w:rFonts w:eastAsia="Calibri"/>
                <w:sz w:val="26"/>
                <w:szCs w:val="26"/>
                <w:lang w:eastAsia="en-US"/>
              </w:rPr>
            </w:pPr>
          </w:p>
        </w:tc>
        <w:tc>
          <w:tcPr>
            <w:tcW w:w="2552" w:type="dxa"/>
            <w:vMerge/>
          </w:tcPr>
          <w:p w14:paraId="04C7A0A1" w14:textId="77777777" w:rsidR="00F130B9" w:rsidRPr="005838AC" w:rsidRDefault="00F130B9" w:rsidP="005838AC">
            <w:pPr>
              <w:spacing w:after="200"/>
              <w:rPr>
                <w:rFonts w:eastAsia="Calibri"/>
                <w:sz w:val="26"/>
                <w:szCs w:val="26"/>
                <w:lang w:eastAsia="en-US"/>
              </w:rPr>
            </w:pPr>
          </w:p>
        </w:tc>
        <w:tc>
          <w:tcPr>
            <w:tcW w:w="5245" w:type="dxa"/>
          </w:tcPr>
          <w:p w14:paraId="7969E7F9" w14:textId="77777777" w:rsidR="00F130B9" w:rsidRPr="005838AC" w:rsidRDefault="00F130B9" w:rsidP="005A593D">
            <w:pPr>
              <w:widowControl w:val="0"/>
              <w:autoSpaceDE w:val="0"/>
              <w:autoSpaceDN w:val="0"/>
              <w:jc w:val="both"/>
              <w:rPr>
                <w:sz w:val="26"/>
                <w:szCs w:val="26"/>
              </w:rPr>
            </w:pPr>
            <w:r w:rsidRPr="005838AC">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r>
      <w:tr w:rsidR="0018770B" w:rsidRPr="000A3F12" w14:paraId="51736DF0" w14:textId="77777777" w:rsidTr="005838AC">
        <w:tc>
          <w:tcPr>
            <w:tcW w:w="2330" w:type="dxa"/>
            <w:vMerge/>
          </w:tcPr>
          <w:p w14:paraId="4F694673" w14:textId="77777777" w:rsidR="0018770B" w:rsidRPr="005838AC" w:rsidRDefault="0018770B" w:rsidP="005838AC">
            <w:pPr>
              <w:spacing w:after="200"/>
              <w:rPr>
                <w:rFonts w:eastAsia="Calibri"/>
                <w:sz w:val="26"/>
                <w:szCs w:val="26"/>
                <w:lang w:eastAsia="en-US"/>
              </w:rPr>
            </w:pPr>
          </w:p>
        </w:tc>
        <w:tc>
          <w:tcPr>
            <w:tcW w:w="2552" w:type="dxa"/>
            <w:vMerge/>
          </w:tcPr>
          <w:p w14:paraId="14C096CD" w14:textId="77777777" w:rsidR="0018770B" w:rsidRPr="005838AC" w:rsidRDefault="0018770B" w:rsidP="005838AC">
            <w:pPr>
              <w:spacing w:after="200"/>
              <w:rPr>
                <w:rFonts w:eastAsia="Calibri"/>
                <w:sz w:val="26"/>
                <w:szCs w:val="26"/>
                <w:lang w:eastAsia="en-US"/>
              </w:rPr>
            </w:pPr>
          </w:p>
        </w:tc>
        <w:tc>
          <w:tcPr>
            <w:tcW w:w="5245" w:type="dxa"/>
          </w:tcPr>
          <w:p w14:paraId="3B65F4F7" w14:textId="77777777" w:rsidR="0018770B" w:rsidRPr="005838AC" w:rsidRDefault="0018770B" w:rsidP="005A593D">
            <w:pPr>
              <w:widowControl w:val="0"/>
              <w:autoSpaceDE w:val="0"/>
              <w:autoSpaceDN w:val="0"/>
              <w:jc w:val="both"/>
              <w:rPr>
                <w:sz w:val="26"/>
                <w:szCs w:val="26"/>
              </w:rPr>
            </w:pPr>
            <w:r w:rsidRPr="005838AC">
              <w:rPr>
                <w:sz w:val="26"/>
                <w:szCs w:val="26"/>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r>
      <w:tr w:rsidR="00F130B9" w:rsidRPr="000A3F12" w14:paraId="7B666A37" w14:textId="77777777" w:rsidTr="005838AC">
        <w:tc>
          <w:tcPr>
            <w:tcW w:w="2330" w:type="dxa"/>
            <w:vMerge/>
          </w:tcPr>
          <w:p w14:paraId="544D7198" w14:textId="77777777" w:rsidR="00F130B9" w:rsidRPr="005838AC" w:rsidRDefault="00F130B9" w:rsidP="005838AC">
            <w:pPr>
              <w:spacing w:after="200"/>
              <w:rPr>
                <w:rFonts w:eastAsia="Calibri"/>
                <w:sz w:val="26"/>
                <w:szCs w:val="26"/>
                <w:lang w:eastAsia="en-US"/>
              </w:rPr>
            </w:pPr>
          </w:p>
        </w:tc>
        <w:tc>
          <w:tcPr>
            <w:tcW w:w="2552" w:type="dxa"/>
            <w:vMerge/>
          </w:tcPr>
          <w:p w14:paraId="3A0BB327" w14:textId="77777777" w:rsidR="00F130B9" w:rsidRPr="005838AC" w:rsidRDefault="00F130B9" w:rsidP="005838AC">
            <w:pPr>
              <w:spacing w:after="200"/>
              <w:rPr>
                <w:rFonts w:eastAsia="Calibri"/>
                <w:sz w:val="26"/>
                <w:szCs w:val="26"/>
                <w:lang w:eastAsia="en-US"/>
              </w:rPr>
            </w:pPr>
          </w:p>
        </w:tc>
        <w:tc>
          <w:tcPr>
            <w:tcW w:w="5245" w:type="dxa"/>
          </w:tcPr>
          <w:p w14:paraId="6DE4BE53" w14:textId="77777777" w:rsidR="00F130B9" w:rsidRPr="005838AC" w:rsidRDefault="00F130B9" w:rsidP="005A593D">
            <w:pPr>
              <w:widowControl w:val="0"/>
              <w:autoSpaceDE w:val="0"/>
              <w:autoSpaceDN w:val="0"/>
              <w:jc w:val="both"/>
              <w:rPr>
                <w:sz w:val="26"/>
                <w:szCs w:val="26"/>
              </w:rPr>
            </w:pPr>
            <w:r w:rsidRPr="005838AC">
              <w:rPr>
                <w:sz w:val="26"/>
                <w:szCs w:val="2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r>
      <w:tr w:rsidR="00F130B9" w:rsidRPr="000A3F12" w14:paraId="5943FC4E" w14:textId="77777777" w:rsidTr="005838AC">
        <w:tc>
          <w:tcPr>
            <w:tcW w:w="2330" w:type="dxa"/>
            <w:vMerge/>
          </w:tcPr>
          <w:p w14:paraId="2305A7C2" w14:textId="77777777" w:rsidR="00F130B9" w:rsidRPr="005838AC" w:rsidRDefault="00F130B9" w:rsidP="005838AC">
            <w:pPr>
              <w:spacing w:after="200"/>
              <w:rPr>
                <w:rFonts w:eastAsia="Calibri"/>
                <w:sz w:val="26"/>
                <w:szCs w:val="26"/>
                <w:lang w:eastAsia="en-US"/>
              </w:rPr>
            </w:pPr>
          </w:p>
        </w:tc>
        <w:tc>
          <w:tcPr>
            <w:tcW w:w="2552" w:type="dxa"/>
            <w:vMerge/>
          </w:tcPr>
          <w:p w14:paraId="2B0186FC" w14:textId="77777777" w:rsidR="00F130B9" w:rsidRPr="005838AC" w:rsidRDefault="00F130B9" w:rsidP="005838AC">
            <w:pPr>
              <w:spacing w:after="200"/>
              <w:rPr>
                <w:rFonts w:eastAsia="Calibri"/>
                <w:sz w:val="26"/>
                <w:szCs w:val="26"/>
                <w:lang w:eastAsia="en-US"/>
              </w:rPr>
            </w:pPr>
          </w:p>
        </w:tc>
        <w:tc>
          <w:tcPr>
            <w:tcW w:w="5245" w:type="dxa"/>
          </w:tcPr>
          <w:p w14:paraId="74A42C4A" w14:textId="77777777" w:rsidR="00F130B9" w:rsidRPr="005838AC" w:rsidRDefault="00F130B9" w:rsidP="005A593D">
            <w:pPr>
              <w:widowControl w:val="0"/>
              <w:autoSpaceDE w:val="0"/>
              <w:autoSpaceDN w:val="0"/>
              <w:jc w:val="both"/>
              <w:rPr>
                <w:sz w:val="26"/>
                <w:szCs w:val="26"/>
              </w:rPr>
            </w:pPr>
            <w:r w:rsidRPr="005838AC">
              <w:rPr>
                <w:sz w:val="26"/>
                <w:szCs w:val="26"/>
              </w:rPr>
              <w:t>Обеспеченность организациями культурно-досугового типа на 1000 человек населения, единиц</w:t>
            </w:r>
          </w:p>
        </w:tc>
      </w:tr>
      <w:tr w:rsidR="001B51E5" w:rsidRPr="000A3F12" w14:paraId="06A24DB1" w14:textId="77777777" w:rsidTr="005838AC">
        <w:tc>
          <w:tcPr>
            <w:tcW w:w="2330" w:type="dxa"/>
            <w:vMerge/>
          </w:tcPr>
          <w:p w14:paraId="20332C0E" w14:textId="77777777" w:rsidR="001B51E5" w:rsidRPr="005838AC" w:rsidRDefault="001B51E5" w:rsidP="005838AC">
            <w:pPr>
              <w:spacing w:after="200"/>
              <w:rPr>
                <w:rFonts w:eastAsia="Calibri"/>
                <w:sz w:val="26"/>
                <w:szCs w:val="26"/>
                <w:lang w:eastAsia="en-US"/>
              </w:rPr>
            </w:pPr>
          </w:p>
        </w:tc>
        <w:tc>
          <w:tcPr>
            <w:tcW w:w="2552" w:type="dxa"/>
            <w:vMerge/>
          </w:tcPr>
          <w:p w14:paraId="662DE841" w14:textId="77777777" w:rsidR="001B51E5" w:rsidRPr="005838AC" w:rsidRDefault="001B51E5" w:rsidP="005838AC">
            <w:pPr>
              <w:spacing w:after="200"/>
              <w:rPr>
                <w:rFonts w:eastAsia="Calibri"/>
                <w:sz w:val="26"/>
                <w:szCs w:val="26"/>
                <w:lang w:eastAsia="en-US"/>
              </w:rPr>
            </w:pPr>
          </w:p>
        </w:tc>
        <w:tc>
          <w:tcPr>
            <w:tcW w:w="5245" w:type="dxa"/>
          </w:tcPr>
          <w:p w14:paraId="0A33F748" w14:textId="77777777" w:rsidR="001B51E5" w:rsidRPr="005838AC" w:rsidRDefault="001B51E5" w:rsidP="005A593D">
            <w:pPr>
              <w:widowControl w:val="0"/>
              <w:autoSpaceDE w:val="0"/>
              <w:autoSpaceDN w:val="0"/>
              <w:jc w:val="both"/>
              <w:rPr>
                <w:sz w:val="26"/>
                <w:szCs w:val="26"/>
              </w:rPr>
            </w:pPr>
            <w:r w:rsidRPr="005838AC">
              <w:rPr>
                <w:sz w:val="26"/>
                <w:szCs w:val="26"/>
              </w:rPr>
              <w:t>Количество посещений учреждений культуры, единиц</w:t>
            </w:r>
          </w:p>
        </w:tc>
      </w:tr>
      <w:tr w:rsidR="001B51E5" w:rsidRPr="000A3F12" w14:paraId="2B5A1FA5" w14:textId="77777777" w:rsidTr="005838AC">
        <w:tc>
          <w:tcPr>
            <w:tcW w:w="2330" w:type="dxa"/>
            <w:vMerge/>
          </w:tcPr>
          <w:p w14:paraId="1B8B2C2F" w14:textId="77777777" w:rsidR="001B51E5" w:rsidRPr="005838AC" w:rsidRDefault="001B51E5" w:rsidP="005838AC">
            <w:pPr>
              <w:spacing w:after="200"/>
              <w:rPr>
                <w:rFonts w:eastAsia="Calibri"/>
                <w:sz w:val="26"/>
                <w:szCs w:val="26"/>
                <w:lang w:eastAsia="en-US"/>
              </w:rPr>
            </w:pPr>
          </w:p>
        </w:tc>
        <w:tc>
          <w:tcPr>
            <w:tcW w:w="2552" w:type="dxa"/>
            <w:vMerge/>
          </w:tcPr>
          <w:p w14:paraId="452AD958" w14:textId="77777777" w:rsidR="001B51E5" w:rsidRPr="005838AC" w:rsidRDefault="001B51E5" w:rsidP="005838AC">
            <w:pPr>
              <w:spacing w:after="200"/>
              <w:rPr>
                <w:rFonts w:eastAsia="Calibri"/>
                <w:sz w:val="26"/>
                <w:szCs w:val="26"/>
                <w:lang w:eastAsia="en-US"/>
              </w:rPr>
            </w:pPr>
          </w:p>
        </w:tc>
        <w:tc>
          <w:tcPr>
            <w:tcW w:w="5245" w:type="dxa"/>
          </w:tcPr>
          <w:p w14:paraId="17E0EFBF" w14:textId="77777777" w:rsidR="001B51E5" w:rsidRPr="005838AC" w:rsidRDefault="001B51E5" w:rsidP="005A593D">
            <w:pPr>
              <w:widowControl w:val="0"/>
              <w:autoSpaceDE w:val="0"/>
              <w:autoSpaceDN w:val="0"/>
              <w:jc w:val="both"/>
              <w:rPr>
                <w:sz w:val="26"/>
                <w:szCs w:val="26"/>
              </w:rPr>
            </w:pPr>
            <w:r w:rsidRPr="005838AC">
              <w:rPr>
                <w:sz w:val="26"/>
                <w:szCs w:val="26"/>
              </w:rPr>
              <w:t>Доля граждан, положительно оценивающих состояние межнациональных отношений в МО ГО «Усинск»</w:t>
            </w:r>
          </w:p>
        </w:tc>
      </w:tr>
      <w:tr w:rsidR="00F130B9" w:rsidRPr="000A3F12" w14:paraId="06234F80" w14:textId="77777777" w:rsidTr="005838AC">
        <w:tc>
          <w:tcPr>
            <w:tcW w:w="2330" w:type="dxa"/>
            <w:vMerge/>
          </w:tcPr>
          <w:p w14:paraId="3B7CCBB1" w14:textId="77777777" w:rsidR="00F130B9" w:rsidRPr="005838AC" w:rsidRDefault="00F130B9" w:rsidP="005838AC">
            <w:pPr>
              <w:spacing w:after="200"/>
              <w:rPr>
                <w:rFonts w:eastAsia="Calibri"/>
                <w:sz w:val="26"/>
                <w:szCs w:val="26"/>
                <w:lang w:eastAsia="en-US"/>
              </w:rPr>
            </w:pPr>
          </w:p>
        </w:tc>
        <w:tc>
          <w:tcPr>
            <w:tcW w:w="2552" w:type="dxa"/>
            <w:vMerge/>
          </w:tcPr>
          <w:p w14:paraId="3D9F1B78" w14:textId="77777777" w:rsidR="00F130B9" w:rsidRPr="005838AC" w:rsidRDefault="00F130B9" w:rsidP="005838AC">
            <w:pPr>
              <w:spacing w:after="200"/>
              <w:rPr>
                <w:rFonts w:eastAsia="Calibri"/>
                <w:sz w:val="26"/>
                <w:szCs w:val="26"/>
                <w:lang w:eastAsia="en-US"/>
              </w:rPr>
            </w:pPr>
          </w:p>
        </w:tc>
        <w:tc>
          <w:tcPr>
            <w:tcW w:w="5245" w:type="dxa"/>
          </w:tcPr>
          <w:p w14:paraId="1BEDA017" w14:textId="77777777" w:rsidR="00F130B9" w:rsidRPr="005838AC" w:rsidRDefault="00F130B9" w:rsidP="005A593D">
            <w:pPr>
              <w:widowControl w:val="0"/>
              <w:autoSpaceDE w:val="0"/>
              <w:autoSpaceDN w:val="0"/>
              <w:jc w:val="both"/>
              <w:rPr>
                <w:sz w:val="26"/>
                <w:szCs w:val="26"/>
              </w:rPr>
            </w:pPr>
            <w:r w:rsidRPr="005838AC">
              <w:rPr>
                <w:sz w:val="26"/>
                <w:szCs w:val="26"/>
              </w:rPr>
              <w:t>Мощность амбулаторно-поликлинических учреждений на 10 тыс. человек населения, посещений в смену</w:t>
            </w:r>
          </w:p>
        </w:tc>
      </w:tr>
      <w:tr w:rsidR="00F130B9" w:rsidRPr="000A3F12" w14:paraId="48658B31" w14:textId="77777777" w:rsidTr="005838AC">
        <w:tc>
          <w:tcPr>
            <w:tcW w:w="2330" w:type="dxa"/>
            <w:vMerge/>
          </w:tcPr>
          <w:p w14:paraId="13AD9D5F" w14:textId="77777777" w:rsidR="00F130B9" w:rsidRPr="005838AC" w:rsidRDefault="00F130B9" w:rsidP="005838AC">
            <w:pPr>
              <w:spacing w:after="200"/>
              <w:rPr>
                <w:rFonts w:eastAsia="Calibri"/>
                <w:sz w:val="26"/>
                <w:szCs w:val="26"/>
                <w:lang w:eastAsia="en-US"/>
              </w:rPr>
            </w:pPr>
          </w:p>
        </w:tc>
        <w:tc>
          <w:tcPr>
            <w:tcW w:w="2552" w:type="dxa"/>
            <w:vMerge/>
          </w:tcPr>
          <w:p w14:paraId="067AFE03" w14:textId="77777777" w:rsidR="00F130B9" w:rsidRPr="005838AC" w:rsidRDefault="00F130B9" w:rsidP="005838AC">
            <w:pPr>
              <w:spacing w:after="200"/>
              <w:rPr>
                <w:rFonts w:eastAsia="Calibri"/>
                <w:sz w:val="26"/>
                <w:szCs w:val="26"/>
                <w:lang w:eastAsia="en-US"/>
              </w:rPr>
            </w:pPr>
          </w:p>
        </w:tc>
        <w:tc>
          <w:tcPr>
            <w:tcW w:w="5245" w:type="dxa"/>
          </w:tcPr>
          <w:p w14:paraId="376F6AEB" w14:textId="77777777" w:rsidR="00F130B9" w:rsidRPr="005838AC" w:rsidRDefault="00F130B9" w:rsidP="005A593D">
            <w:pPr>
              <w:widowControl w:val="0"/>
              <w:autoSpaceDE w:val="0"/>
              <w:autoSpaceDN w:val="0"/>
              <w:jc w:val="both"/>
              <w:rPr>
                <w:sz w:val="26"/>
                <w:szCs w:val="26"/>
              </w:rPr>
            </w:pPr>
            <w:r w:rsidRPr="005838AC">
              <w:rPr>
                <w:sz w:val="26"/>
                <w:szCs w:val="26"/>
              </w:rPr>
              <w:t>Доля населения, систематически занимающегося физической культурой и спортом, %</w:t>
            </w:r>
          </w:p>
        </w:tc>
      </w:tr>
      <w:tr w:rsidR="00F130B9" w:rsidRPr="000A3F12" w14:paraId="6607F31E" w14:textId="77777777" w:rsidTr="005838AC">
        <w:tc>
          <w:tcPr>
            <w:tcW w:w="2330" w:type="dxa"/>
            <w:vMerge/>
          </w:tcPr>
          <w:p w14:paraId="7A99BE20" w14:textId="77777777" w:rsidR="00F130B9" w:rsidRPr="005838AC" w:rsidRDefault="00F130B9" w:rsidP="005838AC">
            <w:pPr>
              <w:spacing w:after="200"/>
              <w:rPr>
                <w:rFonts w:eastAsia="Calibri"/>
                <w:sz w:val="26"/>
                <w:szCs w:val="26"/>
                <w:lang w:eastAsia="en-US"/>
              </w:rPr>
            </w:pPr>
          </w:p>
        </w:tc>
        <w:tc>
          <w:tcPr>
            <w:tcW w:w="2552" w:type="dxa"/>
            <w:vMerge/>
          </w:tcPr>
          <w:p w14:paraId="771FBDF8" w14:textId="77777777" w:rsidR="00F130B9" w:rsidRPr="005838AC" w:rsidRDefault="00F130B9" w:rsidP="005838AC">
            <w:pPr>
              <w:spacing w:after="200"/>
              <w:rPr>
                <w:rFonts w:eastAsia="Calibri"/>
                <w:sz w:val="26"/>
                <w:szCs w:val="26"/>
                <w:lang w:eastAsia="en-US"/>
              </w:rPr>
            </w:pPr>
          </w:p>
        </w:tc>
        <w:tc>
          <w:tcPr>
            <w:tcW w:w="5245" w:type="dxa"/>
          </w:tcPr>
          <w:p w14:paraId="17C7C61D" w14:textId="77777777" w:rsidR="00F130B9" w:rsidRPr="005838AC" w:rsidRDefault="00F130B9" w:rsidP="005A593D">
            <w:pPr>
              <w:widowControl w:val="0"/>
              <w:autoSpaceDE w:val="0"/>
              <w:autoSpaceDN w:val="0"/>
              <w:jc w:val="both"/>
              <w:rPr>
                <w:sz w:val="26"/>
                <w:szCs w:val="26"/>
              </w:rPr>
            </w:pPr>
            <w:r w:rsidRPr="005838AC">
              <w:rPr>
                <w:sz w:val="26"/>
                <w:szCs w:val="26"/>
              </w:rPr>
              <w:t>Уровень удовлетворенности населения жилищно-коммунальными услугами, %</w:t>
            </w:r>
          </w:p>
        </w:tc>
      </w:tr>
      <w:tr w:rsidR="00F130B9" w:rsidRPr="000A3F12" w14:paraId="4A813A33" w14:textId="77777777" w:rsidTr="005838AC">
        <w:tc>
          <w:tcPr>
            <w:tcW w:w="2330" w:type="dxa"/>
          </w:tcPr>
          <w:p w14:paraId="5A06A2A9" w14:textId="77777777" w:rsidR="00F130B9" w:rsidRPr="005838AC" w:rsidRDefault="00F130B9" w:rsidP="005838AC">
            <w:pPr>
              <w:widowControl w:val="0"/>
              <w:autoSpaceDE w:val="0"/>
              <w:autoSpaceDN w:val="0"/>
              <w:rPr>
                <w:sz w:val="26"/>
                <w:szCs w:val="26"/>
              </w:rPr>
            </w:pPr>
          </w:p>
        </w:tc>
        <w:tc>
          <w:tcPr>
            <w:tcW w:w="2552" w:type="dxa"/>
          </w:tcPr>
          <w:p w14:paraId="4B9B024A" w14:textId="77777777" w:rsidR="00F130B9" w:rsidRPr="005838AC" w:rsidRDefault="00F130B9" w:rsidP="005838AC">
            <w:pPr>
              <w:widowControl w:val="0"/>
              <w:autoSpaceDE w:val="0"/>
              <w:autoSpaceDN w:val="0"/>
              <w:rPr>
                <w:sz w:val="26"/>
                <w:szCs w:val="26"/>
              </w:rPr>
            </w:pPr>
          </w:p>
        </w:tc>
        <w:tc>
          <w:tcPr>
            <w:tcW w:w="5245" w:type="dxa"/>
          </w:tcPr>
          <w:p w14:paraId="14B3A302" w14:textId="77777777" w:rsidR="00F130B9" w:rsidRPr="005838AC" w:rsidRDefault="00F130B9" w:rsidP="005A593D">
            <w:pPr>
              <w:widowControl w:val="0"/>
              <w:autoSpaceDE w:val="0"/>
              <w:autoSpaceDN w:val="0"/>
              <w:jc w:val="both"/>
              <w:rPr>
                <w:sz w:val="26"/>
                <w:szCs w:val="26"/>
              </w:rPr>
            </w:pPr>
            <w:r w:rsidRPr="005838AC">
              <w:rPr>
                <w:sz w:val="26"/>
                <w:szCs w:val="26"/>
              </w:rPr>
              <w:t>Уровень преступности (количество зарегистрированных преступлений на 100 тыс. человек), единиц</w:t>
            </w:r>
          </w:p>
        </w:tc>
      </w:tr>
      <w:tr w:rsidR="00F130B9" w:rsidRPr="000A3F12" w14:paraId="29D6D455" w14:textId="77777777" w:rsidTr="005838AC">
        <w:tc>
          <w:tcPr>
            <w:tcW w:w="10127" w:type="dxa"/>
            <w:gridSpan w:val="3"/>
          </w:tcPr>
          <w:p w14:paraId="5AA29263" w14:textId="77777777" w:rsidR="00F130B9" w:rsidRPr="005838AC" w:rsidRDefault="00F130B9" w:rsidP="005838AC">
            <w:pPr>
              <w:widowControl w:val="0"/>
              <w:autoSpaceDE w:val="0"/>
              <w:autoSpaceDN w:val="0"/>
              <w:jc w:val="center"/>
              <w:outlineLvl w:val="4"/>
              <w:rPr>
                <w:sz w:val="26"/>
                <w:szCs w:val="26"/>
              </w:rPr>
            </w:pPr>
            <w:r w:rsidRPr="005838AC">
              <w:rPr>
                <w:sz w:val="26"/>
                <w:szCs w:val="26"/>
              </w:rPr>
              <w:t>Приоритет 2. Экономика</w:t>
            </w:r>
          </w:p>
        </w:tc>
      </w:tr>
      <w:tr w:rsidR="00F130B9" w:rsidRPr="000A3F12" w14:paraId="3C911C29" w14:textId="77777777" w:rsidTr="005838AC">
        <w:tc>
          <w:tcPr>
            <w:tcW w:w="2330" w:type="dxa"/>
            <w:vMerge w:val="restart"/>
          </w:tcPr>
          <w:p w14:paraId="319C77BA" w14:textId="77777777" w:rsidR="00F130B9" w:rsidRPr="005838AC" w:rsidRDefault="00F130B9" w:rsidP="005838AC">
            <w:pPr>
              <w:widowControl w:val="0"/>
              <w:autoSpaceDE w:val="0"/>
              <w:autoSpaceDN w:val="0"/>
              <w:rPr>
                <w:sz w:val="26"/>
                <w:szCs w:val="26"/>
              </w:rPr>
            </w:pPr>
            <w:r w:rsidRPr="005838AC">
              <w:rPr>
                <w:sz w:val="26"/>
                <w:szCs w:val="26"/>
              </w:rPr>
              <w:t>Стратегическая цель № 2:</w:t>
            </w:r>
          </w:p>
          <w:p w14:paraId="5AA9F2E9" w14:textId="77777777" w:rsidR="00F130B9" w:rsidRPr="005838AC" w:rsidRDefault="00F130B9" w:rsidP="005838AC">
            <w:pPr>
              <w:widowControl w:val="0"/>
              <w:autoSpaceDE w:val="0"/>
              <w:autoSpaceDN w:val="0"/>
              <w:rPr>
                <w:sz w:val="26"/>
                <w:szCs w:val="26"/>
              </w:rPr>
            </w:pPr>
            <w:r w:rsidRPr="005838AC">
              <w:rPr>
                <w:sz w:val="26"/>
                <w:szCs w:val="26"/>
              </w:rPr>
              <w:t>Ключевые экономические комплексы муниципального образования, обеспечивающие стабильный экономический рост</w:t>
            </w:r>
          </w:p>
        </w:tc>
        <w:tc>
          <w:tcPr>
            <w:tcW w:w="2552" w:type="dxa"/>
            <w:vMerge w:val="restart"/>
          </w:tcPr>
          <w:p w14:paraId="44D8B467" w14:textId="77777777" w:rsidR="00F130B9" w:rsidRPr="005838AC" w:rsidRDefault="00F130B9" w:rsidP="005838AC">
            <w:pPr>
              <w:widowControl w:val="0"/>
              <w:autoSpaceDE w:val="0"/>
              <w:autoSpaceDN w:val="0"/>
              <w:rPr>
                <w:sz w:val="26"/>
                <w:szCs w:val="26"/>
              </w:rPr>
            </w:pPr>
            <w:r w:rsidRPr="005838AC">
              <w:rPr>
                <w:sz w:val="26"/>
                <w:szCs w:val="26"/>
              </w:rPr>
              <w:t>1. Модернизация производства</w:t>
            </w:r>
          </w:p>
          <w:p w14:paraId="488DB280" w14:textId="77777777" w:rsidR="00F130B9" w:rsidRPr="005838AC" w:rsidRDefault="00F130B9" w:rsidP="005838AC">
            <w:pPr>
              <w:widowControl w:val="0"/>
              <w:autoSpaceDE w:val="0"/>
              <w:autoSpaceDN w:val="0"/>
              <w:rPr>
                <w:sz w:val="26"/>
                <w:szCs w:val="26"/>
              </w:rPr>
            </w:pPr>
            <w:r w:rsidRPr="005838AC">
              <w:rPr>
                <w:sz w:val="26"/>
                <w:szCs w:val="26"/>
              </w:rPr>
              <w:t xml:space="preserve">2. Повышение инвестиционной привлекательности </w:t>
            </w:r>
          </w:p>
          <w:p w14:paraId="7F05C598" w14:textId="77777777" w:rsidR="00F130B9" w:rsidRPr="005838AC" w:rsidRDefault="00F130B9" w:rsidP="005838AC">
            <w:pPr>
              <w:widowControl w:val="0"/>
              <w:autoSpaceDE w:val="0"/>
              <w:autoSpaceDN w:val="0"/>
              <w:ind w:right="-62"/>
              <w:rPr>
                <w:sz w:val="26"/>
                <w:szCs w:val="26"/>
              </w:rPr>
            </w:pPr>
            <w:r w:rsidRPr="005838AC">
              <w:rPr>
                <w:sz w:val="26"/>
                <w:szCs w:val="26"/>
              </w:rPr>
              <w:t>3. Реальное активное предпринимательство</w:t>
            </w:r>
          </w:p>
        </w:tc>
        <w:tc>
          <w:tcPr>
            <w:tcW w:w="5245" w:type="dxa"/>
          </w:tcPr>
          <w:p w14:paraId="1B7A440B" w14:textId="77777777" w:rsidR="00F130B9" w:rsidRPr="005838AC" w:rsidRDefault="00F130B9" w:rsidP="005A593D">
            <w:pPr>
              <w:widowControl w:val="0"/>
              <w:autoSpaceDE w:val="0"/>
              <w:autoSpaceDN w:val="0"/>
              <w:jc w:val="both"/>
              <w:rPr>
                <w:sz w:val="26"/>
                <w:szCs w:val="26"/>
              </w:rPr>
            </w:pPr>
            <w:r w:rsidRPr="005838AC">
              <w:rPr>
                <w:sz w:val="26"/>
                <w:szCs w:val="26"/>
              </w:rPr>
              <w:t xml:space="preserve">Объем инвестиций в основной капитал за счет всех источников финансирования, </w:t>
            </w:r>
            <w:r w:rsidR="00146651" w:rsidRPr="005838AC">
              <w:rPr>
                <w:sz w:val="26"/>
                <w:szCs w:val="26"/>
              </w:rPr>
              <w:t>млн</w:t>
            </w:r>
            <w:r w:rsidRPr="005838AC">
              <w:rPr>
                <w:sz w:val="26"/>
                <w:szCs w:val="26"/>
              </w:rPr>
              <w:t xml:space="preserve"> рублей</w:t>
            </w:r>
          </w:p>
        </w:tc>
      </w:tr>
      <w:tr w:rsidR="00F130B9" w:rsidRPr="000A3F12" w14:paraId="45F0E1CE" w14:textId="77777777" w:rsidTr="005838AC">
        <w:tc>
          <w:tcPr>
            <w:tcW w:w="2330" w:type="dxa"/>
            <w:vMerge/>
          </w:tcPr>
          <w:p w14:paraId="25F21348" w14:textId="77777777" w:rsidR="00F130B9" w:rsidRPr="005838AC" w:rsidRDefault="00F130B9" w:rsidP="005838AC">
            <w:pPr>
              <w:spacing w:after="200"/>
              <w:rPr>
                <w:rFonts w:eastAsia="Calibri"/>
                <w:sz w:val="26"/>
                <w:szCs w:val="26"/>
                <w:lang w:eastAsia="en-US"/>
              </w:rPr>
            </w:pPr>
          </w:p>
        </w:tc>
        <w:tc>
          <w:tcPr>
            <w:tcW w:w="2552" w:type="dxa"/>
            <w:vMerge/>
          </w:tcPr>
          <w:p w14:paraId="52DA8872" w14:textId="77777777" w:rsidR="00F130B9" w:rsidRPr="005838AC" w:rsidRDefault="00F130B9" w:rsidP="005838AC">
            <w:pPr>
              <w:spacing w:after="200"/>
              <w:rPr>
                <w:rFonts w:eastAsia="Calibri"/>
                <w:sz w:val="26"/>
                <w:szCs w:val="26"/>
                <w:lang w:eastAsia="en-US"/>
              </w:rPr>
            </w:pPr>
          </w:p>
        </w:tc>
        <w:tc>
          <w:tcPr>
            <w:tcW w:w="5245" w:type="dxa"/>
          </w:tcPr>
          <w:p w14:paraId="24B16EB5" w14:textId="77777777" w:rsidR="00F130B9" w:rsidRPr="005838AC" w:rsidRDefault="00F130B9" w:rsidP="005A593D">
            <w:pPr>
              <w:widowControl w:val="0"/>
              <w:autoSpaceDE w:val="0"/>
              <w:autoSpaceDN w:val="0"/>
              <w:jc w:val="both"/>
              <w:rPr>
                <w:sz w:val="26"/>
                <w:szCs w:val="26"/>
              </w:rPr>
            </w:pPr>
            <w:r w:rsidRPr="005838AC">
              <w:rPr>
                <w:sz w:val="26"/>
                <w:szCs w:val="26"/>
              </w:rPr>
              <w:t>Объем инвестиций в основной капитал (за исключением бюджетных средств) в расчете на одного жителя, рублей</w:t>
            </w:r>
          </w:p>
        </w:tc>
      </w:tr>
      <w:tr w:rsidR="00F130B9" w:rsidRPr="000A3F12" w14:paraId="65D345E5" w14:textId="77777777" w:rsidTr="005838AC">
        <w:tc>
          <w:tcPr>
            <w:tcW w:w="2330" w:type="dxa"/>
            <w:vMerge/>
          </w:tcPr>
          <w:p w14:paraId="451383B0" w14:textId="77777777" w:rsidR="00F130B9" w:rsidRPr="005838AC" w:rsidRDefault="00F130B9" w:rsidP="005838AC">
            <w:pPr>
              <w:spacing w:after="200"/>
              <w:rPr>
                <w:rFonts w:eastAsia="Calibri"/>
                <w:sz w:val="26"/>
                <w:szCs w:val="26"/>
                <w:lang w:eastAsia="en-US"/>
              </w:rPr>
            </w:pPr>
          </w:p>
        </w:tc>
        <w:tc>
          <w:tcPr>
            <w:tcW w:w="2552" w:type="dxa"/>
            <w:vMerge/>
          </w:tcPr>
          <w:p w14:paraId="18AFC757" w14:textId="77777777" w:rsidR="00F130B9" w:rsidRPr="005838AC" w:rsidRDefault="00F130B9" w:rsidP="005838AC">
            <w:pPr>
              <w:spacing w:after="200"/>
              <w:rPr>
                <w:rFonts w:eastAsia="Calibri"/>
                <w:sz w:val="26"/>
                <w:szCs w:val="26"/>
                <w:lang w:eastAsia="en-US"/>
              </w:rPr>
            </w:pPr>
          </w:p>
        </w:tc>
        <w:tc>
          <w:tcPr>
            <w:tcW w:w="5245" w:type="dxa"/>
          </w:tcPr>
          <w:p w14:paraId="2A7F0443" w14:textId="77777777" w:rsidR="00F130B9" w:rsidRPr="005838AC" w:rsidRDefault="00F130B9" w:rsidP="005A593D">
            <w:pPr>
              <w:widowControl w:val="0"/>
              <w:autoSpaceDE w:val="0"/>
              <w:autoSpaceDN w:val="0"/>
              <w:jc w:val="both"/>
              <w:rPr>
                <w:sz w:val="26"/>
                <w:szCs w:val="26"/>
              </w:rPr>
            </w:pPr>
            <w:r w:rsidRPr="005838AC">
              <w:rPr>
                <w:sz w:val="26"/>
                <w:szCs w:val="26"/>
              </w:rPr>
              <w:t xml:space="preserve">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w:t>
            </w:r>
            <w:r w:rsidR="00146651" w:rsidRPr="005838AC">
              <w:rPr>
                <w:sz w:val="26"/>
                <w:szCs w:val="26"/>
              </w:rPr>
              <w:t>млн</w:t>
            </w:r>
            <w:r w:rsidRPr="005838AC">
              <w:rPr>
                <w:sz w:val="26"/>
                <w:szCs w:val="26"/>
              </w:rPr>
              <w:t xml:space="preserve"> рублей</w:t>
            </w:r>
          </w:p>
        </w:tc>
      </w:tr>
      <w:tr w:rsidR="00F130B9" w:rsidRPr="000A3F12" w14:paraId="65CF6816" w14:textId="77777777" w:rsidTr="005838AC">
        <w:tc>
          <w:tcPr>
            <w:tcW w:w="2330" w:type="dxa"/>
            <w:vMerge/>
          </w:tcPr>
          <w:p w14:paraId="752D4DEF" w14:textId="77777777" w:rsidR="00F130B9" w:rsidRPr="005838AC" w:rsidRDefault="00F130B9" w:rsidP="005838AC">
            <w:pPr>
              <w:spacing w:after="200"/>
              <w:rPr>
                <w:rFonts w:eastAsia="Calibri"/>
                <w:sz w:val="26"/>
                <w:szCs w:val="26"/>
                <w:lang w:eastAsia="en-US"/>
              </w:rPr>
            </w:pPr>
          </w:p>
        </w:tc>
        <w:tc>
          <w:tcPr>
            <w:tcW w:w="2552" w:type="dxa"/>
            <w:vMerge/>
          </w:tcPr>
          <w:p w14:paraId="6613D1AB" w14:textId="77777777" w:rsidR="00F130B9" w:rsidRPr="005838AC" w:rsidRDefault="00F130B9" w:rsidP="005838AC">
            <w:pPr>
              <w:spacing w:after="200"/>
              <w:rPr>
                <w:rFonts w:eastAsia="Calibri"/>
                <w:sz w:val="26"/>
                <w:szCs w:val="26"/>
                <w:lang w:eastAsia="en-US"/>
              </w:rPr>
            </w:pPr>
          </w:p>
        </w:tc>
        <w:tc>
          <w:tcPr>
            <w:tcW w:w="5245" w:type="dxa"/>
          </w:tcPr>
          <w:p w14:paraId="215F731A" w14:textId="77777777" w:rsidR="00F130B9" w:rsidRPr="005838AC" w:rsidRDefault="00F130B9" w:rsidP="005A593D">
            <w:pPr>
              <w:widowControl w:val="0"/>
              <w:autoSpaceDE w:val="0"/>
              <w:autoSpaceDN w:val="0"/>
              <w:jc w:val="both"/>
              <w:rPr>
                <w:sz w:val="26"/>
                <w:szCs w:val="26"/>
              </w:rPr>
            </w:pPr>
            <w:r w:rsidRPr="005838AC">
              <w:rPr>
                <w:sz w:val="26"/>
                <w:szCs w:val="26"/>
              </w:rPr>
              <w:t>Число субъектов малого и среднего предпринимательства (без индивидуальных предпринимателей) в расчете на 10 тыс. человек населения</w:t>
            </w:r>
          </w:p>
        </w:tc>
      </w:tr>
      <w:tr w:rsidR="00F130B9" w:rsidRPr="000A3F12" w14:paraId="14354598" w14:textId="77777777" w:rsidTr="005838AC">
        <w:tc>
          <w:tcPr>
            <w:tcW w:w="2330" w:type="dxa"/>
            <w:vMerge/>
          </w:tcPr>
          <w:p w14:paraId="60D9044F" w14:textId="77777777" w:rsidR="00F130B9" w:rsidRPr="005838AC" w:rsidRDefault="00F130B9" w:rsidP="005838AC">
            <w:pPr>
              <w:spacing w:after="200"/>
              <w:rPr>
                <w:rFonts w:eastAsia="Calibri"/>
                <w:sz w:val="26"/>
                <w:szCs w:val="26"/>
                <w:lang w:eastAsia="en-US"/>
              </w:rPr>
            </w:pPr>
          </w:p>
        </w:tc>
        <w:tc>
          <w:tcPr>
            <w:tcW w:w="2552" w:type="dxa"/>
            <w:vMerge/>
          </w:tcPr>
          <w:p w14:paraId="00872F42" w14:textId="77777777" w:rsidR="00F130B9" w:rsidRPr="005838AC" w:rsidRDefault="00F130B9" w:rsidP="005838AC">
            <w:pPr>
              <w:spacing w:after="200"/>
              <w:rPr>
                <w:rFonts w:eastAsia="Calibri"/>
                <w:sz w:val="26"/>
                <w:szCs w:val="26"/>
                <w:lang w:eastAsia="en-US"/>
              </w:rPr>
            </w:pPr>
          </w:p>
        </w:tc>
        <w:tc>
          <w:tcPr>
            <w:tcW w:w="5245" w:type="dxa"/>
          </w:tcPr>
          <w:p w14:paraId="5D2CA14F" w14:textId="77777777" w:rsidR="00F130B9" w:rsidRPr="005838AC" w:rsidRDefault="00F130B9" w:rsidP="005A593D">
            <w:pPr>
              <w:widowControl w:val="0"/>
              <w:autoSpaceDE w:val="0"/>
              <w:autoSpaceDN w:val="0"/>
              <w:jc w:val="both"/>
              <w:rPr>
                <w:sz w:val="26"/>
                <w:szCs w:val="26"/>
              </w:rPr>
            </w:pPr>
            <w:r w:rsidRPr="005838AC">
              <w:rPr>
                <w:sz w:val="26"/>
                <w:szCs w:val="26"/>
              </w:rPr>
              <w:t>Доля прибыльных сельскохозяйственных организаций в общем их числе, %</w:t>
            </w:r>
          </w:p>
        </w:tc>
      </w:tr>
      <w:tr w:rsidR="00F130B9" w:rsidRPr="000A3F12" w14:paraId="339AFED5" w14:textId="77777777" w:rsidTr="005838AC">
        <w:tc>
          <w:tcPr>
            <w:tcW w:w="2330" w:type="dxa"/>
            <w:vMerge/>
          </w:tcPr>
          <w:p w14:paraId="5ABB9AC1" w14:textId="77777777" w:rsidR="00F130B9" w:rsidRPr="005838AC" w:rsidRDefault="00F130B9" w:rsidP="005838AC">
            <w:pPr>
              <w:spacing w:after="200"/>
              <w:rPr>
                <w:rFonts w:eastAsia="Calibri"/>
                <w:sz w:val="26"/>
                <w:szCs w:val="26"/>
                <w:lang w:eastAsia="en-US"/>
              </w:rPr>
            </w:pPr>
          </w:p>
        </w:tc>
        <w:tc>
          <w:tcPr>
            <w:tcW w:w="2552" w:type="dxa"/>
            <w:vMerge/>
          </w:tcPr>
          <w:p w14:paraId="6A2CC357" w14:textId="77777777" w:rsidR="00F130B9" w:rsidRPr="005838AC" w:rsidRDefault="00F130B9" w:rsidP="005838AC">
            <w:pPr>
              <w:spacing w:after="200"/>
              <w:rPr>
                <w:rFonts w:eastAsia="Calibri"/>
                <w:sz w:val="26"/>
                <w:szCs w:val="26"/>
                <w:lang w:eastAsia="en-US"/>
              </w:rPr>
            </w:pPr>
          </w:p>
        </w:tc>
        <w:tc>
          <w:tcPr>
            <w:tcW w:w="5245" w:type="dxa"/>
          </w:tcPr>
          <w:p w14:paraId="524EC9A7" w14:textId="77777777" w:rsidR="00F130B9" w:rsidRPr="005838AC" w:rsidRDefault="00F130B9" w:rsidP="005A593D">
            <w:pPr>
              <w:widowControl w:val="0"/>
              <w:autoSpaceDE w:val="0"/>
              <w:autoSpaceDN w:val="0"/>
              <w:jc w:val="both"/>
              <w:rPr>
                <w:sz w:val="26"/>
                <w:szCs w:val="26"/>
              </w:rPr>
            </w:pPr>
            <w:r w:rsidRPr="005838AC">
              <w:rPr>
                <w:sz w:val="26"/>
                <w:szCs w:val="26"/>
              </w:rPr>
              <w:t>Вв</w:t>
            </w:r>
            <w:r w:rsidR="004B0436" w:rsidRPr="005838AC">
              <w:rPr>
                <w:sz w:val="26"/>
                <w:szCs w:val="26"/>
              </w:rPr>
              <w:t>од в действие жилых домов, кв.м</w:t>
            </w:r>
          </w:p>
        </w:tc>
      </w:tr>
      <w:tr w:rsidR="00F130B9" w:rsidRPr="000A3F12" w14:paraId="14D988FE" w14:textId="77777777" w:rsidTr="005838AC">
        <w:tc>
          <w:tcPr>
            <w:tcW w:w="10127" w:type="dxa"/>
            <w:gridSpan w:val="3"/>
          </w:tcPr>
          <w:p w14:paraId="5C2F122F" w14:textId="77777777" w:rsidR="00F130B9" w:rsidRPr="005838AC" w:rsidRDefault="00F130B9" w:rsidP="005838AC">
            <w:pPr>
              <w:widowControl w:val="0"/>
              <w:autoSpaceDE w:val="0"/>
              <w:autoSpaceDN w:val="0"/>
              <w:jc w:val="center"/>
              <w:outlineLvl w:val="4"/>
              <w:rPr>
                <w:sz w:val="26"/>
                <w:szCs w:val="26"/>
              </w:rPr>
            </w:pPr>
            <w:r w:rsidRPr="005838AC">
              <w:rPr>
                <w:sz w:val="26"/>
                <w:szCs w:val="26"/>
              </w:rPr>
              <w:t>Приоритет 3. Территория проживания</w:t>
            </w:r>
          </w:p>
        </w:tc>
      </w:tr>
      <w:tr w:rsidR="00F130B9" w:rsidRPr="000A3F12" w14:paraId="19831F4E" w14:textId="77777777" w:rsidTr="005838AC">
        <w:tc>
          <w:tcPr>
            <w:tcW w:w="2330" w:type="dxa"/>
            <w:vMerge w:val="restart"/>
          </w:tcPr>
          <w:p w14:paraId="78692BAC" w14:textId="77777777" w:rsidR="00F130B9" w:rsidRPr="005838AC" w:rsidRDefault="00F130B9" w:rsidP="005838AC">
            <w:pPr>
              <w:widowControl w:val="0"/>
              <w:autoSpaceDE w:val="0"/>
              <w:autoSpaceDN w:val="0"/>
              <w:rPr>
                <w:sz w:val="26"/>
                <w:szCs w:val="26"/>
              </w:rPr>
            </w:pPr>
            <w:r w:rsidRPr="005838AC">
              <w:rPr>
                <w:sz w:val="26"/>
                <w:szCs w:val="26"/>
              </w:rPr>
              <w:t>Стратегическая цель № 3:</w:t>
            </w:r>
          </w:p>
          <w:p w14:paraId="75BD568C" w14:textId="77777777" w:rsidR="00F130B9" w:rsidRPr="005838AC" w:rsidRDefault="00F130B9" w:rsidP="005838AC">
            <w:pPr>
              <w:widowControl w:val="0"/>
              <w:autoSpaceDE w:val="0"/>
              <w:autoSpaceDN w:val="0"/>
              <w:rPr>
                <w:sz w:val="26"/>
                <w:szCs w:val="26"/>
              </w:rPr>
            </w:pPr>
            <w:r w:rsidRPr="005838AC">
              <w:rPr>
                <w:sz w:val="26"/>
                <w:szCs w:val="26"/>
              </w:rPr>
              <w:t>Муниципальное образование - территория с рациональным и эффективно используемым комфортным пространством жизнедеятельности населения, обладающая разнообразными (в том числе уникальными) природными системами, сберегаемыми для будущих поколений</w:t>
            </w:r>
          </w:p>
        </w:tc>
        <w:tc>
          <w:tcPr>
            <w:tcW w:w="2552" w:type="dxa"/>
            <w:vMerge w:val="restart"/>
          </w:tcPr>
          <w:p w14:paraId="7BAE3CCE" w14:textId="77777777" w:rsidR="00F130B9" w:rsidRPr="005838AC" w:rsidRDefault="00F130B9" w:rsidP="005838AC">
            <w:pPr>
              <w:widowControl w:val="0"/>
              <w:autoSpaceDE w:val="0"/>
              <w:autoSpaceDN w:val="0"/>
              <w:rPr>
                <w:sz w:val="26"/>
                <w:szCs w:val="26"/>
              </w:rPr>
            </w:pPr>
            <w:r w:rsidRPr="005838AC">
              <w:rPr>
                <w:sz w:val="26"/>
                <w:szCs w:val="26"/>
              </w:rPr>
              <w:t>1. Эффективное использование ресурсов территории</w:t>
            </w:r>
          </w:p>
          <w:p w14:paraId="665FA617" w14:textId="77777777" w:rsidR="00F130B9" w:rsidRPr="005838AC" w:rsidRDefault="00F130B9" w:rsidP="005838AC">
            <w:pPr>
              <w:widowControl w:val="0"/>
              <w:autoSpaceDE w:val="0"/>
              <w:autoSpaceDN w:val="0"/>
              <w:rPr>
                <w:sz w:val="26"/>
                <w:szCs w:val="26"/>
              </w:rPr>
            </w:pPr>
            <w:r w:rsidRPr="005838AC">
              <w:rPr>
                <w:sz w:val="26"/>
                <w:szCs w:val="26"/>
              </w:rPr>
              <w:t>2. Сбалансированное развитие территорий</w:t>
            </w:r>
          </w:p>
          <w:p w14:paraId="7E73B8E9" w14:textId="77777777" w:rsidR="00F130B9" w:rsidRPr="005838AC" w:rsidRDefault="00F130B9" w:rsidP="005838AC">
            <w:pPr>
              <w:widowControl w:val="0"/>
              <w:autoSpaceDE w:val="0"/>
              <w:autoSpaceDN w:val="0"/>
              <w:rPr>
                <w:sz w:val="26"/>
                <w:szCs w:val="26"/>
              </w:rPr>
            </w:pPr>
            <w:r w:rsidRPr="005838AC">
              <w:rPr>
                <w:sz w:val="26"/>
                <w:szCs w:val="26"/>
              </w:rPr>
              <w:t>3. Инфраструктурная обеспеченность территории</w:t>
            </w:r>
          </w:p>
        </w:tc>
        <w:tc>
          <w:tcPr>
            <w:tcW w:w="5245" w:type="dxa"/>
          </w:tcPr>
          <w:p w14:paraId="3889CCD0" w14:textId="77777777" w:rsidR="00F130B9" w:rsidRPr="005838AC" w:rsidRDefault="00F130B9" w:rsidP="005A593D">
            <w:pPr>
              <w:widowControl w:val="0"/>
              <w:autoSpaceDE w:val="0"/>
              <w:autoSpaceDN w:val="0"/>
              <w:jc w:val="both"/>
              <w:rPr>
                <w:sz w:val="26"/>
                <w:szCs w:val="26"/>
              </w:rPr>
            </w:pPr>
            <w:r w:rsidRPr="005838AC">
              <w:rPr>
                <w:sz w:val="26"/>
                <w:szCs w:val="26"/>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r>
      <w:tr w:rsidR="00F130B9" w:rsidRPr="000A3F12" w14:paraId="059B7676" w14:textId="77777777" w:rsidTr="005838AC">
        <w:tc>
          <w:tcPr>
            <w:tcW w:w="2330" w:type="dxa"/>
            <w:vMerge/>
          </w:tcPr>
          <w:p w14:paraId="5654C1B6" w14:textId="77777777" w:rsidR="00F130B9" w:rsidRPr="005838AC" w:rsidRDefault="00F130B9" w:rsidP="005838AC">
            <w:pPr>
              <w:spacing w:after="200"/>
              <w:rPr>
                <w:rFonts w:eastAsia="Calibri"/>
                <w:sz w:val="26"/>
                <w:szCs w:val="26"/>
                <w:lang w:eastAsia="en-US"/>
              </w:rPr>
            </w:pPr>
          </w:p>
        </w:tc>
        <w:tc>
          <w:tcPr>
            <w:tcW w:w="2552" w:type="dxa"/>
            <w:vMerge/>
          </w:tcPr>
          <w:p w14:paraId="0C983CCF" w14:textId="77777777" w:rsidR="00F130B9" w:rsidRPr="005838AC" w:rsidRDefault="00F130B9" w:rsidP="005838AC">
            <w:pPr>
              <w:spacing w:after="200"/>
              <w:rPr>
                <w:rFonts w:eastAsia="Calibri"/>
                <w:sz w:val="26"/>
                <w:szCs w:val="26"/>
                <w:lang w:eastAsia="en-US"/>
              </w:rPr>
            </w:pPr>
          </w:p>
        </w:tc>
        <w:tc>
          <w:tcPr>
            <w:tcW w:w="5245" w:type="dxa"/>
          </w:tcPr>
          <w:p w14:paraId="476194EF" w14:textId="77777777" w:rsidR="00F130B9" w:rsidRPr="005838AC" w:rsidRDefault="00F130B9" w:rsidP="005A593D">
            <w:pPr>
              <w:widowControl w:val="0"/>
              <w:autoSpaceDE w:val="0"/>
              <w:autoSpaceDN w:val="0"/>
              <w:jc w:val="both"/>
              <w:rPr>
                <w:sz w:val="26"/>
                <w:szCs w:val="26"/>
              </w:rPr>
            </w:pPr>
            <w:r w:rsidRPr="005838AC">
              <w:rPr>
                <w:sz w:val="26"/>
                <w:szCs w:val="26"/>
              </w:rPr>
              <w:t>Выбросы загрязняющих веществ в атмосферу стационарными источниками загрязнения, тыс. тонн</w:t>
            </w:r>
          </w:p>
        </w:tc>
      </w:tr>
      <w:tr w:rsidR="00F130B9" w:rsidRPr="000A3F12" w14:paraId="09578BDE" w14:textId="77777777" w:rsidTr="005838AC">
        <w:tc>
          <w:tcPr>
            <w:tcW w:w="2330" w:type="dxa"/>
            <w:vMerge/>
          </w:tcPr>
          <w:p w14:paraId="381C33FB" w14:textId="77777777" w:rsidR="00F130B9" w:rsidRPr="005838AC" w:rsidRDefault="00F130B9" w:rsidP="005838AC">
            <w:pPr>
              <w:spacing w:after="200"/>
              <w:rPr>
                <w:rFonts w:eastAsia="Calibri"/>
                <w:sz w:val="26"/>
                <w:szCs w:val="26"/>
                <w:lang w:eastAsia="en-US"/>
              </w:rPr>
            </w:pPr>
          </w:p>
        </w:tc>
        <w:tc>
          <w:tcPr>
            <w:tcW w:w="2552" w:type="dxa"/>
            <w:vMerge/>
          </w:tcPr>
          <w:p w14:paraId="2D02F6FB" w14:textId="77777777" w:rsidR="00F130B9" w:rsidRPr="005838AC" w:rsidRDefault="00F130B9" w:rsidP="005838AC">
            <w:pPr>
              <w:spacing w:after="200"/>
              <w:rPr>
                <w:rFonts w:eastAsia="Calibri"/>
                <w:sz w:val="26"/>
                <w:szCs w:val="26"/>
                <w:lang w:eastAsia="en-US"/>
              </w:rPr>
            </w:pPr>
          </w:p>
        </w:tc>
        <w:tc>
          <w:tcPr>
            <w:tcW w:w="5245" w:type="dxa"/>
          </w:tcPr>
          <w:p w14:paraId="65C9CA02" w14:textId="77777777" w:rsidR="00F130B9" w:rsidRPr="005838AC" w:rsidRDefault="00F130B9" w:rsidP="005A593D">
            <w:pPr>
              <w:widowControl w:val="0"/>
              <w:autoSpaceDE w:val="0"/>
              <w:autoSpaceDN w:val="0"/>
              <w:jc w:val="both"/>
              <w:rPr>
                <w:sz w:val="26"/>
                <w:szCs w:val="26"/>
              </w:rPr>
            </w:pPr>
            <w:r w:rsidRPr="005838AC">
              <w:rPr>
                <w:sz w:val="26"/>
                <w:szCs w:val="26"/>
              </w:rPr>
              <w:t>Дорожно-транспортные происшествия, единиц</w:t>
            </w:r>
          </w:p>
        </w:tc>
      </w:tr>
      <w:tr w:rsidR="00F130B9" w:rsidRPr="000A3F12" w14:paraId="0F050843" w14:textId="77777777" w:rsidTr="005838AC">
        <w:tc>
          <w:tcPr>
            <w:tcW w:w="2330" w:type="dxa"/>
            <w:vMerge/>
          </w:tcPr>
          <w:p w14:paraId="7E9D6EA7" w14:textId="77777777" w:rsidR="00F130B9" w:rsidRPr="005838AC" w:rsidRDefault="00F130B9" w:rsidP="005838AC">
            <w:pPr>
              <w:spacing w:after="200"/>
              <w:rPr>
                <w:rFonts w:eastAsia="Calibri"/>
                <w:sz w:val="26"/>
                <w:szCs w:val="26"/>
                <w:lang w:eastAsia="en-US"/>
              </w:rPr>
            </w:pPr>
          </w:p>
        </w:tc>
        <w:tc>
          <w:tcPr>
            <w:tcW w:w="2552" w:type="dxa"/>
            <w:vMerge/>
          </w:tcPr>
          <w:p w14:paraId="78AB06E8" w14:textId="77777777" w:rsidR="00F130B9" w:rsidRPr="005838AC" w:rsidRDefault="00F130B9" w:rsidP="005838AC">
            <w:pPr>
              <w:spacing w:after="200"/>
              <w:rPr>
                <w:rFonts w:eastAsia="Calibri"/>
                <w:sz w:val="26"/>
                <w:szCs w:val="26"/>
                <w:lang w:eastAsia="en-US"/>
              </w:rPr>
            </w:pPr>
          </w:p>
        </w:tc>
        <w:tc>
          <w:tcPr>
            <w:tcW w:w="5245" w:type="dxa"/>
          </w:tcPr>
          <w:p w14:paraId="5434F76E" w14:textId="77777777" w:rsidR="00F130B9" w:rsidRPr="005838AC" w:rsidRDefault="00F130B9" w:rsidP="005A593D">
            <w:pPr>
              <w:widowControl w:val="0"/>
              <w:autoSpaceDE w:val="0"/>
              <w:autoSpaceDN w:val="0"/>
              <w:jc w:val="both"/>
              <w:rPr>
                <w:sz w:val="26"/>
                <w:szCs w:val="26"/>
              </w:rPr>
            </w:pPr>
            <w:r w:rsidRPr="005838AC">
              <w:rPr>
                <w:sz w:val="26"/>
                <w:szCs w:val="26"/>
              </w:rPr>
              <w:t>Смертность от дорожно-транспортных происшествий, случаев на 100 тыс. населения</w:t>
            </w:r>
          </w:p>
        </w:tc>
      </w:tr>
      <w:tr w:rsidR="00F130B9" w:rsidRPr="000A3F12" w14:paraId="4CCDEF4B" w14:textId="77777777" w:rsidTr="005838AC">
        <w:tc>
          <w:tcPr>
            <w:tcW w:w="10127" w:type="dxa"/>
            <w:gridSpan w:val="3"/>
          </w:tcPr>
          <w:p w14:paraId="4F1AA8E3" w14:textId="77777777" w:rsidR="00F130B9" w:rsidRPr="005838AC" w:rsidRDefault="00F130B9" w:rsidP="005838AC">
            <w:pPr>
              <w:widowControl w:val="0"/>
              <w:autoSpaceDE w:val="0"/>
              <w:autoSpaceDN w:val="0"/>
              <w:jc w:val="center"/>
              <w:outlineLvl w:val="4"/>
              <w:rPr>
                <w:sz w:val="26"/>
                <w:szCs w:val="26"/>
              </w:rPr>
            </w:pPr>
            <w:r w:rsidRPr="005838AC">
              <w:rPr>
                <w:sz w:val="26"/>
                <w:szCs w:val="26"/>
              </w:rPr>
              <w:t>Приоритет 4. Управление</w:t>
            </w:r>
          </w:p>
        </w:tc>
      </w:tr>
      <w:tr w:rsidR="00F130B9" w:rsidRPr="000A3F12" w14:paraId="6487032A" w14:textId="77777777" w:rsidTr="005838AC">
        <w:tc>
          <w:tcPr>
            <w:tcW w:w="2330" w:type="dxa"/>
            <w:vMerge w:val="restart"/>
          </w:tcPr>
          <w:p w14:paraId="1362007E" w14:textId="77777777" w:rsidR="00F130B9" w:rsidRPr="005838AC" w:rsidRDefault="00F130B9" w:rsidP="005838AC">
            <w:pPr>
              <w:widowControl w:val="0"/>
              <w:autoSpaceDE w:val="0"/>
              <w:autoSpaceDN w:val="0"/>
              <w:rPr>
                <w:sz w:val="26"/>
                <w:szCs w:val="26"/>
              </w:rPr>
            </w:pPr>
            <w:r w:rsidRPr="005838AC">
              <w:rPr>
                <w:sz w:val="26"/>
                <w:szCs w:val="26"/>
              </w:rPr>
              <w:t>Стратегическая цель № 4:</w:t>
            </w:r>
          </w:p>
          <w:p w14:paraId="31B998FF" w14:textId="77777777" w:rsidR="00F130B9" w:rsidRPr="005838AC" w:rsidRDefault="00F130B9" w:rsidP="005838AC">
            <w:pPr>
              <w:widowControl w:val="0"/>
              <w:autoSpaceDE w:val="0"/>
              <w:autoSpaceDN w:val="0"/>
              <w:rPr>
                <w:sz w:val="26"/>
                <w:szCs w:val="26"/>
              </w:rPr>
            </w:pPr>
            <w:r w:rsidRPr="005838AC">
              <w:rPr>
                <w:sz w:val="26"/>
                <w:szCs w:val="26"/>
              </w:rPr>
              <w:t>Эффективная и прозрачная система управления муниципальным образованием, отвечающая современным требованиям и заслуживающая доверия населения</w:t>
            </w:r>
          </w:p>
        </w:tc>
        <w:tc>
          <w:tcPr>
            <w:tcW w:w="2552" w:type="dxa"/>
            <w:vMerge w:val="restart"/>
          </w:tcPr>
          <w:p w14:paraId="382F4375" w14:textId="77777777" w:rsidR="00F130B9" w:rsidRPr="005838AC" w:rsidRDefault="00F130B9" w:rsidP="005838AC">
            <w:pPr>
              <w:widowControl w:val="0"/>
              <w:autoSpaceDE w:val="0"/>
              <w:autoSpaceDN w:val="0"/>
              <w:rPr>
                <w:sz w:val="26"/>
                <w:szCs w:val="26"/>
              </w:rPr>
            </w:pPr>
            <w:r w:rsidRPr="005838AC">
              <w:rPr>
                <w:sz w:val="26"/>
                <w:szCs w:val="26"/>
              </w:rPr>
              <w:t>1. Открытость и технологичность управления</w:t>
            </w:r>
          </w:p>
          <w:p w14:paraId="083BAAA9" w14:textId="77777777" w:rsidR="00F130B9" w:rsidRPr="005838AC" w:rsidRDefault="00F130B9" w:rsidP="005838AC">
            <w:pPr>
              <w:widowControl w:val="0"/>
              <w:autoSpaceDE w:val="0"/>
              <w:autoSpaceDN w:val="0"/>
              <w:rPr>
                <w:sz w:val="26"/>
                <w:szCs w:val="26"/>
              </w:rPr>
            </w:pPr>
            <w:r w:rsidRPr="005838AC">
              <w:rPr>
                <w:sz w:val="26"/>
                <w:szCs w:val="26"/>
              </w:rPr>
              <w:t>2. Казна как инструмент развития</w:t>
            </w:r>
          </w:p>
          <w:p w14:paraId="740ECFFC" w14:textId="77777777" w:rsidR="00F130B9" w:rsidRPr="005838AC" w:rsidRDefault="00F130B9" w:rsidP="005838AC">
            <w:pPr>
              <w:widowControl w:val="0"/>
              <w:autoSpaceDE w:val="0"/>
              <w:autoSpaceDN w:val="0"/>
              <w:rPr>
                <w:sz w:val="26"/>
                <w:szCs w:val="26"/>
              </w:rPr>
            </w:pPr>
            <w:r w:rsidRPr="005838AC">
              <w:rPr>
                <w:sz w:val="26"/>
                <w:szCs w:val="26"/>
              </w:rPr>
              <w:t>3. Интеграция и партнерство</w:t>
            </w:r>
          </w:p>
          <w:p w14:paraId="774DF865" w14:textId="77777777" w:rsidR="00F130B9" w:rsidRPr="005838AC" w:rsidRDefault="00F130B9" w:rsidP="005838AC">
            <w:pPr>
              <w:widowControl w:val="0"/>
              <w:autoSpaceDE w:val="0"/>
              <w:autoSpaceDN w:val="0"/>
              <w:rPr>
                <w:sz w:val="26"/>
                <w:szCs w:val="26"/>
              </w:rPr>
            </w:pPr>
            <w:r w:rsidRPr="005838AC">
              <w:rPr>
                <w:sz w:val="26"/>
                <w:szCs w:val="26"/>
              </w:rPr>
              <w:t>4. Профессионализм и эффективность</w:t>
            </w:r>
          </w:p>
        </w:tc>
        <w:tc>
          <w:tcPr>
            <w:tcW w:w="5245" w:type="dxa"/>
          </w:tcPr>
          <w:p w14:paraId="053F32A8" w14:textId="77777777" w:rsidR="00F130B9" w:rsidRPr="005838AC" w:rsidRDefault="00F130B9" w:rsidP="005A593D">
            <w:pPr>
              <w:widowControl w:val="0"/>
              <w:autoSpaceDE w:val="0"/>
              <w:autoSpaceDN w:val="0"/>
              <w:jc w:val="both"/>
              <w:rPr>
                <w:sz w:val="26"/>
                <w:szCs w:val="26"/>
              </w:rPr>
            </w:pPr>
            <w:r w:rsidRPr="005838AC">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r>
      <w:tr w:rsidR="00F130B9" w:rsidRPr="000A3F12" w14:paraId="3F7BBEAB" w14:textId="77777777" w:rsidTr="005838AC">
        <w:tc>
          <w:tcPr>
            <w:tcW w:w="2330" w:type="dxa"/>
            <w:vMerge/>
          </w:tcPr>
          <w:p w14:paraId="2A913B93" w14:textId="77777777" w:rsidR="00F130B9" w:rsidRPr="005838AC" w:rsidRDefault="00F130B9" w:rsidP="005838AC">
            <w:pPr>
              <w:spacing w:after="200"/>
              <w:rPr>
                <w:rFonts w:eastAsia="Calibri"/>
                <w:sz w:val="26"/>
                <w:szCs w:val="26"/>
                <w:lang w:eastAsia="en-US"/>
              </w:rPr>
            </w:pPr>
          </w:p>
        </w:tc>
        <w:tc>
          <w:tcPr>
            <w:tcW w:w="2552" w:type="dxa"/>
            <w:vMerge/>
          </w:tcPr>
          <w:p w14:paraId="20A73DA9" w14:textId="77777777" w:rsidR="00F130B9" w:rsidRPr="005838AC" w:rsidRDefault="00F130B9" w:rsidP="005838AC">
            <w:pPr>
              <w:spacing w:after="200"/>
              <w:rPr>
                <w:rFonts w:eastAsia="Calibri"/>
                <w:sz w:val="26"/>
                <w:szCs w:val="26"/>
                <w:lang w:eastAsia="en-US"/>
              </w:rPr>
            </w:pPr>
          </w:p>
        </w:tc>
        <w:tc>
          <w:tcPr>
            <w:tcW w:w="5245" w:type="dxa"/>
          </w:tcPr>
          <w:p w14:paraId="4AF54C45" w14:textId="77777777" w:rsidR="00F130B9" w:rsidRPr="005838AC" w:rsidRDefault="00F130B9" w:rsidP="005A593D">
            <w:pPr>
              <w:widowControl w:val="0"/>
              <w:autoSpaceDE w:val="0"/>
              <w:autoSpaceDN w:val="0"/>
              <w:jc w:val="both"/>
              <w:rPr>
                <w:sz w:val="26"/>
                <w:szCs w:val="26"/>
              </w:rPr>
            </w:pPr>
            <w:r w:rsidRPr="005838AC">
              <w:rPr>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r>
      <w:tr w:rsidR="00F130B9" w:rsidRPr="000A3F12" w14:paraId="297817FF" w14:textId="77777777" w:rsidTr="005838AC">
        <w:tc>
          <w:tcPr>
            <w:tcW w:w="2330" w:type="dxa"/>
            <w:vMerge/>
          </w:tcPr>
          <w:p w14:paraId="094E8A87" w14:textId="77777777" w:rsidR="00F130B9" w:rsidRPr="005838AC" w:rsidRDefault="00F130B9" w:rsidP="005838AC">
            <w:pPr>
              <w:spacing w:after="200"/>
              <w:rPr>
                <w:rFonts w:eastAsia="Calibri"/>
                <w:sz w:val="26"/>
                <w:szCs w:val="26"/>
                <w:lang w:eastAsia="en-US"/>
              </w:rPr>
            </w:pPr>
          </w:p>
        </w:tc>
        <w:tc>
          <w:tcPr>
            <w:tcW w:w="2552" w:type="dxa"/>
            <w:vMerge/>
          </w:tcPr>
          <w:p w14:paraId="25251FCE" w14:textId="77777777" w:rsidR="00F130B9" w:rsidRPr="005838AC" w:rsidRDefault="00F130B9" w:rsidP="005838AC">
            <w:pPr>
              <w:spacing w:after="200"/>
              <w:rPr>
                <w:rFonts w:eastAsia="Calibri"/>
                <w:sz w:val="26"/>
                <w:szCs w:val="26"/>
                <w:lang w:eastAsia="en-US"/>
              </w:rPr>
            </w:pPr>
          </w:p>
        </w:tc>
        <w:tc>
          <w:tcPr>
            <w:tcW w:w="5245" w:type="dxa"/>
          </w:tcPr>
          <w:p w14:paraId="1C41F59C" w14:textId="77777777" w:rsidR="00F130B9" w:rsidRPr="005838AC" w:rsidRDefault="00F130B9" w:rsidP="005A593D">
            <w:pPr>
              <w:widowControl w:val="0"/>
              <w:autoSpaceDE w:val="0"/>
              <w:autoSpaceDN w:val="0"/>
              <w:jc w:val="both"/>
              <w:rPr>
                <w:sz w:val="26"/>
                <w:szCs w:val="26"/>
              </w:rPr>
            </w:pPr>
            <w:r w:rsidRPr="005838AC">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r>
      <w:tr w:rsidR="00F130B9" w:rsidRPr="000A3F12" w14:paraId="0F82B4B1" w14:textId="77777777" w:rsidTr="005838AC">
        <w:tc>
          <w:tcPr>
            <w:tcW w:w="2330" w:type="dxa"/>
            <w:vMerge/>
          </w:tcPr>
          <w:p w14:paraId="7F3D5F8F" w14:textId="77777777" w:rsidR="00F130B9" w:rsidRPr="005838AC" w:rsidRDefault="00F130B9" w:rsidP="005838AC">
            <w:pPr>
              <w:spacing w:after="200"/>
              <w:rPr>
                <w:rFonts w:eastAsia="Calibri"/>
                <w:sz w:val="26"/>
                <w:szCs w:val="26"/>
                <w:lang w:eastAsia="en-US"/>
              </w:rPr>
            </w:pPr>
          </w:p>
        </w:tc>
        <w:tc>
          <w:tcPr>
            <w:tcW w:w="2552" w:type="dxa"/>
            <w:vMerge/>
          </w:tcPr>
          <w:p w14:paraId="7087ED8D" w14:textId="77777777" w:rsidR="00F130B9" w:rsidRPr="005838AC" w:rsidRDefault="00F130B9" w:rsidP="005838AC">
            <w:pPr>
              <w:spacing w:after="200"/>
              <w:rPr>
                <w:rFonts w:eastAsia="Calibri"/>
                <w:sz w:val="26"/>
                <w:szCs w:val="26"/>
                <w:lang w:eastAsia="en-US"/>
              </w:rPr>
            </w:pPr>
          </w:p>
        </w:tc>
        <w:tc>
          <w:tcPr>
            <w:tcW w:w="5245" w:type="dxa"/>
          </w:tcPr>
          <w:p w14:paraId="29B13D20" w14:textId="77777777" w:rsidR="00F130B9" w:rsidRPr="005838AC" w:rsidRDefault="00F130B9" w:rsidP="005A593D">
            <w:pPr>
              <w:widowControl w:val="0"/>
              <w:autoSpaceDE w:val="0"/>
              <w:autoSpaceDN w:val="0"/>
              <w:jc w:val="both"/>
              <w:rPr>
                <w:sz w:val="26"/>
                <w:szCs w:val="26"/>
              </w:rPr>
            </w:pPr>
            <w:r w:rsidRPr="005838AC">
              <w:rPr>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r>
      <w:tr w:rsidR="00F130B9" w:rsidRPr="000A3F12" w14:paraId="356F57EB" w14:textId="77777777" w:rsidTr="005838AC">
        <w:tc>
          <w:tcPr>
            <w:tcW w:w="2330" w:type="dxa"/>
            <w:vMerge/>
          </w:tcPr>
          <w:p w14:paraId="245AA964" w14:textId="77777777" w:rsidR="00F130B9" w:rsidRPr="005838AC" w:rsidRDefault="00F130B9" w:rsidP="005838AC">
            <w:pPr>
              <w:spacing w:after="200"/>
              <w:rPr>
                <w:rFonts w:eastAsia="Calibri"/>
                <w:sz w:val="26"/>
                <w:szCs w:val="26"/>
                <w:lang w:eastAsia="en-US"/>
              </w:rPr>
            </w:pPr>
          </w:p>
        </w:tc>
        <w:tc>
          <w:tcPr>
            <w:tcW w:w="2552" w:type="dxa"/>
            <w:vMerge/>
          </w:tcPr>
          <w:p w14:paraId="452138EB" w14:textId="77777777" w:rsidR="00F130B9" w:rsidRPr="005838AC" w:rsidRDefault="00F130B9" w:rsidP="005838AC">
            <w:pPr>
              <w:spacing w:after="200"/>
              <w:rPr>
                <w:rFonts w:eastAsia="Calibri"/>
                <w:sz w:val="26"/>
                <w:szCs w:val="26"/>
                <w:lang w:eastAsia="en-US"/>
              </w:rPr>
            </w:pPr>
          </w:p>
        </w:tc>
        <w:tc>
          <w:tcPr>
            <w:tcW w:w="5245" w:type="dxa"/>
          </w:tcPr>
          <w:p w14:paraId="2691762D" w14:textId="77777777" w:rsidR="00F130B9" w:rsidRPr="005838AC" w:rsidRDefault="00F130B9" w:rsidP="005A593D">
            <w:pPr>
              <w:widowControl w:val="0"/>
              <w:autoSpaceDE w:val="0"/>
              <w:autoSpaceDN w:val="0"/>
              <w:jc w:val="both"/>
              <w:rPr>
                <w:sz w:val="26"/>
                <w:szCs w:val="26"/>
              </w:rPr>
            </w:pPr>
            <w:r w:rsidRPr="005838AC">
              <w:rPr>
                <w:sz w:val="26"/>
                <w:szCs w:val="26"/>
              </w:rPr>
              <w:t>Уровень удовлетворенности деятельностью органов местного самоуправления, %</w:t>
            </w:r>
          </w:p>
        </w:tc>
      </w:tr>
    </w:tbl>
    <w:p w14:paraId="0B8C955C"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Значения целевых показателей, установленные для каждого этапа реализации Стратегии, определяют позитивную динамику социально-экономического развития муниципального образования в ключевых сферах жизнедеятельности, достижение которой будет основываться на программно-целевом управлении при активном</w:t>
      </w:r>
      <w:r w:rsidR="004C004F" w:rsidRPr="000A3F12">
        <w:rPr>
          <w:szCs w:val="28"/>
        </w:rPr>
        <w:t xml:space="preserve"> применении проектного подхода.</w:t>
      </w:r>
    </w:p>
    <w:p w14:paraId="2B4AACBC"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Стратегия является базовым документом планирования развития городского округа, формирующая системы долгосрочных приоритетов, целей, задач, мероприятий социально-экономического развития, выраженного в повышении качества жиз</w:t>
      </w:r>
      <w:r w:rsidR="004C004F" w:rsidRPr="000A3F12">
        <w:rPr>
          <w:rFonts w:eastAsia="Calibri"/>
          <w:szCs w:val="28"/>
          <w:lang w:eastAsia="en-US"/>
        </w:rPr>
        <w:t>ни населения городского округа.</w:t>
      </w:r>
    </w:p>
    <w:p w14:paraId="6AD1789E" w14:textId="77777777" w:rsidR="00F130B9" w:rsidRPr="000A3F12" w:rsidRDefault="00F130B9" w:rsidP="000A3F12">
      <w:pPr>
        <w:spacing w:line="360" w:lineRule="auto"/>
        <w:ind w:firstLine="709"/>
        <w:jc w:val="both"/>
        <w:rPr>
          <w:rFonts w:eastAsia="Calibri"/>
          <w:szCs w:val="28"/>
          <w:lang w:eastAsia="en-US"/>
        </w:rPr>
      </w:pPr>
      <w:r w:rsidRPr="000A3F12">
        <w:rPr>
          <w:rFonts w:eastAsia="Calibri"/>
          <w:szCs w:val="28"/>
          <w:lang w:eastAsia="en-US"/>
        </w:rPr>
        <w:t>На основе Стратегии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w:t>
      </w:r>
      <w:r w:rsidR="004C004F" w:rsidRPr="000A3F12">
        <w:rPr>
          <w:rFonts w:eastAsia="Calibri"/>
          <w:szCs w:val="28"/>
          <w:lang w:eastAsia="en-US"/>
        </w:rPr>
        <w:t>еятельности в городском округе.</w:t>
      </w:r>
    </w:p>
    <w:p w14:paraId="010D3AD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В первую очередь, в интересах реализации Стратегии будут задействованы механизмы, инструменты и ресурсы региональных проектов, обеспечивающих достижение целей, показателей и результатов федеральных проектов в составе национальных проектов в рамках </w:t>
      </w:r>
      <w:hyperlink r:id="rId33" w:history="1">
        <w:r w:rsidRPr="000A3F12">
          <w:rPr>
            <w:szCs w:val="28"/>
          </w:rPr>
          <w:t>Указа</w:t>
        </w:r>
      </w:hyperlink>
      <w:r w:rsidRPr="000A3F12">
        <w:rPr>
          <w:szCs w:val="28"/>
        </w:rPr>
        <w:t xml:space="preserve"> Президента Российской Федерации № 204 (далее - Региональные проекты), флагманских проектов Республики Коми, иных приоритетных проектов региона. Обеспечивается взаимоувязка и синхронизация муниципальных программ и Региональных проектов </w:t>
      </w:r>
      <w:r w:rsidR="00E2249A" w:rsidRPr="000A3F12">
        <w:rPr>
          <w:szCs w:val="28"/>
        </w:rPr>
        <w:t>в рамках,</w:t>
      </w:r>
      <w:r w:rsidRPr="000A3F12">
        <w:rPr>
          <w:szCs w:val="28"/>
        </w:rPr>
        <w:t xml:space="preserve"> поставленных Президентом Российской Федерации национальных целей развития путем включения проектов в местные бюджеты муниципального образования и муниципальные программы на уровне основных мероприятий, соответствующих целевым статьям бюджета.</w:t>
      </w:r>
    </w:p>
    <w:p w14:paraId="73960950" w14:textId="77777777" w:rsidR="00F130B9" w:rsidRPr="000A3F12" w:rsidRDefault="00F130B9" w:rsidP="005838AC">
      <w:pPr>
        <w:widowControl w:val="0"/>
        <w:autoSpaceDE w:val="0"/>
        <w:autoSpaceDN w:val="0"/>
        <w:jc w:val="center"/>
        <w:outlineLvl w:val="2"/>
        <w:rPr>
          <w:b/>
          <w:szCs w:val="28"/>
        </w:rPr>
      </w:pPr>
    </w:p>
    <w:p w14:paraId="5DF03467" w14:textId="77777777" w:rsidR="00F130B9" w:rsidRPr="000A3F12" w:rsidRDefault="00F130B9" w:rsidP="005838AC">
      <w:pPr>
        <w:widowControl w:val="0"/>
        <w:autoSpaceDE w:val="0"/>
        <w:autoSpaceDN w:val="0"/>
        <w:jc w:val="center"/>
        <w:outlineLvl w:val="2"/>
        <w:rPr>
          <w:b/>
          <w:szCs w:val="28"/>
        </w:rPr>
      </w:pPr>
      <w:r w:rsidRPr="000A3F12">
        <w:rPr>
          <w:b/>
          <w:szCs w:val="28"/>
        </w:rPr>
        <w:t>2. Сценарии и риски социально-экономического развития.</w:t>
      </w:r>
    </w:p>
    <w:p w14:paraId="63173FD6" w14:textId="77777777" w:rsidR="00F130B9" w:rsidRDefault="00F130B9" w:rsidP="005838AC">
      <w:pPr>
        <w:widowControl w:val="0"/>
        <w:autoSpaceDE w:val="0"/>
        <w:autoSpaceDN w:val="0"/>
        <w:jc w:val="center"/>
        <w:rPr>
          <w:b/>
          <w:szCs w:val="28"/>
        </w:rPr>
      </w:pPr>
      <w:r w:rsidRPr="000A3F12">
        <w:rPr>
          <w:b/>
          <w:szCs w:val="28"/>
        </w:rPr>
        <w:t>Обосн</w:t>
      </w:r>
      <w:r w:rsidR="007420EB" w:rsidRPr="000A3F12">
        <w:rPr>
          <w:b/>
          <w:szCs w:val="28"/>
        </w:rPr>
        <w:t>ование выбора целевого сценария</w:t>
      </w:r>
    </w:p>
    <w:p w14:paraId="0DF8EE94" w14:textId="77777777" w:rsidR="00312D74" w:rsidRPr="000A3F12" w:rsidRDefault="00312D74" w:rsidP="005838AC">
      <w:pPr>
        <w:widowControl w:val="0"/>
        <w:autoSpaceDE w:val="0"/>
        <w:autoSpaceDN w:val="0"/>
        <w:jc w:val="center"/>
        <w:rPr>
          <w:b/>
          <w:szCs w:val="28"/>
        </w:rPr>
      </w:pPr>
    </w:p>
    <w:p w14:paraId="21E56495"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Из результатов комплексного стратегического анализа социально-экономического развития муниципального образования, в зависимости от активизации влияния тех или иных внутренних и внешних факторов, определена возможность реализации трёх сценарных вариантов достижения целей социально-экономического развития муниципального образования городского округа «Усинск»: оптимистичного</w:t>
      </w:r>
      <w:r w:rsidR="004C004F" w:rsidRPr="000A3F12">
        <w:rPr>
          <w:rFonts w:eastAsia="Calibri"/>
          <w:color w:val="000000"/>
          <w:szCs w:val="28"/>
          <w:lang w:eastAsia="en-US"/>
        </w:rPr>
        <w:t xml:space="preserve">, целевого и инерционного. </w:t>
      </w:r>
    </w:p>
    <w:p w14:paraId="7850602C"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Выбор основного для реализации сценарного варианта социально-экономического развития муниципального образования основан на ожидаемой результативности достижения целей Стратегии, а также на оценке вероятности наступления и степени влияния возможных рисков на исполнение Стратегии примени</w:t>
      </w:r>
      <w:r w:rsidR="004C004F" w:rsidRPr="000A3F12">
        <w:rPr>
          <w:rFonts w:eastAsia="Calibri"/>
          <w:color w:val="000000"/>
          <w:szCs w:val="28"/>
          <w:lang w:eastAsia="en-US"/>
        </w:rPr>
        <w:t xml:space="preserve">тельно к каждому из сценариев. </w:t>
      </w:r>
    </w:p>
    <w:p w14:paraId="3E867318"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Ожидаемая результативность достижения целей Ст</w:t>
      </w:r>
      <w:r w:rsidR="004C004F" w:rsidRPr="000A3F12">
        <w:rPr>
          <w:rFonts w:eastAsia="Calibri"/>
          <w:color w:val="000000"/>
          <w:szCs w:val="28"/>
          <w:lang w:eastAsia="en-US"/>
        </w:rPr>
        <w:t xml:space="preserve">ратегии по сценариям развития: </w:t>
      </w:r>
    </w:p>
    <w:p w14:paraId="46FA23FA"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color w:val="000000"/>
          <w:szCs w:val="28"/>
          <w:lang w:eastAsia="en-US"/>
        </w:rPr>
        <w:t xml:space="preserve">1. Оптимистичный сценарий предполагает условия для максимальной реализации потенциала муниципального образования. В случае стабилизации цен на мировом рынке энергоносителей, тарифы на продукцию естественных монополий будут сдерживаемы, можно ожидать повышение спроса на </w:t>
      </w:r>
      <w:r w:rsidR="004B0436" w:rsidRPr="000A3F12">
        <w:rPr>
          <w:rFonts w:eastAsia="Calibri"/>
          <w:color w:val="000000"/>
          <w:szCs w:val="28"/>
          <w:lang w:eastAsia="en-US"/>
        </w:rPr>
        <w:t>нефтепродукты на внутреннем и на внешнем рынках</w:t>
      </w:r>
      <w:r w:rsidRPr="000A3F12">
        <w:rPr>
          <w:rFonts w:eastAsia="Calibri"/>
          <w:color w:val="000000"/>
          <w:szCs w:val="28"/>
          <w:lang w:eastAsia="en-US"/>
        </w:rPr>
        <w:t>. Это повлечет увеличение объёмов производства в данной отрасли, сделает ее более привлекательной для инвесторов. Рост внутреннего потребительского спроса населения на производимые в муниципальном образовании товары и услуги в связи с планируемым ростом реальных доходов населения и сдерживанием инфляционных процессов позволит достичь стабилизации численности населения и высокого качества человеческого капитала со значительным ростом доходов населения. Высокая инвестиционная активность и бюджетная устойчивость муниципального образования позволят модернизировать базовые производства и развить новые сектора экономики с существенным инноваци</w:t>
      </w:r>
      <w:r w:rsidRPr="000A3F12">
        <w:rPr>
          <w:rFonts w:eastAsia="Calibri"/>
          <w:szCs w:val="28"/>
          <w:lang w:eastAsia="en-US"/>
        </w:rPr>
        <w:t>онным компонентом и устойчивым ростом выпуска продукции. Сбалансированное пространственное развитие вовлечет в хозяйственную деятельность территории и земли с низким уровнем использования. Существенно повысится конкурентоспособность муниципального образования на внутрирос</w:t>
      </w:r>
      <w:r w:rsidR="004C004F" w:rsidRPr="000A3F12">
        <w:rPr>
          <w:rFonts w:eastAsia="Calibri"/>
          <w:szCs w:val="28"/>
          <w:lang w:eastAsia="en-US"/>
        </w:rPr>
        <w:t xml:space="preserve">сийском и международном рынке. </w:t>
      </w:r>
    </w:p>
    <w:p w14:paraId="054319DF"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Реализация оптимистичного сценария возможна при благоприятном развитии международной, внешнеэкономической и внутриполитической ситуации в Российской Федерации, максимальной поддержке социально-экономического развития Республики Коми со стороны Российской Федерации и Северо-Западного федерального округа. Должен быть значительно увеличен объем федеральных бюджетных средств, средств федеральных институтов развития, направляемых в муниципальное образование на финансирование программных мероприятий, реализацию приоритетных и перспективных проектов, в том числе име</w:t>
      </w:r>
      <w:r w:rsidR="004C004F" w:rsidRPr="000A3F12">
        <w:rPr>
          <w:rFonts w:eastAsia="Calibri"/>
          <w:szCs w:val="28"/>
          <w:lang w:eastAsia="en-US"/>
        </w:rPr>
        <w:t xml:space="preserve">ющих межрегиональный характер. </w:t>
      </w:r>
    </w:p>
    <w:p w14:paraId="7A4430A3"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Достижение целей Стратегии при оптимистичном сценарии предполагается в полном объеме, с возможным превышением установленных значений целевых показателей, в сокращенные</w:t>
      </w:r>
      <w:r w:rsidR="004C004F" w:rsidRPr="000A3F12">
        <w:rPr>
          <w:rFonts w:eastAsia="Calibri"/>
          <w:szCs w:val="28"/>
          <w:lang w:eastAsia="en-US"/>
        </w:rPr>
        <w:t xml:space="preserve"> или равные планируемым сроки. </w:t>
      </w:r>
    </w:p>
    <w:p w14:paraId="250AD900"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2. Целевой сценарий предполагает снижение влияния негативных последствий геополитической нестабильности, снятие инфраструктурных, транспортных ограничений, развитие производственных кооперационных связей между хозяйствующими субъектами и создание условий для устойчивого долгосрочного роста экономики муниципального образования, в том числе развитие инструментов эффективного стимулирования инициации и реализации крупных, средних и малых инвестиционных проектов, поддержание кредитования уязвимых секторов экономики, увеличение объемов средств, направляемых на цели развития человеческого капитала. Ожидается усиление структурных преобразований в экономике, рост уровня и качества жизни населения муниципального образования, в том числе в труднодоступных отдаленных сельских населенных пунктах, формирование благоприятного имиджа муниципального образования на внутрироссийском и внешних рынках как надежного и выгодного партнера, по</w:t>
      </w:r>
      <w:r w:rsidR="004C004F" w:rsidRPr="000A3F12">
        <w:rPr>
          <w:rFonts w:eastAsia="Calibri"/>
          <w:szCs w:val="28"/>
          <w:lang w:eastAsia="en-US"/>
        </w:rPr>
        <w:t xml:space="preserve">вышение конкурентоспособности. </w:t>
      </w:r>
    </w:p>
    <w:p w14:paraId="2C338B2D"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Реализация целевого сценария предусматривает увеличение финансовых потоков, направляемых в муниципальное </w:t>
      </w:r>
      <w:r w:rsidR="00E2249A" w:rsidRPr="000A3F12">
        <w:rPr>
          <w:rFonts w:eastAsia="Calibri"/>
          <w:szCs w:val="28"/>
          <w:lang w:eastAsia="en-US"/>
        </w:rPr>
        <w:t>образование от</w:t>
      </w:r>
      <w:r w:rsidRPr="000A3F12">
        <w:rPr>
          <w:rFonts w:eastAsia="Calibri"/>
          <w:szCs w:val="28"/>
          <w:lang w:eastAsia="en-US"/>
        </w:rPr>
        <w:t xml:space="preserve"> Республики Коми и независимых инвесторов, обеспечение сбалансированности бюджета муниципального образования, использование новых методов эффективного управ</w:t>
      </w:r>
      <w:r w:rsidR="004C004F" w:rsidRPr="000A3F12">
        <w:rPr>
          <w:rFonts w:eastAsia="Calibri"/>
          <w:szCs w:val="28"/>
          <w:lang w:eastAsia="en-US"/>
        </w:rPr>
        <w:t xml:space="preserve">ления, в том числе проектного. </w:t>
      </w:r>
    </w:p>
    <w:p w14:paraId="506EFD56"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Достижение целей Стратегии при целевом сценарии предполагается в полном объеме, с достижением установленных значений целевых показател</w:t>
      </w:r>
      <w:r w:rsidR="00554CAC" w:rsidRPr="000A3F12">
        <w:rPr>
          <w:rFonts w:eastAsia="Calibri"/>
          <w:szCs w:val="28"/>
          <w:lang w:eastAsia="en-US"/>
        </w:rPr>
        <w:t>ей в равные планируемые сроки</w:t>
      </w:r>
      <w:r w:rsidR="004C004F" w:rsidRPr="000A3F12">
        <w:rPr>
          <w:rFonts w:eastAsia="Calibri"/>
          <w:szCs w:val="28"/>
          <w:lang w:eastAsia="en-US"/>
        </w:rPr>
        <w:t xml:space="preserve">. </w:t>
      </w:r>
    </w:p>
    <w:p w14:paraId="4CF9AABA" w14:textId="77777777" w:rsidR="00F130B9" w:rsidRPr="000A3F12" w:rsidRDefault="00F130B9" w:rsidP="000A3F12">
      <w:pPr>
        <w:tabs>
          <w:tab w:val="left" w:pos="709"/>
        </w:tabs>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3. Инерционный сценарий основан на продолжении инерционных трендов последних лет и предполагает стабильное социально-экономическое положение муниципального образования с возможным временным ухудшением или улучшением значений отдельных показателей в зависимости от влияния внешних факторов. Возможно продолжение консервативной инвестиционной политики системообразующих компаний с реализацией лишь наиболее приоритетных и н</w:t>
      </w:r>
      <w:r w:rsidR="004C004F" w:rsidRPr="000A3F12">
        <w:rPr>
          <w:rFonts w:eastAsia="Calibri"/>
          <w:szCs w:val="28"/>
          <w:lang w:eastAsia="en-US"/>
        </w:rPr>
        <w:t xml:space="preserve">аименее ресурсоемких проектов. </w:t>
      </w:r>
    </w:p>
    <w:p w14:paraId="21177D49"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В случае реализации инерционного сценария прогнозируется невысокий уровень инвестиций в реализацию долговременных инвестиционных проектов, имеющих отсроченную результативность и получение эффекта, в том числе государственных, муниципальных - в связи с недостатком бюджетны</w:t>
      </w:r>
      <w:r w:rsidR="004C004F" w:rsidRPr="000A3F12">
        <w:rPr>
          <w:rFonts w:eastAsia="Calibri"/>
          <w:szCs w:val="28"/>
          <w:lang w:eastAsia="en-US"/>
        </w:rPr>
        <w:t xml:space="preserve">х средств на проекты развития. </w:t>
      </w:r>
    </w:p>
    <w:p w14:paraId="1D2E1996"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Достижение целей Стратегии при инерционном сценарии предполагается в неполном объеме, с достижением установленных значений большинства целевых показателей в равные или </w:t>
      </w:r>
      <w:r w:rsidR="004C004F" w:rsidRPr="000A3F12">
        <w:rPr>
          <w:rFonts w:eastAsia="Calibri"/>
          <w:szCs w:val="28"/>
          <w:lang w:eastAsia="en-US"/>
        </w:rPr>
        <w:t xml:space="preserve">превышающие планируемые сроки. </w:t>
      </w:r>
    </w:p>
    <w:p w14:paraId="0C984E96"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Оценка вероятности наступления и степени влияния возможных рисков на исполнение Ст</w:t>
      </w:r>
      <w:r w:rsidR="004C004F" w:rsidRPr="000A3F12">
        <w:rPr>
          <w:rFonts w:eastAsia="Calibri"/>
          <w:szCs w:val="28"/>
          <w:lang w:eastAsia="en-US"/>
        </w:rPr>
        <w:t xml:space="preserve">ратегии по сценариям развития: </w:t>
      </w:r>
    </w:p>
    <w:p w14:paraId="4A0B81B8" w14:textId="77777777" w:rsidR="00F130B9" w:rsidRPr="000A3F12" w:rsidRDefault="004C004F"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В числе возможных рисков: </w:t>
      </w:r>
    </w:p>
    <w:p w14:paraId="367C56A5"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b/>
          <w:bCs/>
          <w:color w:val="000000"/>
          <w:szCs w:val="28"/>
          <w:lang w:eastAsia="en-US"/>
        </w:rPr>
        <w:t xml:space="preserve">1. Геополитические </w:t>
      </w:r>
      <w:r w:rsidRPr="000A3F12">
        <w:rPr>
          <w:rFonts w:eastAsia="Calibri"/>
          <w:color w:val="000000"/>
          <w:szCs w:val="28"/>
          <w:lang w:eastAsia="en-US"/>
        </w:rPr>
        <w:t xml:space="preserve">– нарастание угрозы передела сырьевых и товарных рынков мировой экономики в результате военных действий, зависимость развивающихся стран от финансово-экономической и инвестиционной политики США, Европы и Китая, особенно в условиях зависимости от иностранного капитала. </w:t>
      </w:r>
      <w:r w:rsidRPr="000A3F12">
        <w:rPr>
          <w:rFonts w:eastAsia="Calibri"/>
          <w:szCs w:val="28"/>
          <w:lang w:eastAsia="en-US"/>
        </w:rPr>
        <w:t>Вероятность наступления данного вида рисков оценивается как средняя, а влияние на реализацию Стратегии - не очень высокое для оптимистического сценария, умеренное – для целевого сценария и низко</w:t>
      </w:r>
      <w:r w:rsidR="004C004F" w:rsidRPr="000A3F12">
        <w:rPr>
          <w:rFonts w:eastAsia="Calibri"/>
          <w:szCs w:val="28"/>
          <w:lang w:eastAsia="en-US"/>
        </w:rPr>
        <w:t xml:space="preserve">е – для инерционного сценария. </w:t>
      </w:r>
    </w:p>
    <w:p w14:paraId="5B14D9DF"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b/>
          <w:bCs/>
          <w:color w:val="000000"/>
          <w:szCs w:val="28"/>
          <w:lang w:eastAsia="en-US"/>
        </w:rPr>
        <w:t xml:space="preserve">2. Правовые </w:t>
      </w:r>
      <w:r w:rsidRPr="000A3F12">
        <w:rPr>
          <w:rFonts w:eastAsia="Calibri"/>
          <w:color w:val="000000"/>
          <w:szCs w:val="28"/>
          <w:lang w:eastAsia="en-US"/>
        </w:rPr>
        <w:t xml:space="preserve">– постоянно меняющееся законодательство, сокращение степени государственного присутствия в экономике. </w:t>
      </w:r>
      <w:r w:rsidRPr="000A3F12">
        <w:rPr>
          <w:rFonts w:eastAsia="Calibri"/>
          <w:szCs w:val="28"/>
          <w:lang w:eastAsia="en-US"/>
        </w:rPr>
        <w:t>Вероятность наступления данного вида рисков оценивается как средняя, а влияние на реализацию Стратегии - умеренное для оптимистического и целевого сценариев и низко</w:t>
      </w:r>
      <w:r w:rsidR="004C004F" w:rsidRPr="000A3F12">
        <w:rPr>
          <w:rFonts w:eastAsia="Calibri"/>
          <w:szCs w:val="28"/>
          <w:lang w:eastAsia="en-US"/>
        </w:rPr>
        <w:t xml:space="preserve">е – для инерционного сценария. </w:t>
      </w:r>
    </w:p>
    <w:p w14:paraId="49F7295C"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b/>
          <w:color w:val="000000"/>
          <w:szCs w:val="28"/>
          <w:lang w:eastAsia="en-US"/>
        </w:rPr>
        <w:t>3. </w:t>
      </w:r>
      <w:r w:rsidRPr="000A3F12">
        <w:rPr>
          <w:rFonts w:eastAsia="Calibri"/>
          <w:b/>
          <w:bCs/>
          <w:color w:val="000000"/>
          <w:szCs w:val="28"/>
          <w:lang w:eastAsia="en-US"/>
        </w:rPr>
        <w:t xml:space="preserve">Демографические </w:t>
      </w:r>
      <w:r w:rsidRPr="000A3F12">
        <w:rPr>
          <w:rFonts w:eastAsia="Calibri"/>
          <w:color w:val="000000"/>
          <w:szCs w:val="28"/>
          <w:lang w:eastAsia="en-US"/>
        </w:rPr>
        <w:t>–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w:t>
      </w:r>
      <w:r w:rsidR="00554CAC" w:rsidRPr="000A3F12">
        <w:rPr>
          <w:rFonts w:eastAsia="Calibri"/>
          <w:color w:val="000000"/>
          <w:szCs w:val="28"/>
          <w:lang w:eastAsia="en-US"/>
        </w:rPr>
        <w:t>я. Огромную роль на реализацию С</w:t>
      </w:r>
      <w:r w:rsidRPr="000A3F12">
        <w:rPr>
          <w:rFonts w:eastAsia="Calibri"/>
          <w:color w:val="000000"/>
          <w:szCs w:val="28"/>
          <w:lang w:eastAsia="en-US"/>
        </w:rPr>
        <w:t xml:space="preserve">тратегии оказывают миграционные процессы, в частности стабильный отток трудоспособного и социально активного населения муниципального образования, который необходимо остановить. Кроме того, на демографию влияет высокий уровень смертности и заболеваемости, особенно населения в трудоспособном возрасте (сердечно-сосудистые заболевания, онкология, туберкулез, дорожно-транспортные происшествия). </w:t>
      </w:r>
      <w:r w:rsidRPr="000A3F12">
        <w:rPr>
          <w:rFonts w:eastAsia="Calibri"/>
          <w:szCs w:val="28"/>
          <w:lang w:eastAsia="en-US"/>
        </w:rPr>
        <w:t>Вероятность наступления данного вида рисков оценивается как средняя, а влияние на реализацию Стратегии - умеренное для оптимистического и целевого сценариев и низк</w:t>
      </w:r>
      <w:r w:rsidR="004C004F" w:rsidRPr="000A3F12">
        <w:rPr>
          <w:rFonts w:eastAsia="Calibri"/>
          <w:szCs w:val="28"/>
          <w:lang w:eastAsia="en-US"/>
        </w:rPr>
        <w:t>ое – для инерционного сценария.</w:t>
      </w:r>
    </w:p>
    <w:p w14:paraId="29FA9719"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b/>
          <w:color w:val="000000"/>
          <w:szCs w:val="28"/>
          <w:lang w:eastAsia="en-US"/>
        </w:rPr>
        <w:t>4. Административные</w:t>
      </w:r>
      <w:r w:rsidRPr="000A3F12">
        <w:rPr>
          <w:rFonts w:eastAsia="Calibri"/>
          <w:color w:val="000000"/>
          <w:szCs w:val="28"/>
          <w:lang w:eastAsia="en-US"/>
        </w:rPr>
        <w:t xml:space="preserve"> (возникновение организационных проблем из-за отсутствия в соответствующих документах стратегического планирования комплексов мероприятий по реализации Стратегии, ответственных участников реализации Стратегии, отсутствия контроля и мониторинга хода реализации Стратегии и так далее). Вероятность наступления данного вида рисков оценивается как незначительная, а влияние на реализацию Стратегии - низко</w:t>
      </w:r>
      <w:r w:rsidR="004C004F" w:rsidRPr="000A3F12">
        <w:rPr>
          <w:rFonts w:eastAsia="Calibri"/>
          <w:color w:val="000000"/>
          <w:szCs w:val="28"/>
          <w:lang w:eastAsia="en-US"/>
        </w:rPr>
        <w:t>е для всех сценарных вариантов.</w:t>
      </w:r>
    </w:p>
    <w:p w14:paraId="0D836A69"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b/>
          <w:color w:val="000000"/>
          <w:szCs w:val="28"/>
          <w:lang w:eastAsia="en-US"/>
        </w:rPr>
        <w:t>5. Финансово-экономические</w:t>
      </w:r>
      <w:r w:rsidRPr="000A3F12">
        <w:rPr>
          <w:rFonts w:eastAsia="Calibri"/>
          <w:color w:val="000000"/>
          <w:szCs w:val="28"/>
          <w:lang w:eastAsia="en-US"/>
        </w:rPr>
        <w:t xml:space="preserve"> (недостаток финансовых средств и других ресурсов для достижения приоритетов и целей Стратегии, изменение условий налогообложения, которое может привести к снижению финансовых возможностей участников реализации Стратегии, возможная несостоятельность, банкротство или закрытие предприятий, сокращение налогооблагаемой базы бюджета муниципального образования, увеличение уровня инфляции и снижение курса рубля к доллару и евро, ухудшение финансового положения предприятий, снижение покупательной способности населения и так далее). Вероятность наступления данного вида рисков оценивается как достаточно высокая, а влияние на реализацию Стратегии - достаточно высокое для оптимистического сценария, умеренное - для цел</w:t>
      </w:r>
      <w:r w:rsidR="004C004F" w:rsidRPr="000A3F12">
        <w:rPr>
          <w:rFonts w:eastAsia="Calibri"/>
          <w:color w:val="000000"/>
          <w:szCs w:val="28"/>
          <w:lang w:eastAsia="en-US"/>
        </w:rPr>
        <w:t>евого и инерционного сценариев.</w:t>
      </w:r>
    </w:p>
    <w:p w14:paraId="0595E6D6"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b/>
          <w:color w:val="000000"/>
          <w:szCs w:val="28"/>
          <w:lang w:eastAsia="en-US"/>
        </w:rPr>
        <w:t>6. Технологические</w:t>
      </w:r>
      <w:r w:rsidRPr="000A3F12">
        <w:rPr>
          <w:rFonts w:eastAsia="Calibri"/>
          <w:color w:val="000000"/>
          <w:szCs w:val="28"/>
          <w:lang w:eastAsia="en-US"/>
        </w:rPr>
        <w:t xml:space="preserve"> (устаревание технологий, используемых ведущими предприятиями региона, необходимость использования новых или уникальных технических решений и технологий, требующих значительных инвестиций, появление и массовое использование новых видов топлива и материалов, которое приведет к снижению спроса на углеводородное сырье и продукцию нефтедобывающего комплекса, ужесточение технических и экологических стандартов и нормативов, которое может снизить конкурентоспособность ведущих предприятий региона, и так далее). Вероятность наступления данного вида рисков в период реализации Стратегии оценивается как средняя, а влияние на реализацию Стратегии - не очень высокое для оптимистического сценария, умеренное - для целевого сценария и низк</w:t>
      </w:r>
      <w:r w:rsidR="004C004F" w:rsidRPr="000A3F12">
        <w:rPr>
          <w:rFonts w:eastAsia="Calibri"/>
          <w:color w:val="000000"/>
          <w:szCs w:val="28"/>
          <w:lang w:eastAsia="en-US"/>
        </w:rPr>
        <w:t>ое - для инерционного сценария.</w:t>
      </w:r>
    </w:p>
    <w:p w14:paraId="62C5450E"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b/>
          <w:color w:val="000000"/>
          <w:szCs w:val="28"/>
          <w:lang w:eastAsia="en-US"/>
        </w:rPr>
        <w:t>7. Экологические</w:t>
      </w:r>
      <w:r w:rsidRPr="000A3F12">
        <w:rPr>
          <w:rFonts w:eastAsia="Calibri"/>
          <w:color w:val="000000"/>
          <w:szCs w:val="28"/>
          <w:lang w:eastAsia="en-US"/>
        </w:rPr>
        <w:t xml:space="preserve"> (возникновение крайне неблагоприятных климатических (погодных) условий (ураганы, сильные морозы, обледенения и т.п.), экологических проблем и происшествий, затрудняющих реализацию Стратегии). Вероятность наступления данного вида рисков в период реализации Стратегии оценивается как незначительная, а влияние на реализацию Стратегии - низкое для всех сценарн</w:t>
      </w:r>
      <w:r w:rsidR="004C004F" w:rsidRPr="000A3F12">
        <w:rPr>
          <w:rFonts w:eastAsia="Calibri"/>
          <w:color w:val="000000"/>
          <w:szCs w:val="28"/>
          <w:lang w:eastAsia="en-US"/>
        </w:rPr>
        <w:t>ых вариантов.</w:t>
      </w:r>
    </w:p>
    <w:p w14:paraId="44F71575"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С учетом ожидаемой результативности достижения целей Стратегии и оценки рисков неисполнения Стратегии в качестве основного для реализации выбран целевой вариант развития</w:t>
      </w:r>
      <w:r w:rsidR="00554CAC" w:rsidRPr="000A3F12">
        <w:rPr>
          <w:rFonts w:eastAsia="Calibri"/>
          <w:color w:val="000000"/>
          <w:szCs w:val="28"/>
          <w:lang w:eastAsia="en-US"/>
        </w:rPr>
        <w:t>,</w:t>
      </w:r>
      <w:r w:rsidRPr="000A3F12">
        <w:rPr>
          <w:rFonts w:eastAsia="Calibri"/>
          <w:color w:val="000000"/>
          <w:szCs w:val="28"/>
          <w:lang w:eastAsia="en-US"/>
        </w:rPr>
        <w:t xml:space="preserve"> как соответствующий принципу реалистичности стратегического планирования, учитывающий возможности достижения целей Стратегии в установленные сроки с учетом ресурсных ограничений и рисков.</w:t>
      </w:r>
    </w:p>
    <w:p w14:paraId="55FF0E82" w14:textId="77777777" w:rsidR="00312D74" w:rsidRPr="00BA4D56" w:rsidRDefault="00F130B9" w:rsidP="00BA4D56">
      <w:pPr>
        <w:autoSpaceDE w:val="0"/>
        <w:autoSpaceDN w:val="0"/>
        <w:adjustRightInd w:val="0"/>
        <w:spacing w:line="360" w:lineRule="auto"/>
        <w:ind w:firstLine="708"/>
        <w:jc w:val="both"/>
        <w:rPr>
          <w:rFonts w:eastAsia="Calibri"/>
          <w:szCs w:val="28"/>
          <w:lang w:eastAsia="en-US"/>
        </w:rPr>
      </w:pPr>
      <w:r w:rsidRPr="000A3F12">
        <w:rPr>
          <w:rFonts w:eastAsia="Calibri"/>
          <w:color w:val="000000"/>
          <w:szCs w:val="28"/>
          <w:lang w:eastAsia="en-US"/>
        </w:rPr>
        <w:t>Описание основных направлений социально-экономической политики муниципального образования в период реализации Стратегии представлено по целевому сценарию.</w:t>
      </w:r>
    </w:p>
    <w:p w14:paraId="34DC655F" w14:textId="77777777" w:rsidR="00312D74" w:rsidRPr="000A3F12" w:rsidRDefault="00312D74" w:rsidP="005838AC">
      <w:pPr>
        <w:autoSpaceDE w:val="0"/>
        <w:autoSpaceDN w:val="0"/>
        <w:adjustRightInd w:val="0"/>
        <w:outlineLvl w:val="0"/>
        <w:rPr>
          <w:rFonts w:eastAsia="Calibri"/>
          <w:b/>
          <w:bCs/>
          <w:szCs w:val="28"/>
          <w:lang w:eastAsia="en-US"/>
        </w:rPr>
      </w:pPr>
    </w:p>
    <w:p w14:paraId="0629C6AE" w14:textId="77777777" w:rsidR="00F130B9" w:rsidRPr="000A3F12" w:rsidRDefault="00F130B9" w:rsidP="005838AC">
      <w:pPr>
        <w:autoSpaceDE w:val="0"/>
        <w:autoSpaceDN w:val="0"/>
        <w:adjustRightInd w:val="0"/>
        <w:jc w:val="center"/>
        <w:outlineLvl w:val="0"/>
        <w:rPr>
          <w:rFonts w:eastAsia="Calibri"/>
          <w:b/>
          <w:szCs w:val="28"/>
          <w:lang w:eastAsia="en-US"/>
        </w:rPr>
      </w:pPr>
      <w:r w:rsidRPr="000A3F12">
        <w:rPr>
          <w:rFonts w:eastAsia="Calibri"/>
          <w:b/>
          <w:bCs/>
          <w:szCs w:val="28"/>
          <w:lang w:eastAsia="en-US"/>
        </w:rPr>
        <w:t>III. ОСНОВНЫЕ НАПРАВЛЕНИЯ</w:t>
      </w:r>
      <w:r w:rsidR="005838AC">
        <w:rPr>
          <w:rFonts w:eastAsia="Calibri"/>
          <w:b/>
          <w:bCs/>
          <w:szCs w:val="28"/>
          <w:lang w:eastAsia="en-US"/>
        </w:rPr>
        <w:t xml:space="preserve"> </w:t>
      </w:r>
      <w:r w:rsidRPr="000A3F12">
        <w:rPr>
          <w:rFonts w:eastAsia="Calibri"/>
          <w:b/>
          <w:bCs/>
          <w:szCs w:val="28"/>
          <w:lang w:eastAsia="en-US"/>
        </w:rPr>
        <w:t xml:space="preserve">СОЦИАЛЬНО-ЭКОНОМИЧЕСКОЙ ПОЛИТИКИ </w:t>
      </w:r>
      <w:r w:rsidRPr="000A3F12">
        <w:rPr>
          <w:rFonts w:eastAsia="Calibri"/>
          <w:b/>
          <w:szCs w:val="28"/>
          <w:lang w:eastAsia="en-US"/>
        </w:rPr>
        <w:t>МУНИЦИПАЛЬНОГО ОБРАЗОВАНИЯ ГОРОДСКОГО ОКРУГА «УСИНСК»</w:t>
      </w:r>
    </w:p>
    <w:p w14:paraId="0BB7BA89" w14:textId="77777777" w:rsidR="00F130B9" w:rsidRPr="000A3F12" w:rsidRDefault="00F130B9" w:rsidP="005838AC">
      <w:pPr>
        <w:autoSpaceDE w:val="0"/>
        <w:autoSpaceDN w:val="0"/>
        <w:adjustRightInd w:val="0"/>
        <w:rPr>
          <w:rFonts w:eastAsia="Calibri"/>
          <w:b/>
          <w:bCs/>
          <w:szCs w:val="28"/>
          <w:lang w:eastAsia="en-US"/>
        </w:rPr>
      </w:pPr>
    </w:p>
    <w:p w14:paraId="227BCB86" w14:textId="77777777" w:rsidR="00312D74" w:rsidRDefault="00F130B9" w:rsidP="005838AC">
      <w:pPr>
        <w:autoSpaceDE w:val="0"/>
        <w:autoSpaceDN w:val="0"/>
        <w:adjustRightInd w:val="0"/>
        <w:ind w:firstLine="540"/>
        <w:jc w:val="center"/>
        <w:outlineLvl w:val="1"/>
        <w:rPr>
          <w:rFonts w:eastAsia="Calibri"/>
          <w:b/>
          <w:bCs/>
          <w:szCs w:val="28"/>
          <w:lang w:eastAsia="en-US"/>
        </w:rPr>
      </w:pPr>
      <w:r w:rsidRPr="00680741">
        <w:rPr>
          <w:rFonts w:eastAsia="Calibri"/>
          <w:b/>
          <w:bCs/>
          <w:szCs w:val="28"/>
          <w:lang w:eastAsia="en-US"/>
        </w:rPr>
        <w:t>1. Основные направления развития человеческого капитала и социальной сферы</w:t>
      </w:r>
    </w:p>
    <w:p w14:paraId="023B9E8A" w14:textId="77777777" w:rsidR="00312D74" w:rsidRDefault="00312D74" w:rsidP="005838AC">
      <w:pPr>
        <w:autoSpaceDE w:val="0"/>
        <w:autoSpaceDN w:val="0"/>
        <w:adjustRightInd w:val="0"/>
        <w:ind w:firstLine="540"/>
        <w:outlineLvl w:val="1"/>
        <w:rPr>
          <w:rFonts w:eastAsia="Calibri"/>
          <w:bCs/>
          <w:szCs w:val="28"/>
          <w:lang w:eastAsia="en-US"/>
        </w:rPr>
      </w:pPr>
    </w:p>
    <w:p w14:paraId="443DB2DA" w14:textId="77777777" w:rsidR="00F130B9" w:rsidRPr="00680741" w:rsidRDefault="00F130B9" w:rsidP="00312D74">
      <w:pPr>
        <w:autoSpaceDE w:val="0"/>
        <w:autoSpaceDN w:val="0"/>
        <w:adjustRightInd w:val="0"/>
        <w:spacing w:line="360" w:lineRule="auto"/>
        <w:ind w:firstLine="540"/>
        <w:jc w:val="both"/>
        <w:outlineLvl w:val="1"/>
        <w:rPr>
          <w:rFonts w:eastAsia="Calibri"/>
          <w:bCs/>
          <w:szCs w:val="28"/>
          <w:lang w:eastAsia="en-US"/>
        </w:rPr>
      </w:pPr>
      <w:r w:rsidRPr="00680741">
        <w:rPr>
          <w:rFonts w:eastAsia="Calibri"/>
          <w:bCs/>
          <w:szCs w:val="28"/>
          <w:lang w:eastAsia="en-US"/>
        </w:rPr>
        <w:t>1.1. Рост численности населения с высоким уровнем духовно-нравственного благополучия при реализации активной демографической, молодежной и семейной политики</w:t>
      </w:r>
      <w:r w:rsidR="00BA4D56">
        <w:rPr>
          <w:rFonts w:eastAsia="Calibri"/>
          <w:bCs/>
          <w:szCs w:val="28"/>
          <w:lang w:eastAsia="en-US"/>
        </w:rPr>
        <w:t>:</w:t>
      </w:r>
    </w:p>
    <w:p w14:paraId="0E03412C" w14:textId="77777777" w:rsidR="00F130B9" w:rsidRPr="000A3F12" w:rsidRDefault="00F130B9" w:rsidP="00312D74">
      <w:pPr>
        <w:widowControl w:val="0"/>
        <w:autoSpaceDE w:val="0"/>
        <w:autoSpaceDN w:val="0"/>
        <w:spacing w:line="360" w:lineRule="auto"/>
        <w:ind w:firstLine="540"/>
        <w:jc w:val="both"/>
        <w:rPr>
          <w:szCs w:val="28"/>
        </w:rPr>
      </w:pPr>
      <w:r w:rsidRPr="000A3F12">
        <w:rPr>
          <w:szCs w:val="28"/>
        </w:rPr>
        <w:t>1.1.1. Эффективная демогра</w:t>
      </w:r>
      <w:r w:rsidR="004C004F" w:rsidRPr="000A3F12">
        <w:rPr>
          <w:szCs w:val="28"/>
        </w:rPr>
        <w:t>фическая и просемейная политика</w:t>
      </w:r>
      <w:r w:rsidR="00BA4D56">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371"/>
      </w:tblGrid>
      <w:tr w:rsidR="00F130B9" w:rsidRPr="005A593D" w14:paraId="25FBFC48" w14:textId="77777777" w:rsidTr="005838AC">
        <w:tc>
          <w:tcPr>
            <w:tcW w:w="2410" w:type="dxa"/>
          </w:tcPr>
          <w:p w14:paraId="2DE7F5A6"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7371" w:type="dxa"/>
          </w:tcPr>
          <w:p w14:paraId="36C7B1C7"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25C6D651" w14:textId="77777777" w:rsidTr="005838AC">
        <w:tc>
          <w:tcPr>
            <w:tcW w:w="2410" w:type="dxa"/>
          </w:tcPr>
          <w:p w14:paraId="4F0A1997" w14:textId="77777777" w:rsidR="00F130B9" w:rsidRPr="005838AC" w:rsidRDefault="00F130B9" w:rsidP="005A593D">
            <w:pPr>
              <w:widowControl w:val="0"/>
              <w:autoSpaceDE w:val="0"/>
              <w:autoSpaceDN w:val="0"/>
              <w:rPr>
                <w:sz w:val="26"/>
                <w:szCs w:val="26"/>
              </w:rPr>
            </w:pPr>
            <w:r w:rsidRPr="005838AC">
              <w:rPr>
                <w:sz w:val="26"/>
                <w:szCs w:val="26"/>
              </w:rPr>
              <w:t>Политика в области укрепления здоровья населения, популяризации здорового образа жизни, снижения преждевременной смертности</w:t>
            </w:r>
          </w:p>
        </w:tc>
        <w:tc>
          <w:tcPr>
            <w:tcW w:w="7371" w:type="dxa"/>
          </w:tcPr>
          <w:p w14:paraId="5184A1FA" w14:textId="77777777" w:rsidR="00F130B9" w:rsidRPr="005838AC" w:rsidRDefault="00F130B9" w:rsidP="005A593D">
            <w:pPr>
              <w:autoSpaceDE w:val="0"/>
              <w:autoSpaceDN w:val="0"/>
              <w:adjustRightInd w:val="0"/>
              <w:jc w:val="both"/>
              <w:rPr>
                <w:rFonts w:eastAsia="Calibri"/>
                <w:bCs/>
                <w:sz w:val="26"/>
                <w:szCs w:val="26"/>
                <w:lang w:eastAsia="en-US"/>
              </w:rPr>
            </w:pPr>
            <w:r w:rsidRPr="005838AC">
              <w:rPr>
                <w:rFonts w:eastAsia="Calibri"/>
                <w:bCs/>
                <w:sz w:val="26"/>
                <w:szCs w:val="26"/>
                <w:lang w:eastAsia="en-US"/>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w:t>
            </w:r>
          </w:p>
          <w:p w14:paraId="6846D1C7" w14:textId="77777777" w:rsidR="00F130B9" w:rsidRPr="005838AC" w:rsidRDefault="00F130B9" w:rsidP="005A593D">
            <w:pPr>
              <w:widowControl w:val="0"/>
              <w:autoSpaceDE w:val="0"/>
              <w:autoSpaceDN w:val="0"/>
              <w:jc w:val="both"/>
              <w:rPr>
                <w:sz w:val="26"/>
                <w:szCs w:val="26"/>
              </w:rPr>
            </w:pPr>
            <w:r w:rsidRPr="005838AC">
              <w:rPr>
                <w:sz w:val="26"/>
                <w:szCs w:val="26"/>
              </w:rPr>
              <w:t>Развитие профилактической направленности здравоохранения, в том числе разработка дополнительных программ иммунизации населения.</w:t>
            </w:r>
          </w:p>
          <w:p w14:paraId="7FEAB6F3" w14:textId="77777777" w:rsidR="00F130B9" w:rsidRPr="005838AC" w:rsidRDefault="00F130B9" w:rsidP="005A593D">
            <w:pPr>
              <w:widowControl w:val="0"/>
              <w:autoSpaceDE w:val="0"/>
              <w:autoSpaceDN w:val="0"/>
              <w:jc w:val="both"/>
              <w:rPr>
                <w:sz w:val="26"/>
                <w:szCs w:val="26"/>
              </w:rPr>
            </w:pPr>
            <w:r w:rsidRPr="005838AC">
              <w:rPr>
                <w:sz w:val="26"/>
                <w:szCs w:val="26"/>
              </w:rPr>
              <w:t>Реализация мероприятий, направленных на снижение смертности, прежде всего, мужчин в трудоспособном возрасте от сердечно-сосудистой патологии и внешних причин.</w:t>
            </w:r>
          </w:p>
          <w:p w14:paraId="6A798B8D" w14:textId="77777777" w:rsidR="00F130B9" w:rsidRPr="005838AC" w:rsidRDefault="00F130B9" w:rsidP="005A593D">
            <w:pPr>
              <w:widowControl w:val="0"/>
              <w:autoSpaceDE w:val="0"/>
              <w:autoSpaceDN w:val="0"/>
              <w:jc w:val="both"/>
              <w:rPr>
                <w:sz w:val="26"/>
                <w:szCs w:val="26"/>
              </w:rPr>
            </w:pPr>
            <w:r w:rsidRPr="005838AC">
              <w:rPr>
                <w:sz w:val="26"/>
                <w:szCs w:val="26"/>
              </w:rPr>
              <w:t>Улучшение качества жизни больных, страдающих хроническими заболеваниями, и инвалидов.</w:t>
            </w:r>
          </w:p>
          <w:p w14:paraId="53EB830D" w14:textId="77777777" w:rsidR="00F130B9" w:rsidRPr="005838AC" w:rsidRDefault="00F130B9" w:rsidP="005A593D">
            <w:pPr>
              <w:widowControl w:val="0"/>
              <w:autoSpaceDE w:val="0"/>
              <w:autoSpaceDN w:val="0"/>
              <w:jc w:val="both"/>
              <w:rPr>
                <w:sz w:val="26"/>
                <w:szCs w:val="26"/>
              </w:rPr>
            </w:pPr>
            <w:r w:rsidRPr="005838AC">
              <w:rPr>
                <w:sz w:val="26"/>
                <w:szCs w:val="26"/>
              </w:rPr>
              <w:t>Сохранение и укрепление здоровья детей и подростков.</w:t>
            </w:r>
          </w:p>
          <w:p w14:paraId="0D0F79F8" w14:textId="77777777" w:rsidR="00F130B9" w:rsidRPr="005838AC" w:rsidRDefault="00F130B9" w:rsidP="005A593D">
            <w:pPr>
              <w:widowControl w:val="0"/>
              <w:autoSpaceDE w:val="0"/>
              <w:autoSpaceDN w:val="0"/>
              <w:jc w:val="both"/>
              <w:rPr>
                <w:sz w:val="26"/>
                <w:szCs w:val="26"/>
              </w:rPr>
            </w:pPr>
            <w:r w:rsidRPr="005838AC">
              <w:rPr>
                <w:sz w:val="26"/>
                <w:szCs w:val="26"/>
              </w:rPr>
              <w:t>Сохранение и укрепление здоровья женщин, дальнейшее сокращение уровня материнской и младенческой смертности.</w:t>
            </w:r>
          </w:p>
        </w:tc>
      </w:tr>
      <w:tr w:rsidR="00F130B9" w:rsidRPr="005A593D" w14:paraId="2F3EA019" w14:textId="77777777" w:rsidTr="005838AC">
        <w:tc>
          <w:tcPr>
            <w:tcW w:w="2410" w:type="dxa"/>
          </w:tcPr>
          <w:p w14:paraId="5818B63E" w14:textId="77777777" w:rsidR="00F130B9" w:rsidRPr="005838AC" w:rsidRDefault="00F130B9" w:rsidP="005A593D">
            <w:pPr>
              <w:widowControl w:val="0"/>
              <w:autoSpaceDE w:val="0"/>
              <w:autoSpaceDN w:val="0"/>
              <w:rPr>
                <w:sz w:val="26"/>
                <w:szCs w:val="26"/>
              </w:rPr>
            </w:pPr>
            <w:r w:rsidRPr="005838AC">
              <w:rPr>
                <w:sz w:val="26"/>
                <w:szCs w:val="26"/>
              </w:rPr>
              <w:t>Просемейная демографическая политика</w:t>
            </w:r>
          </w:p>
        </w:tc>
        <w:tc>
          <w:tcPr>
            <w:tcW w:w="7371" w:type="dxa"/>
          </w:tcPr>
          <w:p w14:paraId="47145A0A" w14:textId="77777777" w:rsidR="00F130B9" w:rsidRPr="005838AC" w:rsidRDefault="00F130B9" w:rsidP="005A593D">
            <w:pPr>
              <w:widowControl w:val="0"/>
              <w:autoSpaceDE w:val="0"/>
              <w:autoSpaceDN w:val="0"/>
              <w:jc w:val="both"/>
              <w:rPr>
                <w:sz w:val="26"/>
                <w:szCs w:val="26"/>
              </w:rPr>
            </w:pPr>
            <w:r w:rsidRPr="005838AC">
              <w:rPr>
                <w:sz w:val="26"/>
                <w:szCs w:val="26"/>
              </w:rPr>
              <w:t>Укрепление духовно-нравственных традиций семейных отношений. Пропаганда высоких идеалов семейных отношений в системе образования, культуры и информационно-коммуникативной среде.</w:t>
            </w:r>
          </w:p>
          <w:p w14:paraId="72CF1296" w14:textId="77777777" w:rsidR="00F130B9" w:rsidRPr="005838AC" w:rsidRDefault="00F130B9" w:rsidP="005A593D">
            <w:pPr>
              <w:widowControl w:val="0"/>
              <w:autoSpaceDE w:val="0"/>
              <w:autoSpaceDN w:val="0"/>
              <w:jc w:val="both"/>
              <w:rPr>
                <w:sz w:val="26"/>
                <w:szCs w:val="26"/>
              </w:rPr>
            </w:pPr>
            <w:r w:rsidRPr="005838AC">
              <w:rPr>
                <w:sz w:val="26"/>
                <w:szCs w:val="26"/>
              </w:rPr>
              <w:t>Создание благоприятных условий для обеспечения семейного благополучия.</w:t>
            </w:r>
          </w:p>
          <w:p w14:paraId="0D090659"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системы профилактики семейного неблагополучия, детской безнадзорности и беспризорности.</w:t>
            </w:r>
          </w:p>
          <w:p w14:paraId="2E452F91" w14:textId="77777777" w:rsidR="00F130B9" w:rsidRPr="005838AC" w:rsidRDefault="00F130B9" w:rsidP="005A593D">
            <w:pPr>
              <w:widowControl w:val="0"/>
              <w:autoSpaceDE w:val="0"/>
              <w:autoSpaceDN w:val="0"/>
              <w:jc w:val="both"/>
              <w:rPr>
                <w:sz w:val="26"/>
                <w:szCs w:val="26"/>
              </w:rPr>
            </w:pPr>
            <w:r w:rsidRPr="005838AC">
              <w:rPr>
                <w:sz w:val="26"/>
                <w:szCs w:val="26"/>
              </w:rPr>
              <w:t>Развитие волонтерского (добровольческого) движения по защите семейных ценностей.</w:t>
            </w:r>
          </w:p>
        </w:tc>
      </w:tr>
    </w:tbl>
    <w:p w14:paraId="1090B16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19F39457"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Муниципальные программы: «Развитие образования»; «Развитие физической культуры и спорта», «Социальная защита населения».</w:t>
      </w:r>
    </w:p>
    <w:p w14:paraId="308E9D1B"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Государственные программы Республики Коми в сферах образования, физической культуры и спорта, социальной защиты населения.</w:t>
      </w:r>
    </w:p>
    <w:p w14:paraId="6A2DE3EE" w14:textId="77777777" w:rsidR="00F130B9" w:rsidRPr="000A3F12" w:rsidRDefault="00297594"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xml:space="preserve">. </w:t>
      </w:r>
      <w:r w:rsidR="003829ED" w:rsidRPr="000A3F12">
        <w:rPr>
          <w:szCs w:val="28"/>
        </w:rPr>
        <w:t>Национальный проект</w:t>
      </w:r>
      <w:r w:rsidR="00F130B9" w:rsidRPr="000A3F12">
        <w:rPr>
          <w:szCs w:val="28"/>
        </w:rPr>
        <w:t xml:space="preserve"> «Демография» в рамках реализации </w:t>
      </w:r>
      <w:hyperlink r:id="rId34" w:history="1">
        <w:r w:rsidR="00F130B9" w:rsidRPr="000A3F12">
          <w:rPr>
            <w:szCs w:val="28"/>
          </w:rPr>
          <w:t>Указа</w:t>
        </w:r>
      </w:hyperlink>
      <w:r w:rsidR="00F130B9" w:rsidRPr="000A3F12">
        <w:rPr>
          <w:szCs w:val="28"/>
        </w:rPr>
        <w:t xml:space="preserve"> Президента РФ № 204 (флагманский проект Республики Коми):</w:t>
      </w:r>
    </w:p>
    <w:p w14:paraId="7D8E1A7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 «Финансовая поддержка семей при рождении детей»;</w:t>
      </w:r>
    </w:p>
    <w:p w14:paraId="4F9A54D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2) «Содействие занятости женщин - создание условий дошкольного образования для детей в возрасте до трех лет»;</w:t>
      </w:r>
    </w:p>
    <w:p w14:paraId="6EB5C7F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3) «Разработка и реализация программы системной поддержки и повышения качества жизни граждан старшего поколения «Старшее поколение»;</w:t>
      </w:r>
    </w:p>
    <w:p w14:paraId="4EC6603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4) «Укрепление общественного здоровья»;</w:t>
      </w:r>
    </w:p>
    <w:p w14:paraId="2B6540FF"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5) «Спорт - норма жизни».</w:t>
      </w:r>
    </w:p>
    <w:p w14:paraId="667B4084"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Ожидаемые результаты:</w:t>
      </w:r>
    </w:p>
    <w:p w14:paraId="2166E58A"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rFonts w:eastAsia="Calibri"/>
          <w:szCs w:val="28"/>
          <w:lang w:eastAsia="en-US"/>
        </w:rPr>
        <w:t>- увеличение доли граждан</w:t>
      </w:r>
      <w:r w:rsidR="004C004F" w:rsidRPr="000A3F12">
        <w:rPr>
          <w:rFonts w:eastAsia="Calibri"/>
          <w:szCs w:val="28"/>
          <w:lang w:eastAsia="en-US"/>
        </w:rPr>
        <w:t>, ведущих здоровый образ жизни;</w:t>
      </w:r>
    </w:p>
    <w:p w14:paraId="0380B3F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сохранение и укрепление здоровья населения, увеличение ожидаемой продол</w:t>
      </w:r>
      <w:r w:rsidR="004C004F" w:rsidRPr="000A3F12">
        <w:rPr>
          <w:szCs w:val="28"/>
        </w:rPr>
        <w:t>жительности жизни при рождении;</w:t>
      </w:r>
    </w:p>
    <w:p w14:paraId="7B8462C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увеличение ожидаемой пр</w:t>
      </w:r>
      <w:r w:rsidR="004C004F" w:rsidRPr="000A3F12">
        <w:rPr>
          <w:szCs w:val="28"/>
        </w:rPr>
        <w:t>одолжительности здоровой жизни;</w:t>
      </w:r>
    </w:p>
    <w:p w14:paraId="20CEE6B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сокращение уровня смертности, в том числе мужчин в трудоспособном возрасте от сердечно-сосудис</w:t>
      </w:r>
      <w:r w:rsidR="004C004F" w:rsidRPr="000A3F12">
        <w:rPr>
          <w:szCs w:val="28"/>
        </w:rPr>
        <w:t>той патологии и внешних причин;</w:t>
      </w:r>
    </w:p>
    <w:p w14:paraId="3C75630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укрепление и защита семейного образа жизни, обеспечение благоприятных условий для рождения и воспитания де</w:t>
      </w:r>
      <w:r w:rsidR="004C004F" w:rsidRPr="000A3F12">
        <w:rPr>
          <w:szCs w:val="28"/>
        </w:rPr>
        <w:t>тей, сокращение числа разводов;</w:t>
      </w:r>
    </w:p>
    <w:p w14:paraId="7E64E300"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w:t>
      </w:r>
      <w:r w:rsidR="004C004F" w:rsidRPr="000A3F12">
        <w:rPr>
          <w:szCs w:val="28"/>
        </w:rPr>
        <w:t>я детей в возрасте до трех лет.</w:t>
      </w:r>
    </w:p>
    <w:p w14:paraId="7F65609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«Рост численности населения с высоким уровнем духовно-нравственного благополучия при реализации активной демографической, молодежной и семейной политики» по направлению «Эффективная демографическая и просемейная политика» будет достижение запланированных значений </w:t>
      </w:r>
      <w:r w:rsidR="004C004F" w:rsidRPr="000A3F12">
        <w:rPr>
          <w:szCs w:val="28"/>
        </w:rPr>
        <w:t xml:space="preserve">целевых показателей Стратегии: </w:t>
      </w:r>
    </w:p>
    <w:p w14:paraId="6F36BEB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среднегодовая числ</w:t>
      </w:r>
      <w:r w:rsidR="004C004F" w:rsidRPr="000A3F12">
        <w:rPr>
          <w:szCs w:val="28"/>
        </w:rPr>
        <w:t xml:space="preserve">енность постоянного населения; </w:t>
      </w:r>
    </w:p>
    <w:p w14:paraId="223E7DA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естественный прирост, убыль (-) населе</w:t>
      </w:r>
      <w:r w:rsidR="004C004F" w:rsidRPr="000A3F12">
        <w:rPr>
          <w:szCs w:val="28"/>
        </w:rPr>
        <w:t>ния.</w:t>
      </w:r>
    </w:p>
    <w:p w14:paraId="5267DC37" w14:textId="77777777" w:rsidR="00F130B9" w:rsidRPr="000A3F12" w:rsidRDefault="00F130B9" w:rsidP="000A3F12">
      <w:pPr>
        <w:widowControl w:val="0"/>
        <w:autoSpaceDE w:val="0"/>
        <w:autoSpaceDN w:val="0"/>
        <w:spacing w:line="360" w:lineRule="auto"/>
        <w:ind w:left="540"/>
        <w:jc w:val="both"/>
        <w:rPr>
          <w:szCs w:val="28"/>
        </w:rPr>
      </w:pPr>
      <w:r w:rsidRPr="000A3F12">
        <w:rPr>
          <w:szCs w:val="28"/>
        </w:rPr>
        <w:t>1.1.2. Приоритетные</w:t>
      </w:r>
      <w:r w:rsidR="004C004F" w:rsidRPr="000A3F12">
        <w:rPr>
          <w:szCs w:val="28"/>
        </w:rPr>
        <w:t xml:space="preserve"> направления работы с молодежью</w:t>
      </w:r>
      <w:r w:rsidR="00BA4D56">
        <w:rPr>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1"/>
      </w:tblGrid>
      <w:tr w:rsidR="00F130B9" w:rsidRPr="005A593D" w14:paraId="0B72A83C" w14:textId="77777777" w:rsidTr="005838AC">
        <w:tc>
          <w:tcPr>
            <w:tcW w:w="2268" w:type="dxa"/>
          </w:tcPr>
          <w:p w14:paraId="757814AD"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7371" w:type="dxa"/>
          </w:tcPr>
          <w:p w14:paraId="1ABE23DD"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65AB5226" w14:textId="77777777" w:rsidTr="005838AC">
        <w:tc>
          <w:tcPr>
            <w:tcW w:w="2268" w:type="dxa"/>
          </w:tcPr>
          <w:p w14:paraId="48ACBC32"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Духовно-нравственное воспитание молодого поколения </w:t>
            </w:r>
          </w:p>
          <w:p w14:paraId="25BC9F0F" w14:textId="77777777" w:rsidR="00F130B9" w:rsidRPr="005838AC" w:rsidRDefault="00F130B9" w:rsidP="005A593D">
            <w:pPr>
              <w:widowControl w:val="0"/>
              <w:autoSpaceDE w:val="0"/>
              <w:autoSpaceDN w:val="0"/>
              <w:jc w:val="center"/>
              <w:rPr>
                <w:sz w:val="26"/>
                <w:szCs w:val="26"/>
              </w:rPr>
            </w:pPr>
          </w:p>
        </w:tc>
        <w:tc>
          <w:tcPr>
            <w:tcW w:w="7371" w:type="dxa"/>
          </w:tcPr>
          <w:p w14:paraId="502ED492" w14:textId="77777777" w:rsidR="00F130B9" w:rsidRPr="005838AC" w:rsidRDefault="00F130B9" w:rsidP="005A593D">
            <w:pPr>
              <w:widowControl w:val="0"/>
              <w:autoSpaceDE w:val="0"/>
              <w:autoSpaceDN w:val="0"/>
              <w:jc w:val="both"/>
              <w:rPr>
                <w:sz w:val="26"/>
                <w:szCs w:val="26"/>
              </w:rPr>
            </w:pPr>
            <w:r w:rsidRPr="005838AC">
              <w:rPr>
                <w:sz w:val="26"/>
                <w:szCs w:val="26"/>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F9DC1E0" w14:textId="77777777" w:rsidR="00F130B9" w:rsidRPr="005838AC" w:rsidRDefault="00F130B9" w:rsidP="005A593D">
            <w:pPr>
              <w:widowControl w:val="0"/>
              <w:autoSpaceDE w:val="0"/>
              <w:autoSpaceDN w:val="0"/>
              <w:jc w:val="both"/>
              <w:rPr>
                <w:sz w:val="26"/>
                <w:szCs w:val="26"/>
              </w:rPr>
            </w:pPr>
            <w:r w:rsidRPr="005838AC">
              <w:rPr>
                <w:sz w:val="26"/>
                <w:szCs w:val="26"/>
              </w:rPr>
              <w:t>Воспитание чувства патриотизма и гражданской ответственности.</w:t>
            </w:r>
          </w:p>
          <w:p w14:paraId="52238A3C" w14:textId="77777777" w:rsidR="00F130B9" w:rsidRPr="005838AC" w:rsidRDefault="00F130B9" w:rsidP="005A593D">
            <w:pPr>
              <w:widowControl w:val="0"/>
              <w:autoSpaceDE w:val="0"/>
              <w:autoSpaceDN w:val="0"/>
              <w:jc w:val="both"/>
              <w:rPr>
                <w:sz w:val="26"/>
                <w:szCs w:val="26"/>
              </w:rPr>
            </w:pPr>
            <w:r w:rsidRPr="005838AC">
              <w:rPr>
                <w:sz w:val="26"/>
                <w:szCs w:val="26"/>
              </w:rPr>
              <w:t>Формирование приоритета и навыков здорового образа жизни.</w:t>
            </w:r>
          </w:p>
          <w:p w14:paraId="387B1429" w14:textId="77777777" w:rsidR="00F130B9" w:rsidRPr="005838AC" w:rsidRDefault="00F130B9" w:rsidP="005A593D">
            <w:pPr>
              <w:widowControl w:val="0"/>
              <w:autoSpaceDE w:val="0"/>
              <w:autoSpaceDN w:val="0"/>
              <w:jc w:val="both"/>
              <w:rPr>
                <w:sz w:val="26"/>
                <w:szCs w:val="26"/>
              </w:rPr>
            </w:pPr>
            <w:r w:rsidRPr="005838AC">
              <w:rPr>
                <w:sz w:val="26"/>
                <w:szCs w:val="26"/>
              </w:rPr>
              <w:t>Формирование культуры межэтнического общения в молодежной среде.</w:t>
            </w:r>
          </w:p>
          <w:p w14:paraId="64C1461A"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деятельности муниципального ресурсного волонтерского центра, поддержка добровольчества (волонтерства) на базе образовательных организаций.</w:t>
            </w:r>
          </w:p>
        </w:tc>
      </w:tr>
      <w:tr w:rsidR="00F130B9" w:rsidRPr="005A593D" w14:paraId="7D38BED8" w14:textId="77777777" w:rsidTr="005838AC">
        <w:tc>
          <w:tcPr>
            <w:tcW w:w="2268" w:type="dxa"/>
          </w:tcPr>
          <w:p w14:paraId="787B5B8F" w14:textId="77777777" w:rsidR="00F130B9" w:rsidRPr="005838AC" w:rsidRDefault="00F130B9" w:rsidP="005A593D">
            <w:pPr>
              <w:autoSpaceDE w:val="0"/>
              <w:autoSpaceDN w:val="0"/>
              <w:adjustRightInd w:val="0"/>
              <w:rPr>
                <w:rFonts w:eastAsia="Calibri"/>
                <w:color w:val="000000"/>
                <w:sz w:val="26"/>
                <w:szCs w:val="26"/>
                <w:lang w:eastAsia="en-US"/>
              </w:rPr>
            </w:pPr>
            <w:r w:rsidRPr="005838AC">
              <w:rPr>
                <w:rFonts w:eastAsia="Calibri"/>
                <w:color w:val="000000"/>
                <w:sz w:val="26"/>
                <w:szCs w:val="26"/>
                <w:lang w:eastAsia="en-US"/>
              </w:rPr>
              <w:t xml:space="preserve">Социализация и эффективная самореализация молодежи </w:t>
            </w:r>
          </w:p>
          <w:p w14:paraId="2F748266" w14:textId="77777777" w:rsidR="00F130B9" w:rsidRPr="005838AC" w:rsidRDefault="00F130B9" w:rsidP="005A593D">
            <w:pPr>
              <w:autoSpaceDE w:val="0"/>
              <w:autoSpaceDN w:val="0"/>
              <w:adjustRightInd w:val="0"/>
              <w:rPr>
                <w:rFonts w:eastAsia="Calibri"/>
                <w:color w:val="000000"/>
                <w:sz w:val="26"/>
                <w:szCs w:val="26"/>
                <w:lang w:eastAsia="en-US"/>
              </w:rPr>
            </w:pPr>
          </w:p>
        </w:tc>
        <w:tc>
          <w:tcPr>
            <w:tcW w:w="7371" w:type="dxa"/>
          </w:tcPr>
          <w:p w14:paraId="23BB49DD"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Создание условий для всестороннего развития и самореализации молодежи, их творческих способностей.</w:t>
            </w:r>
          </w:p>
          <w:p w14:paraId="630D6FB6"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Развитие системы наставничества.</w:t>
            </w:r>
          </w:p>
          <w:p w14:paraId="15837D73"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Внедрение эффективных программ развития социальной компетентности молодежи и вовлечение молодежи в социальную практику.</w:t>
            </w:r>
          </w:p>
          <w:p w14:paraId="70706091"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Внедрение и распространение эффективных моделей и форм участия молодежи в управлении общественной жизнью, поддержка деятельности молодежных и детских общественных объединений.</w:t>
            </w:r>
          </w:p>
          <w:p w14:paraId="223598EF"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Поддержка способной, инициативной и талантливой молодежи, продвижения продуктов ее научной, инновационной деятельности и предпринимательского потенциала.</w:t>
            </w:r>
          </w:p>
        </w:tc>
      </w:tr>
      <w:tr w:rsidR="00F130B9" w:rsidRPr="005A593D" w14:paraId="081E8105" w14:textId="77777777" w:rsidTr="005838AC">
        <w:tc>
          <w:tcPr>
            <w:tcW w:w="2268" w:type="dxa"/>
          </w:tcPr>
          <w:p w14:paraId="04FE6340" w14:textId="77777777" w:rsidR="00F130B9" w:rsidRPr="005838AC" w:rsidRDefault="00F130B9" w:rsidP="005A593D">
            <w:pPr>
              <w:autoSpaceDE w:val="0"/>
              <w:autoSpaceDN w:val="0"/>
              <w:adjustRightInd w:val="0"/>
              <w:rPr>
                <w:rFonts w:eastAsia="Calibri"/>
                <w:color w:val="000000"/>
                <w:sz w:val="26"/>
                <w:szCs w:val="26"/>
                <w:lang w:eastAsia="en-US"/>
              </w:rPr>
            </w:pPr>
            <w:r w:rsidRPr="005838AC">
              <w:rPr>
                <w:rFonts w:eastAsia="Calibri"/>
                <w:color w:val="000000"/>
                <w:sz w:val="26"/>
                <w:szCs w:val="26"/>
                <w:lang w:eastAsia="en-US"/>
              </w:rPr>
              <w:t>Поддержка мол</w:t>
            </w:r>
            <w:r w:rsidR="00554CAC" w:rsidRPr="005838AC">
              <w:rPr>
                <w:rFonts w:eastAsia="Calibri"/>
                <w:color w:val="000000"/>
                <w:sz w:val="26"/>
                <w:szCs w:val="26"/>
                <w:lang w:eastAsia="en-US"/>
              </w:rPr>
              <w:t>одых семей и молодежи, находящих</w:t>
            </w:r>
            <w:r w:rsidRPr="005838AC">
              <w:rPr>
                <w:rFonts w:eastAsia="Calibri"/>
                <w:color w:val="000000"/>
                <w:sz w:val="26"/>
                <w:szCs w:val="26"/>
                <w:lang w:eastAsia="en-US"/>
              </w:rPr>
              <w:t xml:space="preserve">ся в трудной жизненной ситуации </w:t>
            </w:r>
          </w:p>
          <w:p w14:paraId="2E324E9D" w14:textId="77777777" w:rsidR="00F130B9" w:rsidRPr="005838AC" w:rsidRDefault="00F130B9" w:rsidP="005A593D">
            <w:pPr>
              <w:autoSpaceDE w:val="0"/>
              <w:autoSpaceDN w:val="0"/>
              <w:adjustRightInd w:val="0"/>
              <w:rPr>
                <w:rFonts w:eastAsia="Calibri"/>
                <w:color w:val="000000"/>
                <w:sz w:val="26"/>
                <w:szCs w:val="26"/>
                <w:lang w:eastAsia="en-US"/>
              </w:rPr>
            </w:pPr>
          </w:p>
        </w:tc>
        <w:tc>
          <w:tcPr>
            <w:tcW w:w="7371" w:type="dxa"/>
          </w:tcPr>
          <w:p w14:paraId="5AFEB7FF"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Поддержка молодых семей в строительстве (приобретении) жилья. </w:t>
            </w:r>
          </w:p>
          <w:p w14:paraId="78E59F1B"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Поддержка молодежи, находящейся в трудной жизненной ситуации. </w:t>
            </w:r>
          </w:p>
          <w:p w14:paraId="1C15B71C"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Содействие интеграции лицам, оказавшимся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 </w:t>
            </w:r>
          </w:p>
        </w:tc>
      </w:tr>
    </w:tbl>
    <w:p w14:paraId="15485A1C"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Важнейшие инструменты реализации: </w:t>
      </w:r>
    </w:p>
    <w:p w14:paraId="13B5ADFB" w14:textId="77777777" w:rsidR="00245A98" w:rsidRPr="000A3F12" w:rsidRDefault="00245A98" w:rsidP="000A3F12">
      <w:pPr>
        <w:widowControl w:val="0"/>
        <w:autoSpaceDE w:val="0"/>
        <w:autoSpaceDN w:val="0"/>
        <w:spacing w:line="360" w:lineRule="auto"/>
        <w:ind w:firstLine="708"/>
        <w:jc w:val="both"/>
        <w:rPr>
          <w:szCs w:val="28"/>
        </w:rPr>
      </w:pPr>
      <w:r w:rsidRPr="000A3F12">
        <w:rPr>
          <w:szCs w:val="28"/>
        </w:rPr>
        <w:t>1</w:t>
      </w:r>
      <w:r w:rsidR="003829ED" w:rsidRPr="000A3F12">
        <w:rPr>
          <w:szCs w:val="28"/>
        </w:rPr>
        <w:t xml:space="preserve">. </w:t>
      </w:r>
      <w:r w:rsidR="00F130B9" w:rsidRPr="000A3F12">
        <w:rPr>
          <w:szCs w:val="28"/>
        </w:rPr>
        <w:t>Муниципальные программы: «Развитие образования»; «Развитие физической культуры и спорта»,</w:t>
      </w:r>
      <w:r w:rsidR="004C004F" w:rsidRPr="000A3F12">
        <w:rPr>
          <w:szCs w:val="28"/>
        </w:rPr>
        <w:t xml:space="preserve"> «Социальная защита населения».</w:t>
      </w:r>
    </w:p>
    <w:p w14:paraId="3BE02670" w14:textId="77777777" w:rsidR="00F130B9" w:rsidRPr="000A3F12" w:rsidRDefault="00245A98" w:rsidP="000A3F12">
      <w:pPr>
        <w:widowControl w:val="0"/>
        <w:autoSpaceDE w:val="0"/>
        <w:autoSpaceDN w:val="0"/>
        <w:spacing w:line="360" w:lineRule="auto"/>
        <w:ind w:firstLine="708"/>
        <w:jc w:val="both"/>
        <w:rPr>
          <w:szCs w:val="28"/>
        </w:rPr>
      </w:pPr>
      <w:r w:rsidRPr="000A3F12">
        <w:rPr>
          <w:szCs w:val="28"/>
        </w:rPr>
        <w:t>2. Государственные программы Республики Коми в сферах образования, физической культуры и спорта, социальной защиты населения.</w:t>
      </w:r>
    </w:p>
    <w:p w14:paraId="212F6FA1" w14:textId="77777777" w:rsidR="00F130B9" w:rsidRPr="000A3F12" w:rsidRDefault="003829ED"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3</w:t>
      </w:r>
      <w:r w:rsidR="00F130B9" w:rsidRPr="000A3F12">
        <w:rPr>
          <w:rFonts w:eastAsia="Calibri"/>
          <w:color w:val="000000"/>
          <w:szCs w:val="28"/>
          <w:lang w:eastAsia="en-US"/>
        </w:rPr>
        <w:t xml:space="preserve">. </w:t>
      </w:r>
      <w:r w:rsidRPr="000A3F12">
        <w:rPr>
          <w:rFonts w:eastAsia="Calibri"/>
          <w:color w:val="000000"/>
          <w:szCs w:val="28"/>
          <w:lang w:eastAsia="en-US"/>
        </w:rPr>
        <w:t>Национальный проект</w:t>
      </w:r>
      <w:r w:rsidR="00F130B9" w:rsidRPr="000A3F12">
        <w:rPr>
          <w:rFonts w:eastAsia="Calibri"/>
          <w:color w:val="000000"/>
          <w:szCs w:val="28"/>
          <w:lang w:eastAsia="en-US"/>
        </w:rPr>
        <w:t xml:space="preserve"> «Демография» в рамках реализации Указа Президента РФ № 204 (флагма</w:t>
      </w:r>
      <w:r w:rsidR="004C004F" w:rsidRPr="000A3F12">
        <w:rPr>
          <w:rFonts w:eastAsia="Calibri"/>
          <w:color w:val="000000"/>
          <w:szCs w:val="28"/>
          <w:lang w:eastAsia="en-US"/>
        </w:rPr>
        <w:t xml:space="preserve">нский проект Республики Коми): </w:t>
      </w:r>
    </w:p>
    <w:p w14:paraId="33DA3E45"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1) «Финансовая поддер</w:t>
      </w:r>
      <w:r w:rsidR="004C004F" w:rsidRPr="000A3F12">
        <w:rPr>
          <w:rFonts w:eastAsia="Calibri"/>
          <w:color w:val="000000"/>
          <w:szCs w:val="28"/>
          <w:lang w:eastAsia="en-US"/>
        </w:rPr>
        <w:t xml:space="preserve">жка семей при рождении детей»; </w:t>
      </w:r>
    </w:p>
    <w:p w14:paraId="56939B2E"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color w:val="000000"/>
          <w:szCs w:val="28"/>
          <w:lang w:eastAsia="en-US"/>
        </w:rPr>
        <w:t>2</w:t>
      </w:r>
      <w:r w:rsidRPr="000A3F12">
        <w:rPr>
          <w:rFonts w:eastAsia="Calibri"/>
          <w:szCs w:val="28"/>
          <w:lang w:eastAsia="en-US"/>
        </w:rPr>
        <w:t xml:space="preserve">) «Содействие занятости женщин – создание условий дошкольного образования для </w:t>
      </w:r>
      <w:r w:rsidR="004C004F" w:rsidRPr="000A3F12">
        <w:rPr>
          <w:rFonts w:eastAsia="Calibri"/>
          <w:szCs w:val="28"/>
          <w:lang w:eastAsia="en-US"/>
        </w:rPr>
        <w:t xml:space="preserve">детей в возрасте до трех лет»; </w:t>
      </w:r>
    </w:p>
    <w:p w14:paraId="77B523CD" w14:textId="77777777" w:rsidR="00F130B9" w:rsidRPr="000A3F12" w:rsidRDefault="004C004F"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xml:space="preserve">3) «Спорт – норма жизни». </w:t>
      </w:r>
    </w:p>
    <w:p w14:paraId="7B2B657B" w14:textId="77777777" w:rsidR="00F130B9" w:rsidRPr="000A3F12" w:rsidRDefault="00F130B9"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3. Региональный проект «Социальная активность», направленный на достижение целей, показателей и результатов федерального проекта национального проекта «Образование» в рамках реализации Указ</w:t>
      </w:r>
      <w:r w:rsidR="004C004F" w:rsidRPr="000A3F12">
        <w:rPr>
          <w:rFonts w:eastAsia="Calibri"/>
          <w:color w:val="000000"/>
          <w:szCs w:val="28"/>
          <w:lang w:eastAsia="en-US"/>
        </w:rPr>
        <w:t xml:space="preserve">а Президента РФ № 204. </w:t>
      </w:r>
    </w:p>
    <w:p w14:paraId="4AE1232F" w14:textId="77777777" w:rsidR="00F130B9" w:rsidRPr="000A3F12" w:rsidRDefault="004C004F" w:rsidP="000A3F12">
      <w:pPr>
        <w:autoSpaceDE w:val="0"/>
        <w:autoSpaceDN w:val="0"/>
        <w:adjustRightInd w:val="0"/>
        <w:spacing w:line="360" w:lineRule="auto"/>
        <w:ind w:firstLine="708"/>
        <w:jc w:val="both"/>
        <w:rPr>
          <w:rFonts w:eastAsia="Calibri"/>
          <w:color w:val="000000"/>
          <w:szCs w:val="28"/>
          <w:lang w:eastAsia="en-US"/>
        </w:rPr>
      </w:pPr>
      <w:r w:rsidRPr="000A3F12">
        <w:rPr>
          <w:rFonts w:eastAsia="Calibri"/>
          <w:color w:val="000000"/>
          <w:szCs w:val="28"/>
          <w:lang w:eastAsia="en-US"/>
        </w:rPr>
        <w:t xml:space="preserve">Ожидаемые результаты: </w:t>
      </w:r>
    </w:p>
    <w:p w14:paraId="3A0F9386"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повышение социальной активности и развитие потенциала молодежи в различных сферах общественной жизни</w:t>
      </w:r>
      <w:r w:rsidR="004C004F" w:rsidRPr="000A3F12">
        <w:rPr>
          <w:szCs w:val="28"/>
        </w:rPr>
        <w:t xml:space="preserve"> и экономической деятельности; </w:t>
      </w:r>
    </w:p>
    <w:p w14:paraId="029B402B"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увеличение доли молодежи, участвующей в деятельности молодежных и детских общественных объед</w:t>
      </w:r>
      <w:r w:rsidR="004C004F" w:rsidRPr="000A3F12">
        <w:rPr>
          <w:szCs w:val="28"/>
        </w:rPr>
        <w:t>инений, до уровня не менее 25%;</w:t>
      </w:r>
    </w:p>
    <w:p w14:paraId="18F965D9"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ab/>
        <w:t>- </w:t>
      </w:r>
      <w:r w:rsidR="00CC6ECC" w:rsidRPr="000A3F12">
        <w:rPr>
          <w:szCs w:val="28"/>
        </w:rPr>
        <w:t>организация деятельности муниципального ресурсного центра по развитию добровольчества в целях расширения направлений добровольчества (волонтерства) в муниципальном образовании</w:t>
      </w:r>
      <w:r w:rsidR="004C004F" w:rsidRPr="000A3F12">
        <w:rPr>
          <w:szCs w:val="28"/>
        </w:rPr>
        <w:t>;</w:t>
      </w:r>
    </w:p>
    <w:p w14:paraId="32C50077"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развитие системы мер по выявлению и поддержке талантливой молодежи и продвижению продуктов ее научной</w:t>
      </w:r>
      <w:r w:rsidR="00E2249A" w:rsidRPr="000A3F12">
        <w:rPr>
          <w:szCs w:val="28"/>
        </w:rPr>
        <w:t xml:space="preserve"> и инновационной деятельности, </w:t>
      </w:r>
      <w:r w:rsidRPr="000A3F12">
        <w:rPr>
          <w:szCs w:val="28"/>
        </w:rPr>
        <w:t>не менее 45% молодежи примут участие в мероприятиях по вовлеч</w:t>
      </w:r>
      <w:r w:rsidR="004C004F" w:rsidRPr="000A3F12">
        <w:rPr>
          <w:szCs w:val="28"/>
        </w:rPr>
        <w:t>ению в творческую деятельность;</w:t>
      </w:r>
    </w:p>
    <w:p w14:paraId="4AAF9C69"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 увеличение доли молодежи, участвующей в мероприятиях гражданско-патриотической направле</w:t>
      </w:r>
      <w:r w:rsidR="004C004F" w:rsidRPr="000A3F12">
        <w:rPr>
          <w:szCs w:val="28"/>
        </w:rPr>
        <w:t>нности, до уровня не менее 40%.</w:t>
      </w:r>
    </w:p>
    <w:p w14:paraId="4E10576A" w14:textId="77777777" w:rsidR="00F130B9" w:rsidRPr="000A3F12" w:rsidRDefault="00F130B9" w:rsidP="000A3F12">
      <w:pPr>
        <w:autoSpaceDE w:val="0"/>
        <w:autoSpaceDN w:val="0"/>
        <w:adjustRightInd w:val="0"/>
        <w:spacing w:line="360" w:lineRule="auto"/>
        <w:ind w:firstLine="708"/>
        <w:jc w:val="both"/>
        <w:rPr>
          <w:rFonts w:eastAsia="Calibri"/>
          <w:szCs w:val="28"/>
          <w:lang w:eastAsia="en-US"/>
        </w:rPr>
      </w:pPr>
      <w:r w:rsidRPr="000A3F12">
        <w:rPr>
          <w:rFonts w:eastAsia="Calibri"/>
          <w:szCs w:val="28"/>
          <w:lang w:eastAsia="en-US"/>
        </w:rPr>
        <w:t>- приверженность в молодежной среде к здоровому образу жизни;</w:t>
      </w:r>
    </w:p>
    <w:p w14:paraId="63F64D3B" w14:textId="77777777" w:rsidR="00F130B9" w:rsidRPr="000A3F12" w:rsidRDefault="00F130B9" w:rsidP="000A3F12">
      <w:pPr>
        <w:widowControl w:val="0"/>
        <w:autoSpaceDE w:val="0"/>
        <w:autoSpaceDN w:val="0"/>
        <w:spacing w:line="360" w:lineRule="auto"/>
        <w:ind w:firstLine="708"/>
        <w:jc w:val="both"/>
        <w:rPr>
          <w:szCs w:val="28"/>
        </w:rPr>
      </w:pPr>
      <w:r w:rsidRPr="000A3F12">
        <w:rPr>
          <w:szCs w:val="28"/>
        </w:rPr>
        <w:t>Кроме того, характеризовать достижение цели Стратегии «Рост численности населения с высоким уровнем духовно-нравственного благополучия при реализации активной демографической, молодежной и сем</w:t>
      </w:r>
      <w:r w:rsidR="00E2249A" w:rsidRPr="000A3F12">
        <w:rPr>
          <w:szCs w:val="28"/>
        </w:rPr>
        <w:t xml:space="preserve">ейной политики» по направлению </w:t>
      </w:r>
      <w:r w:rsidRPr="000A3F12">
        <w:rPr>
          <w:szCs w:val="28"/>
        </w:rPr>
        <w:t xml:space="preserve">«Приоритетные направления работы с молодёжью» будет достижение запланированных значений целевых показателей Стратегии: </w:t>
      </w:r>
    </w:p>
    <w:p w14:paraId="7AFDB476"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среднегодовая чис</w:t>
      </w:r>
      <w:r w:rsidR="004C004F" w:rsidRPr="000A3F12">
        <w:rPr>
          <w:szCs w:val="28"/>
        </w:rPr>
        <w:t>ленность постоянного населения.</w:t>
      </w:r>
    </w:p>
    <w:p w14:paraId="7200FF83" w14:textId="77777777" w:rsidR="00F130B9" w:rsidRPr="00312D74" w:rsidRDefault="00F130B9" w:rsidP="000A3F12">
      <w:pPr>
        <w:autoSpaceDE w:val="0"/>
        <w:autoSpaceDN w:val="0"/>
        <w:adjustRightInd w:val="0"/>
        <w:spacing w:line="360" w:lineRule="auto"/>
        <w:ind w:firstLine="540"/>
        <w:jc w:val="both"/>
        <w:outlineLvl w:val="0"/>
        <w:rPr>
          <w:rFonts w:eastAsia="Calibri"/>
          <w:bCs/>
          <w:szCs w:val="28"/>
          <w:lang w:eastAsia="en-US"/>
        </w:rPr>
      </w:pPr>
      <w:r w:rsidRPr="00312D74">
        <w:rPr>
          <w:rFonts w:eastAsia="Calibri"/>
          <w:bCs/>
          <w:szCs w:val="28"/>
          <w:lang w:eastAsia="en-US"/>
        </w:rPr>
        <w:t>1.2. Территория с естественным уровнем безработицы и достойным уровнем доходов населения</w:t>
      </w:r>
      <w:r w:rsidR="00BA4D56">
        <w:rPr>
          <w:rFonts w:eastAsia="Calibri"/>
          <w:bCs/>
          <w:szCs w:val="28"/>
          <w:lang w:eastAsia="en-US"/>
        </w:rPr>
        <w:t>:</w:t>
      </w:r>
    </w:p>
    <w:p w14:paraId="2B572D1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1.2.1. Обеспечение уровня доходов и рабочих</w:t>
      </w:r>
      <w:r w:rsidR="004C004F" w:rsidRPr="000A3F12">
        <w:rPr>
          <w:szCs w:val="28"/>
        </w:rPr>
        <w:t xml:space="preserve"> мест с достойной оплатой труда</w:t>
      </w:r>
      <w:r w:rsidR="00BA4D56">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130B9" w:rsidRPr="005A593D" w14:paraId="70049561" w14:textId="77777777" w:rsidTr="005838AC">
        <w:tc>
          <w:tcPr>
            <w:tcW w:w="2835" w:type="dxa"/>
          </w:tcPr>
          <w:p w14:paraId="4A6A9A5C" w14:textId="77777777" w:rsidR="00F130B9" w:rsidRPr="000A3F12" w:rsidRDefault="00F130B9" w:rsidP="005A593D">
            <w:pPr>
              <w:widowControl w:val="0"/>
              <w:autoSpaceDE w:val="0"/>
              <w:autoSpaceDN w:val="0"/>
              <w:jc w:val="center"/>
              <w:rPr>
                <w:szCs w:val="28"/>
              </w:rPr>
            </w:pPr>
            <w:r w:rsidRPr="000A3F12">
              <w:rPr>
                <w:szCs w:val="28"/>
              </w:rPr>
              <w:t>Приоритетные направления политики</w:t>
            </w:r>
          </w:p>
        </w:tc>
        <w:tc>
          <w:tcPr>
            <w:tcW w:w="6946" w:type="dxa"/>
          </w:tcPr>
          <w:p w14:paraId="76B099AE" w14:textId="77777777" w:rsidR="00F130B9" w:rsidRPr="000A3F12" w:rsidRDefault="00F130B9" w:rsidP="005A593D">
            <w:pPr>
              <w:widowControl w:val="0"/>
              <w:autoSpaceDE w:val="0"/>
              <w:autoSpaceDN w:val="0"/>
              <w:jc w:val="center"/>
              <w:rPr>
                <w:szCs w:val="28"/>
              </w:rPr>
            </w:pPr>
            <w:r w:rsidRPr="000A3F12">
              <w:rPr>
                <w:szCs w:val="28"/>
              </w:rPr>
              <w:t>Основные меры и задачи по реализации политики</w:t>
            </w:r>
          </w:p>
        </w:tc>
      </w:tr>
      <w:tr w:rsidR="00F130B9" w:rsidRPr="005A593D" w14:paraId="04245D7B" w14:textId="77777777" w:rsidTr="005838AC">
        <w:tc>
          <w:tcPr>
            <w:tcW w:w="2835" w:type="dxa"/>
          </w:tcPr>
          <w:p w14:paraId="7AE39D1A" w14:textId="77777777" w:rsidR="00F130B9" w:rsidRPr="000A3F12" w:rsidRDefault="00F130B9" w:rsidP="005A593D">
            <w:pPr>
              <w:widowControl w:val="0"/>
              <w:autoSpaceDE w:val="0"/>
              <w:autoSpaceDN w:val="0"/>
              <w:rPr>
                <w:szCs w:val="28"/>
              </w:rPr>
            </w:pPr>
            <w:r w:rsidRPr="000A3F12">
              <w:rPr>
                <w:szCs w:val="28"/>
              </w:rPr>
              <w:t>Обеспечение достойного и конкурентного уровня оплаты труда в бюджетной сфере</w:t>
            </w:r>
          </w:p>
        </w:tc>
        <w:tc>
          <w:tcPr>
            <w:tcW w:w="6946" w:type="dxa"/>
          </w:tcPr>
          <w:p w14:paraId="090ED9D2" w14:textId="77777777" w:rsidR="00F130B9" w:rsidRPr="000A3F12" w:rsidRDefault="00F130B9" w:rsidP="005A593D">
            <w:pPr>
              <w:widowControl w:val="0"/>
              <w:autoSpaceDE w:val="0"/>
              <w:autoSpaceDN w:val="0"/>
              <w:jc w:val="both"/>
              <w:rPr>
                <w:szCs w:val="28"/>
              </w:rPr>
            </w:pPr>
            <w:r w:rsidRPr="000A3F12">
              <w:rPr>
                <w:szCs w:val="28"/>
              </w:rPr>
              <w:t>Реализация поручений Президента Российской Федерации по обеспечению необходимого уровня оплаты труда отдельных категорий работников бюджетной сферы.</w:t>
            </w:r>
          </w:p>
          <w:p w14:paraId="19C70C02" w14:textId="77777777" w:rsidR="00F130B9" w:rsidRPr="000A3F12" w:rsidRDefault="00F130B9" w:rsidP="005A593D">
            <w:pPr>
              <w:widowControl w:val="0"/>
              <w:autoSpaceDE w:val="0"/>
              <w:autoSpaceDN w:val="0"/>
              <w:jc w:val="both"/>
              <w:rPr>
                <w:szCs w:val="28"/>
              </w:rPr>
            </w:pPr>
            <w:r w:rsidRPr="000A3F12">
              <w:rPr>
                <w:szCs w:val="28"/>
              </w:rPr>
              <w:t>Обеспечение минимального уровня вознаграждения за труд не ниже величины прожиточного минимума трудоспособного населения</w:t>
            </w:r>
          </w:p>
        </w:tc>
      </w:tr>
      <w:tr w:rsidR="00F130B9" w:rsidRPr="005A593D" w14:paraId="144AE56E" w14:textId="77777777" w:rsidTr="005838AC">
        <w:tc>
          <w:tcPr>
            <w:tcW w:w="2835" w:type="dxa"/>
          </w:tcPr>
          <w:p w14:paraId="0222E65E" w14:textId="77777777" w:rsidR="00F130B9" w:rsidRPr="000A3F12" w:rsidRDefault="00F130B9" w:rsidP="005A593D">
            <w:pPr>
              <w:widowControl w:val="0"/>
              <w:autoSpaceDE w:val="0"/>
              <w:autoSpaceDN w:val="0"/>
              <w:rPr>
                <w:szCs w:val="28"/>
              </w:rPr>
            </w:pPr>
            <w:r w:rsidRPr="000A3F12">
              <w:rPr>
                <w:szCs w:val="28"/>
              </w:rPr>
              <w:t>Снижение уровня бедности за счет оказания социальной поддержки отдельным категориям граждан</w:t>
            </w:r>
          </w:p>
        </w:tc>
        <w:tc>
          <w:tcPr>
            <w:tcW w:w="6946" w:type="dxa"/>
          </w:tcPr>
          <w:p w14:paraId="0FEC5DD9" w14:textId="77777777" w:rsidR="00F130B9" w:rsidRPr="000A3F12" w:rsidRDefault="00F130B9" w:rsidP="005A593D">
            <w:pPr>
              <w:autoSpaceDE w:val="0"/>
              <w:autoSpaceDN w:val="0"/>
              <w:adjustRightInd w:val="0"/>
              <w:jc w:val="both"/>
              <w:rPr>
                <w:rFonts w:eastAsia="Calibri"/>
                <w:color w:val="000000"/>
                <w:szCs w:val="28"/>
                <w:lang w:eastAsia="en-US"/>
              </w:rPr>
            </w:pPr>
            <w:r w:rsidRPr="000A3F12">
              <w:rPr>
                <w:rFonts w:eastAsia="Calibri"/>
                <w:color w:val="000000"/>
                <w:szCs w:val="28"/>
                <w:lang w:eastAsia="en-US"/>
              </w:rPr>
              <w:t xml:space="preserve">Обеспечение гарантируемой государством социальной помощи малоимущим гражданам. </w:t>
            </w:r>
          </w:p>
          <w:p w14:paraId="79D8FC10" w14:textId="77777777" w:rsidR="00F130B9" w:rsidRPr="000A3F12" w:rsidRDefault="00F130B9" w:rsidP="005A593D">
            <w:pPr>
              <w:widowControl w:val="0"/>
              <w:autoSpaceDE w:val="0"/>
              <w:autoSpaceDN w:val="0"/>
              <w:jc w:val="both"/>
              <w:rPr>
                <w:szCs w:val="28"/>
              </w:rPr>
            </w:pPr>
          </w:p>
        </w:tc>
      </w:tr>
      <w:tr w:rsidR="00F130B9" w:rsidRPr="005A593D" w14:paraId="3634DD81" w14:textId="77777777" w:rsidTr="005838AC">
        <w:tc>
          <w:tcPr>
            <w:tcW w:w="2835" w:type="dxa"/>
          </w:tcPr>
          <w:p w14:paraId="18506AEE" w14:textId="77777777" w:rsidR="00F130B9" w:rsidRPr="000A3F12" w:rsidRDefault="00CF379D" w:rsidP="005A593D">
            <w:pPr>
              <w:widowControl w:val="0"/>
              <w:autoSpaceDE w:val="0"/>
              <w:autoSpaceDN w:val="0"/>
              <w:rPr>
                <w:szCs w:val="28"/>
                <w:highlight w:val="yellow"/>
              </w:rPr>
            </w:pPr>
            <w:r w:rsidRPr="000A3F12">
              <w:rPr>
                <w:szCs w:val="28"/>
              </w:rPr>
              <w:t>Развитие трудовых ресурсов</w:t>
            </w:r>
          </w:p>
        </w:tc>
        <w:tc>
          <w:tcPr>
            <w:tcW w:w="6946" w:type="dxa"/>
          </w:tcPr>
          <w:p w14:paraId="6022E841" w14:textId="77777777" w:rsidR="00F130B9" w:rsidRPr="000A3F12" w:rsidRDefault="00F130B9" w:rsidP="005A593D">
            <w:pPr>
              <w:widowControl w:val="0"/>
              <w:autoSpaceDE w:val="0"/>
              <w:autoSpaceDN w:val="0"/>
              <w:jc w:val="both"/>
              <w:rPr>
                <w:szCs w:val="28"/>
              </w:rPr>
            </w:pPr>
            <w:r w:rsidRPr="000A3F12">
              <w:rPr>
                <w:szCs w:val="28"/>
              </w:rPr>
              <w:t>Организация проведения оплачиваемых общественных работ, ярмарок вакансий, временное трудоустройство несовершеннолетних в возрасте от 14 до 18 лет в свободное от учебы время</w:t>
            </w:r>
          </w:p>
        </w:tc>
      </w:tr>
    </w:tbl>
    <w:p w14:paraId="25227A2D"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36B5E1CC"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Муниципальные программы «Развитие образования», «Развитие культуры и туризма», «Развитие физической культуры и спорта», «Социальная защита населения».</w:t>
      </w:r>
    </w:p>
    <w:p w14:paraId="7AA41397"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Государственные программы Республики Коми в сферах образования, физической культуры и спорта, социальной защиты населения, культуры и туризма.</w:t>
      </w:r>
    </w:p>
    <w:p w14:paraId="039088D0" w14:textId="77777777" w:rsidR="00F130B9" w:rsidRPr="000A3F12" w:rsidRDefault="003829ED"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xml:space="preserve">. </w:t>
      </w:r>
      <w:r w:rsidRPr="000A3F12">
        <w:rPr>
          <w:szCs w:val="28"/>
        </w:rPr>
        <w:t>Национальный проект</w:t>
      </w:r>
      <w:r w:rsidR="00F130B9" w:rsidRPr="000A3F12">
        <w:rPr>
          <w:szCs w:val="28"/>
        </w:rPr>
        <w:t xml:space="preserve"> «Демография» в рамках реализации Указа Президента РФ № 204 (флагманский проект Республики Коми): </w:t>
      </w:r>
    </w:p>
    <w:p w14:paraId="5ADD37E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73B6766D"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конкурентного достойного уровня оплаты труда в бюджетной сфере;</w:t>
      </w:r>
    </w:p>
    <w:p w14:paraId="39EA27D0"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создание для граждан трудоспособного возраста условий, позволяющих им за счет собственных доходов обеспечивать более высокий уровень жизни;</w:t>
      </w:r>
    </w:p>
    <w:p w14:paraId="670625E9"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 снижение уровня бедности в муниципальном образовании. </w:t>
      </w:r>
    </w:p>
    <w:p w14:paraId="71E9433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Характеризовать достижение цели Стратегии «Территория с естественным уровнем безработицы и достойным уровнем доходов населения» по направлению «Обеспечение уровня доходов и рабочих мест с достойной оплатой труда» будет достижение запланированных значений целевых показателей Стратегии: </w:t>
      </w:r>
    </w:p>
    <w:p w14:paraId="1CC3B00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уровень безработицы;</w:t>
      </w:r>
    </w:p>
    <w:p w14:paraId="1A45C94D"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среднемесячная номинальная начисленная заработная плата работников (без субъект</w:t>
      </w:r>
      <w:r w:rsidR="004C004F" w:rsidRPr="000A3F12">
        <w:rPr>
          <w:szCs w:val="28"/>
        </w:rPr>
        <w:t>ов малого предпринимательства).</w:t>
      </w:r>
    </w:p>
    <w:p w14:paraId="02485C01" w14:textId="77777777" w:rsidR="00F130B9" w:rsidRPr="00312D74" w:rsidRDefault="00F130B9" w:rsidP="000A3F12">
      <w:pPr>
        <w:autoSpaceDE w:val="0"/>
        <w:autoSpaceDN w:val="0"/>
        <w:adjustRightInd w:val="0"/>
        <w:spacing w:line="360" w:lineRule="auto"/>
        <w:ind w:firstLine="540"/>
        <w:jc w:val="both"/>
        <w:outlineLvl w:val="0"/>
        <w:rPr>
          <w:rFonts w:eastAsia="Calibri"/>
          <w:bCs/>
          <w:szCs w:val="28"/>
          <w:lang w:eastAsia="en-US"/>
        </w:rPr>
      </w:pPr>
      <w:r w:rsidRPr="00312D74">
        <w:rPr>
          <w:rFonts w:eastAsia="Calibri"/>
          <w:bCs/>
          <w:szCs w:val="28"/>
          <w:lang w:eastAsia="en-US"/>
        </w:rPr>
        <w:t>1.3. Развитие отраслей социальной сферы, повышение качества и доступности услуг</w:t>
      </w:r>
      <w:r w:rsidR="00312D74">
        <w:rPr>
          <w:rFonts w:eastAsia="Calibri"/>
          <w:bCs/>
          <w:szCs w:val="28"/>
          <w:lang w:eastAsia="en-US"/>
        </w:rPr>
        <w:t>:</w:t>
      </w:r>
    </w:p>
    <w:p w14:paraId="2CFE3B5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1.3.1. Качественное доступное образование </w:t>
      </w:r>
      <w:r w:rsidR="007420EB" w:rsidRPr="000A3F12">
        <w:rPr>
          <w:szCs w:val="28"/>
        </w:rPr>
        <w:t>и развитие кадрового потенциала</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F130B9" w:rsidRPr="005A593D" w14:paraId="37A02CB6" w14:textId="77777777" w:rsidTr="005838AC">
        <w:tc>
          <w:tcPr>
            <w:tcW w:w="2694" w:type="dxa"/>
          </w:tcPr>
          <w:p w14:paraId="3037ACE3"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7087" w:type="dxa"/>
          </w:tcPr>
          <w:p w14:paraId="62F04BFE"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6BF52DF5" w14:textId="77777777" w:rsidTr="005838AC">
        <w:tc>
          <w:tcPr>
            <w:tcW w:w="2694" w:type="dxa"/>
          </w:tcPr>
          <w:p w14:paraId="16E00901" w14:textId="77777777" w:rsidR="00F130B9" w:rsidRPr="005838AC" w:rsidRDefault="00F130B9" w:rsidP="005A593D">
            <w:pPr>
              <w:widowControl w:val="0"/>
              <w:autoSpaceDE w:val="0"/>
              <w:autoSpaceDN w:val="0"/>
              <w:rPr>
                <w:sz w:val="26"/>
                <w:szCs w:val="26"/>
              </w:rPr>
            </w:pPr>
            <w:r w:rsidRPr="005838AC">
              <w:rPr>
                <w:sz w:val="26"/>
                <w:szCs w:val="26"/>
              </w:rPr>
              <w:t>Развитие системы дошкольного, общего и дополнительного образования</w:t>
            </w:r>
          </w:p>
        </w:tc>
        <w:tc>
          <w:tcPr>
            <w:tcW w:w="7087" w:type="dxa"/>
          </w:tcPr>
          <w:p w14:paraId="2BC61866"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государственных гарантий доступности образования. Развитие форм и моделей предоставления дошкольного образования.</w:t>
            </w:r>
          </w:p>
          <w:p w14:paraId="69A2BAE6" w14:textId="77777777" w:rsidR="00F130B9" w:rsidRPr="005838AC" w:rsidRDefault="00F130B9" w:rsidP="005A593D">
            <w:pPr>
              <w:widowControl w:val="0"/>
              <w:autoSpaceDE w:val="0"/>
              <w:autoSpaceDN w:val="0"/>
              <w:jc w:val="both"/>
              <w:rPr>
                <w:sz w:val="26"/>
                <w:szCs w:val="26"/>
              </w:rPr>
            </w:pPr>
            <w:r w:rsidRPr="005838AC">
              <w:rPr>
                <w:sz w:val="26"/>
                <w:szCs w:val="26"/>
              </w:rPr>
              <w:t xml:space="preserve">Развитие муниципальной системы оценки качества образования. Внедрение </w:t>
            </w:r>
            <w:r w:rsidRPr="005838AC">
              <w:rPr>
                <w:rFonts w:eastAsia="Arial Unicode MS"/>
                <w:sz w:val="26"/>
                <w:szCs w:val="26"/>
              </w:rPr>
              <w:t>обновленных федеральных государственных образовательных стандартов общего образования и примерных основных общеобразовательных программ</w:t>
            </w:r>
            <w:r w:rsidRPr="005838AC">
              <w:rPr>
                <w:sz w:val="26"/>
                <w:szCs w:val="26"/>
              </w:rPr>
              <w:t>.</w:t>
            </w:r>
          </w:p>
          <w:p w14:paraId="22E8EC16" w14:textId="77777777" w:rsidR="00F130B9" w:rsidRPr="005838AC" w:rsidRDefault="00F130B9" w:rsidP="005A593D">
            <w:pPr>
              <w:widowControl w:val="0"/>
              <w:autoSpaceDE w:val="0"/>
              <w:autoSpaceDN w:val="0"/>
              <w:jc w:val="both"/>
              <w:rPr>
                <w:sz w:val="26"/>
                <w:szCs w:val="26"/>
              </w:rPr>
            </w:pPr>
            <w:r w:rsidRPr="005838AC">
              <w:rPr>
                <w:sz w:val="26"/>
                <w:szCs w:val="26"/>
              </w:rPr>
              <w:t>Обновление материально-технической базы, в том числе для реализации предметной области «Технология» и других предметных областей.</w:t>
            </w:r>
          </w:p>
          <w:p w14:paraId="5CB5DC5C" w14:textId="77777777" w:rsidR="00F130B9" w:rsidRPr="005838AC" w:rsidRDefault="00F130B9" w:rsidP="005A593D">
            <w:pPr>
              <w:widowControl w:val="0"/>
              <w:autoSpaceDE w:val="0"/>
              <w:autoSpaceDN w:val="0"/>
              <w:jc w:val="both"/>
              <w:rPr>
                <w:sz w:val="26"/>
                <w:szCs w:val="26"/>
              </w:rPr>
            </w:pPr>
            <w:r w:rsidRPr="005838AC">
              <w:rPr>
                <w:sz w:val="26"/>
                <w:szCs w:val="26"/>
              </w:rPr>
              <w:t>Развитие системы персонифицированного финансирования дополнительного образования.</w:t>
            </w:r>
          </w:p>
          <w:p w14:paraId="47D3A37E" w14:textId="77777777" w:rsidR="00F130B9" w:rsidRPr="005838AC" w:rsidRDefault="00F130B9" w:rsidP="005A593D">
            <w:pPr>
              <w:widowControl w:val="0"/>
              <w:autoSpaceDE w:val="0"/>
              <w:autoSpaceDN w:val="0"/>
              <w:jc w:val="both"/>
              <w:rPr>
                <w:sz w:val="26"/>
                <w:szCs w:val="26"/>
              </w:rPr>
            </w:pPr>
            <w:r w:rsidRPr="005838AC">
              <w:rPr>
                <w:sz w:val="26"/>
                <w:szCs w:val="26"/>
              </w:rPr>
              <w:t>Создание современных условий в образовательных организациях в соответствии с требованиями законодательства.</w:t>
            </w:r>
          </w:p>
          <w:p w14:paraId="1D33EC19"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внедрения современной и безопасной цифровой образовательной среды.</w:t>
            </w:r>
          </w:p>
        </w:tc>
      </w:tr>
      <w:tr w:rsidR="00F130B9" w:rsidRPr="005A593D" w14:paraId="15219CA0" w14:textId="77777777" w:rsidTr="005838AC">
        <w:tc>
          <w:tcPr>
            <w:tcW w:w="2694" w:type="dxa"/>
          </w:tcPr>
          <w:p w14:paraId="37F0F6A8" w14:textId="77777777" w:rsidR="00F130B9" w:rsidRPr="005838AC" w:rsidRDefault="00F130B9" w:rsidP="005A593D">
            <w:pPr>
              <w:widowControl w:val="0"/>
              <w:autoSpaceDE w:val="0"/>
              <w:autoSpaceDN w:val="0"/>
              <w:rPr>
                <w:sz w:val="26"/>
                <w:szCs w:val="26"/>
              </w:rPr>
            </w:pPr>
            <w:r w:rsidRPr="005838AC">
              <w:rPr>
                <w:sz w:val="26"/>
                <w:szCs w:val="26"/>
              </w:rPr>
              <w:t>Социализация, оздоровление и отдых детей</w:t>
            </w:r>
          </w:p>
        </w:tc>
        <w:tc>
          <w:tcPr>
            <w:tcW w:w="7087" w:type="dxa"/>
          </w:tcPr>
          <w:p w14:paraId="32335F2D"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равных прав доступа детей к получению муниципальных услуг в области обучения и воспитания, определяющих эффекты социализации.</w:t>
            </w:r>
          </w:p>
          <w:p w14:paraId="77D71A82" w14:textId="77777777" w:rsidR="00F130B9" w:rsidRPr="005838AC" w:rsidRDefault="00F130B9" w:rsidP="005A593D">
            <w:pPr>
              <w:widowControl w:val="0"/>
              <w:autoSpaceDE w:val="0"/>
              <w:autoSpaceDN w:val="0"/>
              <w:jc w:val="both"/>
              <w:rPr>
                <w:sz w:val="26"/>
                <w:szCs w:val="26"/>
              </w:rPr>
            </w:pPr>
            <w:r w:rsidRPr="005838AC">
              <w:rPr>
                <w:sz w:val="26"/>
                <w:szCs w:val="26"/>
              </w:rPr>
              <w:t>Содействие успешной социализации обучающихся.</w:t>
            </w:r>
          </w:p>
          <w:p w14:paraId="1220F347" w14:textId="77777777" w:rsidR="00F130B9" w:rsidRPr="005838AC" w:rsidRDefault="00F130B9" w:rsidP="005A593D">
            <w:pPr>
              <w:widowControl w:val="0"/>
              <w:autoSpaceDE w:val="0"/>
              <w:autoSpaceDN w:val="0"/>
              <w:jc w:val="both"/>
              <w:rPr>
                <w:sz w:val="26"/>
                <w:szCs w:val="26"/>
              </w:rPr>
            </w:pPr>
            <w:r w:rsidRPr="005838AC">
              <w:rPr>
                <w:sz w:val="26"/>
                <w:szCs w:val="26"/>
              </w:rPr>
              <w:t>Организация процесса отдыха детей.</w:t>
            </w:r>
          </w:p>
        </w:tc>
      </w:tr>
    </w:tbl>
    <w:p w14:paraId="4582519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3380A875"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Муниципальная программа «Развитие образования».</w:t>
      </w:r>
    </w:p>
    <w:p w14:paraId="69CB567C"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Государственная программа Республики Коми в сфере образования.</w:t>
      </w:r>
    </w:p>
    <w:p w14:paraId="38C1C5EA"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xml:space="preserve">. Реализация на территории муниципального образования проектов, направленных на достижение целей, показателей и результатов федеральных проектов национального проекта «Образование» в рамках реализации </w:t>
      </w:r>
      <w:hyperlink r:id="rId35" w:history="1">
        <w:r w:rsidR="00F130B9" w:rsidRPr="000A3F12">
          <w:rPr>
            <w:szCs w:val="28"/>
          </w:rPr>
          <w:t>Указа</w:t>
        </w:r>
      </w:hyperlink>
      <w:r w:rsidR="004C004F" w:rsidRPr="000A3F12">
        <w:rPr>
          <w:szCs w:val="28"/>
        </w:rPr>
        <w:t xml:space="preserve"> Президента РФ № 204:</w:t>
      </w:r>
    </w:p>
    <w:p w14:paraId="7CD266F0"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1) «Современная школа»;</w:t>
      </w:r>
    </w:p>
    <w:p w14:paraId="2EC40996" w14:textId="77777777" w:rsidR="00F130B9" w:rsidRPr="000A3F12" w:rsidRDefault="00F130B9" w:rsidP="000A3F12">
      <w:pPr>
        <w:widowControl w:val="0"/>
        <w:autoSpaceDE w:val="0"/>
        <w:autoSpaceDN w:val="0"/>
        <w:spacing w:line="360" w:lineRule="auto"/>
        <w:ind w:firstLine="540"/>
        <w:jc w:val="both"/>
        <w:rPr>
          <w:szCs w:val="28"/>
          <w:shd w:val="clear" w:color="auto" w:fill="FFFFFF"/>
        </w:rPr>
      </w:pPr>
      <w:r w:rsidRPr="000A3F12">
        <w:rPr>
          <w:szCs w:val="28"/>
        </w:rPr>
        <w:t>2) </w:t>
      </w:r>
      <w:r w:rsidR="004C004F" w:rsidRPr="000A3F12">
        <w:rPr>
          <w:szCs w:val="28"/>
          <w:shd w:val="clear" w:color="auto" w:fill="FFFFFF"/>
        </w:rPr>
        <w:t>«Успех каждого ребенка»;</w:t>
      </w:r>
    </w:p>
    <w:p w14:paraId="31B097D5" w14:textId="77777777" w:rsidR="00F130B9" w:rsidRPr="000A3F12" w:rsidRDefault="00F130B9" w:rsidP="000A3F12">
      <w:pPr>
        <w:widowControl w:val="0"/>
        <w:autoSpaceDE w:val="0"/>
        <w:autoSpaceDN w:val="0"/>
        <w:spacing w:line="360" w:lineRule="auto"/>
        <w:ind w:firstLine="540"/>
        <w:jc w:val="both"/>
        <w:rPr>
          <w:szCs w:val="28"/>
          <w:shd w:val="clear" w:color="auto" w:fill="FFFFFF"/>
        </w:rPr>
      </w:pPr>
      <w:r w:rsidRPr="000A3F12">
        <w:rPr>
          <w:szCs w:val="28"/>
          <w:shd w:val="clear" w:color="auto" w:fill="FFFFFF"/>
        </w:rPr>
        <w:t>3) «По</w:t>
      </w:r>
      <w:r w:rsidR="004C004F" w:rsidRPr="000A3F12">
        <w:rPr>
          <w:szCs w:val="28"/>
          <w:shd w:val="clear" w:color="auto" w:fill="FFFFFF"/>
        </w:rPr>
        <w:t xml:space="preserve">ддержка семей, имеющих детей»; </w:t>
      </w:r>
    </w:p>
    <w:p w14:paraId="5EBDA62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shd w:val="clear" w:color="auto" w:fill="FFFFFF"/>
        </w:rPr>
        <w:t>4) «</w:t>
      </w:r>
      <w:r w:rsidRPr="000A3F12">
        <w:rPr>
          <w:szCs w:val="28"/>
        </w:rPr>
        <w:t>Ц</w:t>
      </w:r>
      <w:r w:rsidR="004C004F" w:rsidRPr="000A3F12">
        <w:rPr>
          <w:szCs w:val="28"/>
        </w:rPr>
        <w:t>ифровая образовательная среда»;</w:t>
      </w:r>
    </w:p>
    <w:p w14:paraId="2C9B6BCD" w14:textId="77777777" w:rsidR="00F130B9" w:rsidRPr="000A3F12" w:rsidRDefault="004C004F" w:rsidP="000A3F12">
      <w:pPr>
        <w:widowControl w:val="0"/>
        <w:autoSpaceDE w:val="0"/>
        <w:autoSpaceDN w:val="0"/>
        <w:spacing w:line="360" w:lineRule="auto"/>
        <w:ind w:firstLine="540"/>
        <w:jc w:val="both"/>
        <w:rPr>
          <w:szCs w:val="28"/>
          <w:shd w:val="clear" w:color="auto" w:fill="FFFFFF"/>
        </w:rPr>
      </w:pPr>
      <w:r w:rsidRPr="000A3F12">
        <w:rPr>
          <w:szCs w:val="28"/>
          <w:shd w:val="clear" w:color="auto" w:fill="FFFFFF"/>
        </w:rPr>
        <w:t>5) «Учитель будущего»;</w:t>
      </w:r>
    </w:p>
    <w:p w14:paraId="61835E34" w14:textId="77777777" w:rsidR="00F130B9" w:rsidRPr="000A3F12" w:rsidRDefault="00F130B9" w:rsidP="000A3F12">
      <w:pPr>
        <w:widowControl w:val="0"/>
        <w:autoSpaceDE w:val="0"/>
        <w:autoSpaceDN w:val="0"/>
        <w:spacing w:line="360" w:lineRule="auto"/>
        <w:ind w:firstLine="540"/>
        <w:jc w:val="both"/>
        <w:rPr>
          <w:szCs w:val="28"/>
          <w:shd w:val="clear" w:color="auto" w:fill="FFFFFF"/>
        </w:rPr>
      </w:pPr>
      <w:r w:rsidRPr="000A3F12">
        <w:rPr>
          <w:szCs w:val="28"/>
          <w:shd w:val="clear" w:color="auto" w:fill="FFFFFF"/>
        </w:rPr>
        <w:t>6) «Социальные</w:t>
      </w:r>
      <w:r w:rsidR="004C004F" w:rsidRPr="000A3F12">
        <w:rPr>
          <w:szCs w:val="28"/>
          <w:shd w:val="clear" w:color="auto" w:fill="FFFFFF"/>
        </w:rPr>
        <w:t xml:space="preserve"> лифты для каждого»;</w:t>
      </w:r>
    </w:p>
    <w:p w14:paraId="07C1DCB7" w14:textId="77777777" w:rsidR="00F130B9" w:rsidRPr="000A3F12" w:rsidRDefault="00F130B9" w:rsidP="000A3F12">
      <w:pPr>
        <w:widowControl w:val="0"/>
        <w:autoSpaceDE w:val="0"/>
        <w:autoSpaceDN w:val="0"/>
        <w:spacing w:line="360" w:lineRule="auto"/>
        <w:ind w:firstLine="540"/>
        <w:jc w:val="both"/>
        <w:rPr>
          <w:szCs w:val="28"/>
          <w:shd w:val="clear" w:color="auto" w:fill="FFFFFF"/>
        </w:rPr>
      </w:pPr>
      <w:r w:rsidRPr="000A3F12">
        <w:rPr>
          <w:szCs w:val="28"/>
          <w:shd w:val="clear" w:color="auto" w:fill="FFFFFF"/>
        </w:rPr>
        <w:t>7) «Социальная активность».</w:t>
      </w:r>
    </w:p>
    <w:p w14:paraId="333D1A91"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Ожидаемые результаты:</w:t>
      </w:r>
    </w:p>
    <w:p w14:paraId="4A310E75"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обеспечение гарантий получения дошкольного образования всеми детьми от 1 года до 6 лет, а также получения родителями (законными представителями) детей услуг психолого-педагогической, методической и консультативн</w:t>
      </w:r>
      <w:r w:rsidR="004C004F" w:rsidRPr="000A3F12">
        <w:rPr>
          <w:szCs w:val="28"/>
        </w:rPr>
        <w:t>ой помощи на бесплатной основе;</w:t>
      </w:r>
    </w:p>
    <w:p w14:paraId="570479EA" w14:textId="77777777" w:rsidR="00F130B9" w:rsidRPr="000A3F12" w:rsidRDefault="00F130B9" w:rsidP="000A3F12">
      <w:pPr>
        <w:widowControl w:val="0"/>
        <w:autoSpaceDE w:val="0"/>
        <w:autoSpaceDN w:val="0"/>
        <w:spacing w:line="360" w:lineRule="auto"/>
        <w:ind w:firstLine="505"/>
        <w:jc w:val="both"/>
        <w:rPr>
          <w:rFonts w:eastAsia="Arial Unicode MS"/>
          <w:bCs/>
          <w:szCs w:val="28"/>
          <w:u w:color="000000"/>
        </w:rPr>
      </w:pPr>
      <w:r w:rsidRPr="000A3F12">
        <w:rPr>
          <w:szCs w:val="28"/>
          <w:shd w:val="clear" w:color="auto" w:fill="FFFFFF"/>
        </w:rPr>
        <w:t xml:space="preserve">- увеличение количества </w:t>
      </w:r>
      <w:r w:rsidR="00E2249A" w:rsidRPr="000A3F12">
        <w:rPr>
          <w:szCs w:val="28"/>
          <w:shd w:val="clear" w:color="auto" w:fill="FFFFFF"/>
        </w:rPr>
        <w:t>общеобразовательных организаций,</w:t>
      </w:r>
      <w:r w:rsidRPr="000A3F12">
        <w:rPr>
          <w:szCs w:val="28"/>
          <w:shd w:val="clear" w:color="auto" w:fill="FFFFFF"/>
        </w:rPr>
        <w:t xml:space="preserve"> реализующих программы профильного обучения, в том числе посредством сетевой формы реализации образовательных программ</w:t>
      </w:r>
      <w:r w:rsidR="004C004F" w:rsidRPr="000A3F12">
        <w:rPr>
          <w:rFonts w:eastAsia="Arial Unicode MS"/>
          <w:bCs/>
          <w:szCs w:val="28"/>
          <w:u w:color="000000"/>
        </w:rPr>
        <w:t>;</w:t>
      </w:r>
    </w:p>
    <w:p w14:paraId="61C5F6EC" w14:textId="77777777" w:rsidR="00F130B9" w:rsidRPr="000A3F12" w:rsidRDefault="00F130B9" w:rsidP="000A3F12">
      <w:pPr>
        <w:widowControl w:val="0"/>
        <w:autoSpaceDE w:val="0"/>
        <w:autoSpaceDN w:val="0"/>
        <w:spacing w:line="360" w:lineRule="auto"/>
        <w:ind w:firstLine="505"/>
        <w:jc w:val="both"/>
        <w:rPr>
          <w:rFonts w:eastAsia="Arial Unicode MS"/>
          <w:bCs/>
          <w:szCs w:val="28"/>
          <w:u w:color="000000"/>
        </w:rPr>
      </w:pPr>
      <w:r w:rsidRPr="000A3F12">
        <w:rPr>
          <w:szCs w:val="28"/>
        </w:rPr>
        <w:t>- развитие инфраструктуры для детей</w:t>
      </w:r>
      <w:r w:rsidRPr="000A3F12">
        <w:rPr>
          <w:rFonts w:eastAsia="Arial Unicode MS"/>
          <w:bCs/>
          <w:szCs w:val="28"/>
          <w:u w:color="000000"/>
        </w:rPr>
        <w:t xml:space="preserve"> с особыми образовательными потребностями на основе индивидуализация обучения, в том числе с использов</w:t>
      </w:r>
      <w:r w:rsidR="004C004F" w:rsidRPr="000A3F12">
        <w:rPr>
          <w:rFonts w:eastAsia="Arial Unicode MS"/>
          <w:bCs/>
          <w:szCs w:val="28"/>
          <w:u w:color="000000"/>
        </w:rPr>
        <w:t>анием дистанционных технологий;</w:t>
      </w:r>
    </w:p>
    <w:p w14:paraId="029EB1AD"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повышение эффективности муниципальной систе</w:t>
      </w:r>
      <w:r w:rsidR="004C004F" w:rsidRPr="000A3F12">
        <w:rPr>
          <w:szCs w:val="28"/>
        </w:rPr>
        <w:t>мы оценки качества образования;</w:t>
      </w:r>
    </w:p>
    <w:p w14:paraId="1D12E994"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приток педагогических кадров в систему общего образования и повышение качества преподавания основных предметных областей</w:t>
      </w:r>
      <w:r w:rsidR="004C004F" w:rsidRPr="000A3F12">
        <w:rPr>
          <w:szCs w:val="28"/>
        </w:rPr>
        <w:t>;</w:t>
      </w:r>
    </w:p>
    <w:p w14:paraId="7997A14A"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повышение педагогическими кадрами уровня профессионального мастерства в форматах непрерывного обра</w:t>
      </w:r>
      <w:r w:rsidR="004C004F" w:rsidRPr="000A3F12">
        <w:rPr>
          <w:szCs w:val="28"/>
        </w:rPr>
        <w:t xml:space="preserve">зования, ежегодно не менее </w:t>
      </w:r>
      <w:r w:rsidR="0018219E" w:rsidRPr="000A3F12">
        <w:rPr>
          <w:szCs w:val="28"/>
        </w:rPr>
        <w:t>30 %</w:t>
      </w:r>
      <w:r w:rsidR="004C004F" w:rsidRPr="000A3F12">
        <w:rPr>
          <w:szCs w:val="28"/>
        </w:rPr>
        <w:t>;</w:t>
      </w:r>
    </w:p>
    <w:p w14:paraId="49139283"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обновление содержания и методов обучения предметной области «Технология» и других предметных областей не менее чем в 9 общеобразовательных организациях;</w:t>
      </w:r>
    </w:p>
    <w:p w14:paraId="0EE88488"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увеличение охвата детей дополнительным образо</w:t>
      </w:r>
      <w:r w:rsidR="004C004F" w:rsidRPr="000A3F12">
        <w:rPr>
          <w:szCs w:val="28"/>
        </w:rPr>
        <w:t>ванием, до уровня не менее 80%;</w:t>
      </w:r>
    </w:p>
    <w:p w14:paraId="09312030"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участие всех обучающихся 6-</w:t>
      </w:r>
      <w:r w:rsidR="00E2249A" w:rsidRPr="000A3F12">
        <w:rPr>
          <w:szCs w:val="28"/>
        </w:rPr>
        <w:t>11 классов</w:t>
      </w:r>
      <w:r w:rsidRPr="000A3F12">
        <w:rPr>
          <w:szCs w:val="28"/>
        </w:rPr>
        <w:t xml:space="preserve"> в профориентационных мероприятиях (</w:t>
      </w:r>
      <w:r w:rsidRPr="000A3F12">
        <w:rPr>
          <w:rFonts w:eastAsia="Arial Unicode MS"/>
          <w:kern w:val="24"/>
          <w:szCs w:val="28"/>
        </w:rPr>
        <w:t>«Проектория», «Билет в будущее» и др.</w:t>
      </w:r>
      <w:r w:rsidR="004C004F" w:rsidRPr="000A3F12">
        <w:rPr>
          <w:szCs w:val="28"/>
        </w:rPr>
        <w:t>);</w:t>
      </w:r>
    </w:p>
    <w:p w14:paraId="3CAC8F8E" w14:textId="77777777" w:rsidR="00F130B9" w:rsidRPr="000A3F12" w:rsidRDefault="00F130B9" w:rsidP="000A3F12">
      <w:pPr>
        <w:widowControl w:val="0"/>
        <w:autoSpaceDE w:val="0"/>
        <w:autoSpaceDN w:val="0"/>
        <w:spacing w:line="360" w:lineRule="auto"/>
        <w:ind w:firstLine="505"/>
        <w:jc w:val="both"/>
        <w:rPr>
          <w:szCs w:val="28"/>
          <w:lang w:eastAsia="en-US"/>
        </w:rPr>
      </w:pPr>
      <w:r w:rsidRPr="000A3F12">
        <w:rPr>
          <w:szCs w:val="28"/>
        </w:rPr>
        <w:t xml:space="preserve">- обеспечение участия обучающихся </w:t>
      </w:r>
      <w:r w:rsidRPr="000A3F12">
        <w:rPr>
          <w:szCs w:val="28"/>
          <w:lang w:eastAsia="en-US"/>
        </w:rPr>
        <w:t xml:space="preserve">в олимпиадах и конкурсах различного </w:t>
      </w:r>
      <w:r w:rsidR="004C004F" w:rsidRPr="000A3F12">
        <w:rPr>
          <w:szCs w:val="28"/>
          <w:lang w:eastAsia="en-US"/>
        </w:rPr>
        <w:t xml:space="preserve">уровня, на уровне не менее </w:t>
      </w:r>
      <w:r w:rsidR="0018219E" w:rsidRPr="000A3F12">
        <w:rPr>
          <w:szCs w:val="28"/>
          <w:lang w:eastAsia="en-US"/>
        </w:rPr>
        <w:t>50 %</w:t>
      </w:r>
      <w:r w:rsidR="004C004F" w:rsidRPr="000A3F12">
        <w:rPr>
          <w:szCs w:val="28"/>
          <w:lang w:eastAsia="en-US"/>
        </w:rPr>
        <w:t>;</w:t>
      </w:r>
    </w:p>
    <w:p w14:paraId="430C0451"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создание современной и безопасной цифровой образовательной среды, обеспечивающей высокое качество и доступность образования в 100% общеобразовательных организаций, повышение у обучающихся уровня компетен</w:t>
      </w:r>
      <w:r w:rsidR="004C004F" w:rsidRPr="000A3F12">
        <w:rPr>
          <w:szCs w:val="28"/>
        </w:rPr>
        <w:t>ций в сфере цифровой экономики;</w:t>
      </w:r>
    </w:p>
    <w:p w14:paraId="3F0E671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создание современных условий обучения, отвечающих требованиям пожарной и санитарно-эпидемиологической безопасности, в 100% о</w:t>
      </w:r>
      <w:r w:rsidR="004C004F" w:rsidRPr="000A3F12">
        <w:rPr>
          <w:szCs w:val="28"/>
        </w:rPr>
        <w:t>бщеобразовательных организаций;</w:t>
      </w:r>
    </w:p>
    <w:p w14:paraId="269520F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ликвидация обучения во вторую смену в общ</w:t>
      </w:r>
      <w:r w:rsidR="004C004F" w:rsidRPr="000A3F12">
        <w:rPr>
          <w:szCs w:val="28"/>
        </w:rPr>
        <w:t xml:space="preserve">еобразовательных организациях; </w:t>
      </w:r>
    </w:p>
    <w:p w14:paraId="421E6E22"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обеспечение условий для успешной социализации и отдыха детей в каникулярное время, в том числе находящихся в трудной жизненной си</w:t>
      </w:r>
      <w:r w:rsidR="004C004F" w:rsidRPr="000A3F12">
        <w:rPr>
          <w:szCs w:val="28"/>
        </w:rPr>
        <w:t xml:space="preserve">туации, на уровне не менее </w:t>
      </w:r>
      <w:r w:rsidR="0018219E" w:rsidRPr="000A3F12">
        <w:rPr>
          <w:szCs w:val="28"/>
        </w:rPr>
        <w:t>50 %</w:t>
      </w:r>
      <w:r w:rsidR="004C004F" w:rsidRPr="000A3F12">
        <w:rPr>
          <w:szCs w:val="28"/>
        </w:rPr>
        <w:t>;</w:t>
      </w:r>
    </w:p>
    <w:p w14:paraId="2473F65B" w14:textId="77777777" w:rsidR="00F130B9" w:rsidRPr="000A3F12" w:rsidRDefault="00F130B9" w:rsidP="000A3F12">
      <w:pPr>
        <w:widowControl w:val="0"/>
        <w:autoSpaceDE w:val="0"/>
        <w:autoSpaceDN w:val="0"/>
        <w:spacing w:line="360" w:lineRule="auto"/>
        <w:ind w:firstLine="505"/>
        <w:jc w:val="both"/>
        <w:rPr>
          <w:szCs w:val="28"/>
        </w:rPr>
      </w:pPr>
      <w:r w:rsidRPr="000A3F12">
        <w:rPr>
          <w:szCs w:val="28"/>
        </w:rPr>
        <w:t>- обеспечение уровня удовлетворенности населения качеством образовательных услуг, на уровне не менее 90%.</w:t>
      </w:r>
    </w:p>
    <w:p w14:paraId="0FBEB909"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«Качественное доступное образование и развитие кадрового потенциала» будет достижение запланированных значений целевых показателей Стратегии: </w:t>
      </w:r>
    </w:p>
    <w:p w14:paraId="22CD35A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p w14:paraId="359142E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p>
    <w:p w14:paraId="20BF9672" w14:textId="77777777" w:rsidR="0018770B" w:rsidRPr="000A3F12" w:rsidRDefault="0018770B" w:rsidP="000A3F12">
      <w:pPr>
        <w:widowControl w:val="0"/>
        <w:autoSpaceDE w:val="0"/>
        <w:autoSpaceDN w:val="0"/>
        <w:spacing w:line="360" w:lineRule="auto"/>
        <w:ind w:firstLine="540"/>
        <w:jc w:val="both"/>
        <w:rPr>
          <w:szCs w:val="28"/>
        </w:rPr>
      </w:pPr>
      <w:r w:rsidRPr="000A3F12">
        <w:rPr>
          <w:szCs w:val="28"/>
        </w:rPr>
        <w:t>- 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p w14:paraId="70FB4BAF" w14:textId="77777777" w:rsidR="00A73635" w:rsidRPr="000A3F12" w:rsidRDefault="00F130B9" w:rsidP="00312D74">
      <w:pPr>
        <w:widowControl w:val="0"/>
        <w:autoSpaceDE w:val="0"/>
        <w:autoSpaceDN w:val="0"/>
        <w:spacing w:line="360" w:lineRule="auto"/>
        <w:ind w:firstLine="540"/>
        <w:jc w:val="both"/>
        <w:rPr>
          <w:szCs w:val="28"/>
        </w:rPr>
      </w:pPr>
      <w:r w:rsidRPr="000A3F12">
        <w:rPr>
          <w:szCs w:val="28"/>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w:t>
      </w:r>
      <w:r w:rsidR="004C004F" w:rsidRPr="000A3F12">
        <w:rPr>
          <w:szCs w:val="28"/>
        </w:rPr>
        <w:t>руппы.</w:t>
      </w:r>
    </w:p>
    <w:p w14:paraId="7393623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1.3.2. Эффективная пациентоориентир</w:t>
      </w:r>
      <w:r w:rsidR="004C004F" w:rsidRPr="000A3F12">
        <w:rPr>
          <w:szCs w:val="28"/>
        </w:rPr>
        <w:t>ованная система здравоохранения</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F130B9" w:rsidRPr="005A593D" w14:paraId="2A44762F" w14:textId="77777777" w:rsidTr="005838AC">
        <w:tc>
          <w:tcPr>
            <w:tcW w:w="3119" w:type="dxa"/>
          </w:tcPr>
          <w:p w14:paraId="782C030A"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6662" w:type="dxa"/>
          </w:tcPr>
          <w:p w14:paraId="4B7D8AD9"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0FFB751B" w14:textId="77777777" w:rsidTr="005838AC">
        <w:tc>
          <w:tcPr>
            <w:tcW w:w="3119" w:type="dxa"/>
          </w:tcPr>
          <w:p w14:paraId="1F76AA44" w14:textId="77777777" w:rsidR="00F130B9" w:rsidRPr="005838AC" w:rsidRDefault="00F130B9" w:rsidP="005A593D">
            <w:pPr>
              <w:widowControl w:val="0"/>
              <w:autoSpaceDE w:val="0"/>
              <w:autoSpaceDN w:val="0"/>
              <w:rPr>
                <w:sz w:val="26"/>
                <w:szCs w:val="26"/>
              </w:rPr>
            </w:pPr>
            <w:r w:rsidRPr="005838AC">
              <w:rPr>
                <w:sz w:val="26"/>
                <w:szCs w:val="26"/>
              </w:rPr>
              <w:t>Обеспечение приоритета профилактики в сфере охраны здоровья и развития первичной медико-санитарной помощи</w:t>
            </w:r>
          </w:p>
        </w:tc>
        <w:tc>
          <w:tcPr>
            <w:tcW w:w="6662" w:type="dxa"/>
          </w:tcPr>
          <w:p w14:paraId="266EA73B" w14:textId="77777777" w:rsidR="00F130B9" w:rsidRPr="005838AC" w:rsidRDefault="00F130B9" w:rsidP="005A593D">
            <w:pPr>
              <w:widowControl w:val="0"/>
              <w:autoSpaceDE w:val="0"/>
              <w:autoSpaceDN w:val="0"/>
              <w:jc w:val="both"/>
              <w:rPr>
                <w:sz w:val="26"/>
                <w:szCs w:val="26"/>
              </w:rPr>
            </w:pPr>
            <w:r w:rsidRPr="005838AC">
              <w:rPr>
                <w:sz w:val="26"/>
                <w:szCs w:val="26"/>
              </w:rPr>
              <w:t>Формирование у населения приверженности к ведению здорового образа жизни.</w:t>
            </w:r>
          </w:p>
          <w:p w14:paraId="7E124292" w14:textId="77777777" w:rsidR="00F130B9" w:rsidRPr="005838AC" w:rsidRDefault="00F130B9" w:rsidP="005A593D">
            <w:pPr>
              <w:widowControl w:val="0"/>
              <w:autoSpaceDE w:val="0"/>
              <w:autoSpaceDN w:val="0"/>
              <w:jc w:val="both"/>
              <w:rPr>
                <w:sz w:val="26"/>
                <w:szCs w:val="26"/>
              </w:rPr>
            </w:pPr>
            <w:r w:rsidRPr="005838AC">
              <w:rPr>
                <w:sz w:val="26"/>
                <w:szCs w:val="26"/>
              </w:rPr>
              <w:t>Развитие системы профилактики и раннего выявления заболеваний.</w:t>
            </w:r>
          </w:p>
          <w:p w14:paraId="1D90C776"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доступности первичной медико-санитарной помощи, в том числе сельскому населению.</w:t>
            </w:r>
          </w:p>
          <w:p w14:paraId="5640CD69" w14:textId="77777777" w:rsidR="00F130B9" w:rsidRPr="005838AC" w:rsidRDefault="00F130B9" w:rsidP="005A593D">
            <w:pPr>
              <w:widowControl w:val="0"/>
              <w:autoSpaceDE w:val="0"/>
              <w:autoSpaceDN w:val="0"/>
              <w:jc w:val="both"/>
              <w:rPr>
                <w:sz w:val="26"/>
                <w:szCs w:val="26"/>
              </w:rPr>
            </w:pPr>
            <w:r w:rsidRPr="005838AC">
              <w:rPr>
                <w:sz w:val="26"/>
                <w:szCs w:val="26"/>
              </w:rPr>
              <w:t>Перевод отдельных услуг в электронный вид посредством Единого портала государственных услуг.</w:t>
            </w:r>
          </w:p>
          <w:p w14:paraId="0F15234B" w14:textId="77777777" w:rsidR="00F130B9" w:rsidRPr="005838AC" w:rsidRDefault="00F130B9" w:rsidP="005A593D">
            <w:pPr>
              <w:widowControl w:val="0"/>
              <w:autoSpaceDE w:val="0"/>
              <w:autoSpaceDN w:val="0"/>
              <w:jc w:val="both"/>
              <w:rPr>
                <w:sz w:val="26"/>
                <w:szCs w:val="26"/>
              </w:rPr>
            </w:pPr>
            <w:r w:rsidRPr="005838AC">
              <w:rPr>
                <w:sz w:val="26"/>
                <w:szCs w:val="26"/>
              </w:rPr>
              <w:t>Улучшение качества обслуживания и создание комфортной среды для пациентов посредством внедрения технологий бережливого производства.</w:t>
            </w:r>
          </w:p>
          <w:p w14:paraId="38F7A82C" w14:textId="77777777" w:rsidR="00F130B9" w:rsidRPr="005838AC" w:rsidRDefault="00F130B9" w:rsidP="005A593D">
            <w:pPr>
              <w:widowControl w:val="0"/>
              <w:autoSpaceDE w:val="0"/>
              <w:autoSpaceDN w:val="0"/>
              <w:jc w:val="both"/>
              <w:rPr>
                <w:sz w:val="26"/>
                <w:szCs w:val="26"/>
              </w:rPr>
            </w:pPr>
            <w:r w:rsidRPr="005838AC">
              <w:rPr>
                <w:sz w:val="26"/>
                <w:szCs w:val="26"/>
              </w:rPr>
              <w:t>Развитие материально-технической базы учреждений здравоохранения</w:t>
            </w:r>
          </w:p>
        </w:tc>
      </w:tr>
      <w:tr w:rsidR="00F130B9" w:rsidRPr="005A593D" w14:paraId="21277E03" w14:textId="77777777" w:rsidTr="005838AC">
        <w:tc>
          <w:tcPr>
            <w:tcW w:w="3119" w:type="dxa"/>
          </w:tcPr>
          <w:p w14:paraId="3CC84D79" w14:textId="77777777" w:rsidR="00F130B9" w:rsidRPr="005838AC" w:rsidRDefault="00F130B9" w:rsidP="005A593D">
            <w:pPr>
              <w:widowControl w:val="0"/>
              <w:autoSpaceDE w:val="0"/>
              <w:autoSpaceDN w:val="0"/>
              <w:rPr>
                <w:sz w:val="26"/>
                <w:szCs w:val="26"/>
              </w:rPr>
            </w:pPr>
            <w:r w:rsidRPr="005838AC">
              <w:rPr>
                <w:sz w:val="26"/>
                <w:szCs w:val="26"/>
              </w:rPr>
              <w:t>Повышение эффективности и доступности оказания специализированной и высокотехнологичной медицинской помощи</w:t>
            </w:r>
          </w:p>
        </w:tc>
        <w:tc>
          <w:tcPr>
            <w:tcW w:w="6662" w:type="dxa"/>
          </w:tcPr>
          <w:p w14:paraId="6B50EB6D"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организации медицинской помощи больным с социально значимыми заболеваниями (системы кровообращения, новообразования, туберкулез, ВИЧ-инфекция, сахарный диабет, вирусные гепатиты, наркологические расстройства и другие).</w:t>
            </w:r>
          </w:p>
          <w:p w14:paraId="1A64B7F3" w14:textId="77777777" w:rsidR="00F130B9" w:rsidRPr="005838AC" w:rsidRDefault="00F130B9" w:rsidP="005A593D">
            <w:pPr>
              <w:widowControl w:val="0"/>
              <w:autoSpaceDE w:val="0"/>
              <w:autoSpaceDN w:val="0"/>
              <w:jc w:val="both"/>
              <w:rPr>
                <w:sz w:val="26"/>
                <w:szCs w:val="26"/>
              </w:rPr>
            </w:pPr>
            <w:r w:rsidRPr="005838AC">
              <w:rPr>
                <w:sz w:val="26"/>
                <w:szCs w:val="26"/>
              </w:rPr>
              <w:t>Повышение доступности скорой медицинской помощи, в том числе санитарно-авиационной.</w:t>
            </w:r>
          </w:p>
          <w:p w14:paraId="24F1A8CA" w14:textId="77777777" w:rsidR="00F130B9" w:rsidRPr="005838AC" w:rsidRDefault="00F130B9" w:rsidP="005A593D">
            <w:pPr>
              <w:widowControl w:val="0"/>
              <w:autoSpaceDE w:val="0"/>
              <w:autoSpaceDN w:val="0"/>
              <w:jc w:val="both"/>
              <w:rPr>
                <w:sz w:val="26"/>
                <w:szCs w:val="26"/>
              </w:rPr>
            </w:pPr>
            <w:r w:rsidRPr="005838AC">
              <w:rPr>
                <w:sz w:val="26"/>
                <w:szCs w:val="26"/>
              </w:rPr>
              <w:t>Развитие высокотехнологичной медицинской помощи.</w:t>
            </w:r>
          </w:p>
          <w:p w14:paraId="65E51A1B" w14:textId="77777777" w:rsidR="00F130B9" w:rsidRPr="005838AC" w:rsidRDefault="00F130B9" w:rsidP="005A593D">
            <w:pPr>
              <w:widowControl w:val="0"/>
              <w:autoSpaceDE w:val="0"/>
              <w:autoSpaceDN w:val="0"/>
              <w:jc w:val="both"/>
              <w:rPr>
                <w:sz w:val="26"/>
                <w:szCs w:val="26"/>
              </w:rPr>
            </w:pPr>
            <w:r w:rsidRPr="005838AC">
              <w:rPr>
                <w:sz w:val="26"/>
                <w:szCs w:val="26"/>
              </w:rPr>
              <w:t>Развитие службы крови.</w:t>
            </w:r>
          </w:p>
        </w:tc>
      </w:tr>
      <w:tr w:rsidR="00F130B9" w:rsidRPr="005A593D" w14:paraId="56DE09A9" w14:textId="77777777" w:rsidTr="005838AC">
        <w:tc>
          <w:tcPr>
            <w:tcW w:w="3119" w:type="dxa"/>
          </w:tcPr>
          <w:p w14:paraId="031A0AC4" w14:textId="77777777" w:rsidR="00F130B9" w:rsidRPr="005838AC" w:rsidRDefault="00F130B9" w:rsidP="005A593D">
            <w:pPr>
              <w:widowControl w:val="0"/>
              <w:autoSpaceDE w:val="0"/>
              <w:autoSpaceDN w:val="0"/>
              <w:rPr>
                <w:sz w:val="26"/>
                <w:szCs w:val="26"/>
              </w:rPr>
            </w:pPr>
            <w:r w:rsidRPr="005838AC">
              <w:rPr>
                <w:sz w:val="26"/>
                <w:szCs w:val="26"/>
              </w:rPr>
              <w:t>Развитие службы гериатрической помощи</w:t>
            </w:r>
          </w:p>
        </w:tc>
        <w:tc>
          <w:tcPr>
            <w:tcW w:w="6662" w:type="dxa"/>
          </w:tcPr>
          <w:p w14:paraId="191BB43B" w14:textId="77777777" w:rsidR="00F130B9" w:rsidRPr="005838AC" w:rsidRDefault="00F130B9" w:rsidP="005A593D">
            <w:pPr>
              <w:widowControl w:val="0"/>
              <w:autoSpaceDE w:val="0"/>
              <w:autoSpaceDN w:val="0"/>
              <w:jc w:val="both"/>
              <w:rPr>
                <w:sz w:val="26"/>
                <w:szCs w:val="26"/>
              </w:rPr>
            </w:pPr>
            <w:r w:rsidRPr="005838AC">
              <w:rPr>
                <w:sz w:val="26"/>
                <w:szCs w:val="26"/>
              </w:rPr>
              <w:t>Реализация комплекса организационных мероприятий по совершенствованию медицинской помощи лицам пожилого и старческого возраста.</w:t>
            </w:r>
          </w:p>
        </w:tc>
      </w:tr>
      <w:tr w:rsidR="00F130B9" w:rsidRPr="005A593D" w14:paraId="6B050E1A" w14:textId="77777777" w:rsidTr="005838AC">
        <w:tc>
          <w:tcPr>
            <w:tcW w:w="3119" w:type="dxa"/>
          </w:tcPr>
          <w:p w14:paraId="1F257B27" w14:textId="77777777" w:rsidR="00F130B9" w:rsidRPr="005838AC" w:rsidRDefault="00F130B9" w:rsidP="005A593D">
            <w:pPr>
              <w:widowControl w:val="0"/>
              <w:autoSpaceDE w:val="0"/>
              <w:autoSpaceDN w:val="0"/>
              <w:rPr>
                <w:sz w:val="26"/>
                <w:szCs w:val="26"/>
              </w:rPr>
            </w:pPr>
            <w:r w:rsidRPr="005838AC">
              <w:rPr>
                <w:sz w:val="26"/>
                <w:szCs w:val="26"/>
              </w:rPr>
              <w:t>Повышение эффективности деятельности службы родовспоможения и детства</w:t>
            </w:r>
          </w:p>
        </w:tc>
        <w:tc>
          <w:tcPr>
            <w:tcW w:w="6662" w:type="dxa"/>
          </w:tcPr>
          <w:p w14:paraId="7BF24A13"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технологий выхаживания новорожденных с низкой и экстремально низкой массой тела.</w:t>
            </w:r>
          </w:p>
          <w:p w14:paraId="1910C2FA" w14:textId="77777777" w:rsidR="00F130B9" w:rsidRPr="005838AC" w:rsidRDefault="00F130B9" w:rsidP="005A593D">
            <w:pPr>
              <w:widowControl w:val="0"/>
              <w:autoSpaceDE w:val="0"/>
              <w:autoSpaceDN w:val="0"/>
              <w:jc w:val="both"/>
              <w:rPr>
                <w:sz w:val="26"/>
                <w:szCs w:val="26"/>
              </w:rPr>
            </w:pPr>
            <w:r w:rsidRPr="005838AC">
              <w:rPr>
                <w:sz w:val="26"/>
                <w:szCs w:val="26"/>
              </w:rPr>
              <w:t>Создание системы раннего выявления и коррекции нарушений развития ребенка.</w:t>
            </w:r>
          </w:p>
          <w:p w14:paraId="33149EE7" w14:textId="77777777" w:rsidR="00F130B9" w:rsidRPr="005838AC" w:rsidRDefault="00F130B9" w:rsidP="005A593D">
            <w:pPr>
              <w:widowControl w:val="0"/>
              <w:autoSpaceDE w:val="0"/>
              <w:autoSpaceDN w:val="0"/>
              <w:jc w:val="both"/>
              <w:rPr>
                <w:sz w:val="26"/>
                <w:szCs w:val="26"/>
              </w:rPr>
            </w:pPr>
            <w:r w:rsidRPr="005838AC">
              <w:rPr>
                <w:sz w:val="26"/>
                <w:szCs w:val="26"/>
              </w:rPr>
              <w:t>Развитие специализированной медицинской помощи детям.</w:t>
            </w:r>
          </w:p>
          <w:p w14:paraId="3920D298"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методов борьбы с вертикальной передачей ВИЧ-инфекции от матери к плоду.</w:t>
            </w:r>
          </w:p>
          <w:p w14:paraId="3B3BE06B" w14:textId="77777777" w:rsidR="00F130B9" w:rsidRPr="005838AC" w:rsidRDefault="00F130B9" w:rsidP="005A593D">
            <w:pPr>
              <w:widowControl w:val="0"/>
              <w:autoSpaceDE w:val="0"/>
              <w:autoSpaceDN w:val="0"/>
              <w:jc w:val="both"/>
              <w:rPr>
                <w:sz w:val="26"/>
                <w:szCs w:val="26"/>
              </w:rPr>
            </w:pPr>
            <w:r w:rsidRPr="005838AC">
              <w:rPr>
                <w:sz w:val="26"/>
                <w:szCs w:val="26"/>
              </w:rPr>
              <w:t>Укрепление материально-технической базы и реструктуризация учреждений родовспоможения и детских больниц.</w:t>
            </w:r>
          </w:p>
          <w:p w14:paraId="031D427D" w14:textId="77777777" w:rsidR="00F130B9" w:rsidRPr="005838AC" w:rsidRDefault="00F130B9" w:rsidP="005A593D">
            <w:pPr>
              <w:widowControl w:val="0"/>
              <w:autoSpaceDE w:val="0"/>
              <w:autoSpaceDN w:val="0"/>
              <w:jc w:val="both"/>
              <w:rPr>
                <w:sz w:val="26"/>
                <w:szCs w:val="26"/>
              </w:rPr>
            </w:pPr>
            <w:r w:rsidRPr="005838AC">
              <w:rPr>
                <w:sz w:val="26"/>
                <w:szCs w:val="26"/>
              </w:rPr>
              <w:t>Совершенствование мер раннего выявления и профилактики заболеваний репродуктивной системы детей и подростков.</w:t>
            </w:r>
          </w:p>
          <w:p w14:paraId="148C722E" w14:textId="77777777" w:rsidR="00F130B9" w:rsidRPr="005838AC" w:rsidRDefault="00F130B9" w:rsidP="005A593D">
            <w:pPr>
              <w:widowControl w:val="0"/>
              <w:autoSpaceDE w:val="0"/>
              <w:autoSpaceDN w:val="0"/>
              <w:jc w:val="both"/>
              <w:rPr>
                <w:sz w:val="26"/>
                <w:szCs w:val="26"/>
              </w:rPr>
            </w:pPr>
            <w:r w:rsidRPr="005838AC">
              <w:rPr>
                <w:sz w:val="26"/>
                <w:szCs w:val="26"/>
              </w:rPr>
              <w:t>Профилактика абортов. Развитие центров медико-социальной поддержки беременных, оказавшихся в трудной жизненной ситуации</w:t>
            </w:r>
          </w:p>
        </w:tc>
      </w:tr>
      <w:tr w:rsidR="00F130B9" w:rsidRPr="005A593D" w14:paraId="73B659CD" w14:textId="77777777" w:rsidTr="005838AC">
        <w:tc>
          <w:tcPr>
            <w:tcW w:w="3119" w:type="dxa"/>
          </w:tcPr>
          <w:p w14:paraId="3BFADF8D" w14:textId="77777777" w:rsidR="00F130B9" w:rsidRPr="005838AC" w:rsidRDefault="00F130B9" w:rsidP="005A593D">
            <w:pPr>
              <w:widowControl w:val="0"/>
              <w:autoSpaceDE w:val="0"/>
              <w:autoSpaceDN w:val="0"/>
              <w:rPr>
                <w:sz w:val="26"/>
                <w:szCs w:val="26"/>
              </w:rPr>
            </w:pPr>
            <w:r w:rsidRPr="005838AC">
              <w:rPr>
                <w:sz w:val="26"/>
                <w:szCs w:val="26"/>
              </w:rPr>
              <w:t>Совершенствование лекарственного обеспечения населения</w:t>
            </w:r>
          </w:p>
        </w:tc>
        <w:tc>
          <w:tcPr>
            <w:tcW w:w="6662" w:type="dxa"/>
          </w:tcPr>
          <w:p w14:paraId="225EF17A" w14:textId="77777777" w:rsidR="00F130B9" w:rsidRPr="005838AC" w:rsidRDefault="00F130B9" w:rsidP="005A593D">
            <w:pPr>
              <w:widowControl w:val="0"/>
              <w:autoSpaceDE w:val="0"/>
              <w:autoSpaceDN w:val="0"/>
              <w:jc w:val="both"/>
              <w:rPr>
                <w:sz w:val="26"/>
                <w:szCs w:val="26"/>
              </w:rPr>
            </w:pPr>
            <w:r w:rsidRPr="005838AC">
              <w:rPr>
                <w:sz w:val="26"/>
                <w:szCs w:val="26"/>
              </w:rPr>
              <w:t>Повышение эффективности лекарственного обеспечения льготных категорий граждан.</w:t>
            </w:r>
          </w:p>
          <w:p w14:paraId="2F629336" w14:textId="77777777" w:rsidR="00F130B9" w:rsidRPr="005838AC" w:rsidRDefault="00F130B9" w:rsidP="005A593D">
            <w:pPr>
              <w:widowControl w:val="0"/>
              <w:autoSpaceDE w:val="0"/>
              <w:autoSpaceDN w:val="0"/>
              <w:jc w:val="both"/>
              <w:rPr>
                <w:sz w:val="26"/>
                <w:szCs w:val="26"/>
              </w:rPr>
            </w:pPr>
            <w:r w:rsidRPr="005838AC">
              <w:rPr>
                <w:sz w:val="26"/>
                <w:szCs w:val="26"/>
              </w:rPr>
              <w:t>Повышение доступности лекарственной помощи в рамках территориальной программы государственных гарантий оказания бесплатной медицинской помощи гражданам Российской Федерации на территории муниципального образования.</w:t>
            </w:r>
          </w:p>
        </w:tc>
      </w:tr>
      <w:tr w:rsidR="00F130B9" w:rsidRPr="005A593D" w14:paraId="29EE1E1B" w14:textId="77777777" w:rsidTr="005838AC">
        <w:tc>
          <w:tcPr>
            <w:tcW w:w="3119" w:type="dxa"/>
          </w:tcPr>
          <w:p w14:paraId="35A00FD9" w14:textId="77777777" w:rsidR="00F130B9" w:rsidRPr="005838AC" w:rsidRDefault="00F130B9" w:rsidP="005A593D">
            <w:pPr>
              <w:widowControl w:val="0"/>
              <w:autoSpaceDE w:val="0"/>
              <w:autoSpaceDN w:val="0"/>
              <w:rPr>
                <w:sz w:val="26"/>
                <w:szCs w:val="26"/>
              </w:rPr>
            </w:pPr>
            <w:r w:rsidRPr="005838AC">
              <w:rPr>
                <w:sz w:val="26"/>
                <w:szCs w:val="26"/>
              </w:rPr>
              <w:t>Сокращение кадрового дефицита, повышение профессиональных знаний и умений медицинских работников</w:t>
            </w:r>
          </w:p>
        </w:tc>
        <w:tc>
          <w:tcPr>
            <w:tcW w:w="6662" w:type="dxa"/>
          </w:tcPr>
          <w:p w14:paraId="588CD3C5" w14:textId="77777777" w:rsidR="00F130B9" w:rsidRPr="005838AC" w:rsidRDefault="00F130B9" w:rsidP="005A593D">
            <w:pPr>
              <w:widowControl w:val="0"/>
              <w:autoSpaceDE w:val="0"/>
              <w:autoSpaceDN w:val="0"/>
              <w:jc w:val="both"/>
              <w:rPr>
                <w:sz w:val="26"/>
                <w:szCs w:val="26"/>
              </w:rPr>
            </w:pPr>
            <w:r w:rsidRPr="005838AC">
              <w:rPr>
                <w:sz w:val="26"/>
                <w:szCs w:val="26"/>
              </w:rPr>
              <w:t>Достижение наиболее полной укомплектованности медицинских учреждений медицинскими работниками.</w:t>
            </w:r>
          </w:p>
          <w:p w14:paraId="2DA50189"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планомерного роста профессионального уровня знаний и умений медицинских работников.</w:t>
            </w:r>
          </w:p>
          <w:p w14:paraId="2E38BDDC" w14:textId="77777777" w:rsidR="00F130B9" w:rsidRPr="005838AC" w:rsidRDefault="00F130B9" w:rsidP="005A593D">
            <w:pPr>
              <w:widowControl w:val="0"/>
              <w:autoSpaceDE w:val="0"/>
              <w:autoSpaceDN w:val="0"/>
              <w:jc w:val="both"/>
              <w:rPr>
                <w:sz w:val="26"/>
                <w:szCs w:val="26"/>
              </w:rPr>
            </w:pPr>
            <w:r w:rsidRPr="005838AC">
              <w:rPr>
                <w:sz w:val="26"/>
                <w:szCs w:val="26"/>
              </w:rPr>
              <w:t>Регулирование подготовки и сохранение медицинских кадров для системы территориального здравоохранения.</w:t>
            </w:r>
          </w:p>
          <w:p w14:paraId="51D879A3" w14:textId="77777777" w:rsidR="00F130B9" w:rsidRPr="005838AC" w:rsidRDefault="00F130B9" w:rsidP="005A593D">
            <w:pPr>
              <w:widowControl w:val="0"/>
              <w:autoSpaceDE w:val="0"/>
              <w:autoSpaceDN w:val="0"/>
              <w:jc w:val="both"/>
              <w:rPr>
                <w:sz w:val="26"/>
                <w:szCs w:val="26"/>
              </w:rPr>
            </w:pPr>
            <w:r w:rsidRPr="005838AC">
              <w:rPr>
                <w:sz w:val="26"/>
                <w:szCs w:val="26"/>
              </w:rPr>
              <w:t>Повышение квалификации медицинских работников в течение всего периода профессиональной деятельности, в том числе с использованием дистанционных технологий, обеспечением допуска специалистов к профессиональной деятельности через процедуру аккредитации.</w:t>
            </w:r>
          </w:p>
          <w:p w14:paraId="78BF3E73" w14:textId="77777777" w:rsidR="00F130B9" w:rsidRPr="005838AC" w:rsidRDefault="00F130B9" w:rsidP="005A593D">
            <w:pPr>
              <w:widowControl w:val="0"/>
              <w:autoSpaceDE w:val="0"/>
              <w:autoSpaceDN w:val="0"/>
              <w:jc w:val="both"/>
              <w:rPr>
                <w:sz w:val="26"/>
                <w:szCs w:val="26"/>
              </w:rPr>
            </w:pPr>
            <w:r w:rsidRPr="005838AC">
              <w:rPr>
                <w:sz w:val="26"/>
                <w:szCs w:val="26"/>
              </w:rPr>
              <w:t>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отдельным категориям медицинских работников, работающим и проживающим в сельских населенных пунктах муниципального образования.</w:t>
            </w:r>
          </w:p>
          <w:p w14:paraId="5BCBB29E" w14:textId="77777777" w:rsidR="00F130B9" w:rsidRPr="005838AC" w:rsidRDefault="00F130B9" w:rsidP="005A593D">
            <w:pPr>
              <w:widowControl w:val="0"/>
              <w:autoSpaceDE w:val="0"/>
              <w:autoSpaceDN w:val="0"/>
              <w:jc w:val="both"/>
              <w:rPr>
                <w:sz w:val="26"/>
                <w:szCs w:val="26"/>
              </w:rPr>
            </w:pPr>
            <w:r w:rsidRPr="005838AC">
              <w:rPr>
                <w:sz w:val="26"/>
                <w:szCs w:val="26"/>
              </w:rPr>
              <w:t>Предоставление единовременных компенсационных выплат медицинским работникам, прибывающим на работу в сельскую местность, в рамках реализации программы «Земский доктор».</w:t>
            </w:r>
          </w:p>
          <w:p w14:paraId="30904685" w14:textId="77777777" w:rsidR="00F130B9" w:rsidRPr="005838AC" w:rsidRDefault="00F130B9" w:rsidP="005A593D">
            <w:pPr>
              <w:widowControl w:val="0"/>
              <w:autoSpaceDE w:val="0"/>
              <w:autoSpaceDN w:val="0"/>
              <w:jc w:val="both"/>
              <w:rPr>
                <w:sz w:val="26"/>
                <w:szCs w:val="26"/>
              </w:rPr>
            </w:pPr>
            <w:r w:rsidRPr="005838AC">
              <w:rPr>
                <w:sz w:val="26"/>
                <w:szCs w:val="26"/>
              </w:rPr>
              <w:t>Представление медицинским работникам, имеющим специальность из перечня наиболее востребованных специальностей на рынке труда Республики Коми, процентной надбавки к заработной плате в полном размере с первого дня работы в районах Крайнего Севера и приравненных к ним местностях независимо от стажа работы.</w:t>
            </w:r>
          </w:p>
        </w:tc>
      </w:tr>
    </w:tbl>
    <w:p w14:paraId="2F05B7B8"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Важнейшие инструменты реализации:</w:t>
      </w:r>
    </w:p>
    <w:p w14:paraId="0965D362"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1. Государственная программа Республики Коми в сфере здравоохранения.</w:t>
      </w:r>
    </w:p>
    <w:p w14:paraId="226AF94C"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2. </w:t>
      </w:r>
      <w:r w:rsidR="003829ED" w:rsidRPr="000A3F12">
        <w:rPr>
          <w:szCs w:val="28"/>
        </w:rPr>
        <w:t>Национальный проект</w:t>
      </w:r>
      <w:r w:rsidRPr="000A3F12">
        <w:rPr>
          <w:szCs w:val="28"/>
        </w:rPr>
        <w:t xml:space="preserve"> «Здравоохранение» в рамках реализации </w:t>
      </w:r>
      <w:hyperlink r:id="rId36" w:history="1">
        <w:r w:rsidRPr="000A3F12">
          <w:rPr>
            <w:szCs w:val="28"/>
          </w:rPr>
          <w:t>Указа</w:t>
        </w:r>
      </w:hyperlink>
      <w:r w:rsidRPr="000A3F12">
        <w:rPr>
          <w:szCs w:val="28"/>
        </w:rPr>
        <w:t xml:space="preserve"> Президента РФ № 204:</w:t>
      </w:r>
    </w:p>
    <w:p w14:paraId="7CEA8FE7"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1) «Развитие системы оказания первичной медико-санитарной помощи»;</w:t>
      </w:r>
    </w:p>
    <w:p w14:paraId="4D9F9311"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2) «Борьба с сердечно-сосудистыми заболеваниями»;</w:t>
      </w:r>
    </w:p>
    <w:p w14:paraId="7DD9E0A4"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3) «Борьба с онкологическими заболеваниями»;</w:t>
      </w:r>
    </w:p>
    <w:p w14:paraId="2A8C023E"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4) «Программа развития детского здравоохранения Республики Коми, включая создание современной инфраструктуры оказания медицинской помощи детям»;</w:t>
      </w:r>
    </w:p>
    <w:p w14:paraId="583ED85E"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5) «Обеспечение медицинских организаций системы здравоохранения Республики Коми квалифицированными кадрами»;</w:t>
      </w:r>
    </w:p>
    <w:p w14:paraId="7DFF71CD"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6) «Создание единого цифрового контура на основе единой государственной информационной системы в сфере здравоохранения (ЕГИСЗ)».</w:t>
      </w:r>
    </w:p>
    <w:p w14:paraId="4BBDB5A4"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3. Региональный проект «Укрепление общественного здоровья», направленный на достижение целей, показателей и результатов федерального проекта национального проекта «Демография» в рамках реализации </w:t>
      </w:r>
      <w:hyperlink r:id="rId37" w:history="1">
        <w:r w:rsidRPr="000A3F12">
          <w:rPr>
            <w:szCs w:val="28"/>
          </w:rPr>
          <w:t>Указа</w:t>
        </w:r>
      </w:hyperlink>
      <w:r w:rsidR="00554CAC" w:rsidRPr="000A3F12">
        <w:rPr>
          <w:szCs w:val="28"/>
        </w:rPr>
        <w:t xml:space="preserve"> Президента РФ №</w:t>
      </w:r>
      <w:r w:rsidRPr="000A3F12">
        <w:rPr>
          <w:szCs w:val="28"/>
        </w:rPr>
        <w:t xml:space="preserve"> 204.</w:t>
      </w:r>
    </w:p>
    <w:p w14:paraId="47EE2B45"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«Эффективная пациентоориентированная система здравоохранения» будет достижение запланированных значений целевых показателей Стратегии: </w:t>
      </w:r>
    </w:p>
    <w:p w14:paraId="16FED5FA"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среднегодовая численность постоянного населения; </w:t>
      </w:r>
    </w:p>
    <w:p w14:paraId="49639E7A" w14:textId="77777777" w:rsidR="00A73635" w:rsidRPr="000A3F12" w:rsidRDefault="00F130B9" w:rsidP="000A3F12">
      <w:pPr>
        <w:widowControl w:val="0"/>
        <w:autoSpaceDE w:val="0"/>
        <w:autoSpaceDN w:val="0"/>
        <w:spacing w:line="360" w:lineRule="auto"/>
        <w:ind w:firstLine="539"/>
        <w:jc w:val="both"/>
        <w:rPr>
          <w:szCs w:val="28"/>
        </w:rPr>
      </w:pPr>
      <w:r w:rsidRPr="000A3F12">
        <w:rPr>
          <w:szCs w:val="28"/>
        </w:rPr>
        <w:t>- мощность амбулаторно-поликлинических учреждени</w:t>
      </w:r>
      <w:r w:rsidR="004C004F" w:rsidRPr="000A3F12">
        <w:rPr>
          <w:szCs w:val="28"/>
        </w:rPr>
        <w:t>й на 10 тыс. человек населения.</w:t>
      </w:r>
    </w:p>
    <w:p w14:paraId="0DC3932D"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1.3.3. Высокий уровень культурного развития на основе традиций и единства многонацио</w:t>
      </w:r>
      <w:r w:rsidR="004C004F" w:rsidRPr="000A3F12">
        <w:rPr>
          <w:szCs w:val="28"/>
        </w:rPr>
        <w:t>нального народа Республики Коми</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130B9" w:rsidRPr="005A593D" w14:paraId="67FBFA35" w14:textId="77777777" w:rsidTr="005838AC">
        <w:tc>
          <w:tcPr>
            <w:tcW w:w="2835" w:type="dxa"/>
          </w:tcPr>
          <w:p w14:paraId="22F1EB8F"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6946" w:type="dxa"/>
          </w:tcPr>
          <w:p w14:paraId="35E687FE"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5B7EF290" w14:textId="77777777" w:rsidTr="005838AC">
        <w:tc>
          <w:tcPr>
            <w:tcW w:w="2835" w:type="dxa"/>
          </w:tcPr>
          <w:p w14:paraId="48BAA26A" w14:textId="77777777" w:rsidR="00F130B9" w:rsidRPr="005838AC" w:rsidRDefault="00F130B9" w:rsidP="005A593D">
            <w:pPr>
              <w:textAlignment w:val="baseline"/>
              <w:rPr>
                <w:sz w:val="26"/>
                <w:szCs w:val="26"/>
              </w:rPr>
            </w:pPr>
            <w:r w:rsidRPr="005838AC">
              <w:rPr>
                <w:sz w:val="26"/>
                <w:szCs w:val="26"/>
              </w:rPr>
              <w:t>Сохранение единого социокультурного пространства</w:t>
            </w:r>
          </w:p>
        </w:tc>
        <w:tc>
          <w:tcPr>
            <w:tcW w:w="6946" w:type="dxa"/>
          </w:tcPr>
          <w:p w14:paraId="3AF58A36"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 xml:space="preserve">Продвижение статуса культуры как национального приоритета. </w:t>
            </w:r>
          </w:p>
          <w:p w14:paraId="78C3FAF4" w14:textId="77777777" w:rsidR="00F130B9" w:rsidRPr="005838AC" w:rsidRDefault="00F130B9" w:rsidP="005A593D">
            <w:pPr>
              <w:jc w:val="both"/>
              <w:textAlignment w:val="baseline"/>
              <w:rPr>
                <w:rFonts w:eastAsia="Calibri"/>
                <w:sz w:val="26"/>
                <w:szCs w:val="26"/>
                <w:lang w:eastAsia="en-US"/>
              </w:rPr>
            </w:pPr>
            <w:r w:rsidRPr="005838AC">
              <w:rPr>
                <w:rFonts w:eastAsia="Calibri"/>
                <w:sz w:val="26"/>
                <w:szCs w:val="26"/>
                <w:lang w:eastAsia="en-US"/>
              </w:rPr>
              <w:t xml:space="preserve">Стимулирование и поощрение творческого осмысления и продвижения в культурной деятельности традиционных для российского общества духовно-нравственных ценностей, традиций и обычаев. </w:t>
            </w:r>
          </w:p>
          <w:p w14:paraId="117F4B78" w14:textId="77777777" w:rsidR="00F130B9" w:rsidRPr="005838AC" w:rsidRDefault="00F130B9" w:rsidP="005A593D">
            <w:pPr>
              <w:shd w:val="clear" w:color="auto" w:fill="FFFFFF"/>
              <w:jc w:val="both"/>
              <w:rPr>
                <w:color w:val="000000"/>
                <w:sz w:val="26"/>
                <w:szCs w:val="26"/>
              </w:rPr>
            </w:pPr>
            <w:r w:rsidRPr="005838AC">
              <w:rPr>
                <w:color w:val="000000"/>
                <w:sz w:val="26"/>
                <w:szCs w:val="26"/>
              </w:rPr>
              <w:t>Создание условий для сохранения и популяризации духовного наследия муниципального образования.</w:t>
            </w:r>
          </w:p>
        </w:tc>
      </w:tr>
      <w:tr w:rsidR="00F130B9" w:rsidRPr="005A593D" w14:paraId="16525D66" w14:textId="77777777" w:rsidTr="005838AC">
        <w:tc>
          <w:tcPr>
            <w:tcW w:w="2835" w:type="dxa"/>
          </w:tcPr>
          <w:p w14:paraId="302C7274" w14:textId="77777777" w:rsidR="00F130B9" w:rsidRPr="005838AC" w:rsidRDefault="00F130B9" w:rsidP="005A593D">
            <w:pPr>
              <w:textAlignment w:val="baseline"/>
              <w:rPr>
                <w:sz w:val="26"/>
                <w:szCs w:val="26"/>
              </w:rPr>
            </w:pPr>
            <w:r w:rsidRPr="005838AC">
              <w:rPr>
                <w:sz w:val="26"/>
                <w:szCs w:val="26"/>
              </w:rPr>
              <w:t xml:space="preserve">Развитие культурного потенциала </w:t>
            </w:r>
          </w:p>
        </w:tc>
        <w:tc>
          <w:tcPr>
            <w:tcW w:w="6946" w:type="dxa"/>
          </w:tcPr>
          <w:p w14:paraId="342F9473" w14:textId="77777777" w:rsidR="00F130B9" w:rsidRPr="005838AC" w:rsidRDefault="00F130B9" w:rsidP="005A593D">
            <w:pPr>
              <w:textAlignment w:val="baseline"/>
              <w:rPr>
                <w:sz w:val="26"/>
                <w:szCs w:val="26"/>
              </w:rPr>
            </w:pPr>
            <w:r w:rsidRPr="005838AC">
              <w:rPr>
                <w:sz w:val="26"/>
                <w:szCs w:val="26"/>
              </w:rPr>
              <w:t xml:space="preserve">Создание культурно-досуговых </w:t>
            </w:r>
            <w:r w:rsidR="00E2249A" w:rsidRPr="005838AC">
              <w:rPr>
                <w:sz w:val="26"/>
                <w:szCs w:val="26"/>
              </w:rPr>
              <w:t>учреждений клубного</w:t>
            </w:r>
            <w:r w:rsidRPr="005838AC">
              <w:rPr>
                <w:sz w:val="26"/>
                <w:szCs w:val="26"/>
              </w:rPr>
              <w:t xml:space="preserve"> типа. </w:t>
            </w:r>
          </w:p>
          <w:p w14:paraId="205EBE1F" w14:textId="77777777" w:rsidR="00F130B9" w:rsidRPr="005838AC" w:rsidRDefault="00F130B9" w:rsidP="005A593D">
            <w:pPr>
              <w:shd w:val="clear" w:color="auto" w:fill="FFFFFF"/>
              <w:jc w:val="both"/>
              <w:rPr>
                <w:color w:val="000000"/>
                <w:sz w:val="26"/>
                <w:szCs w:val="26"/>
              </w:rPr>
            </w:pPr>
            <w:r w:rsidRPr="005838AC">
              <w:rPr>
                <w:color w:val="000000"/>
                <w:sz w:val="26"/>
                <w:szCs w:val="26"/>
              </w:rPr>
              <w:t xml:space="preserve">Осуществление комплекса культурно-просветительских мер для популяризации чтения среди населения. </w:t>
            </w:r>
          </w:p>
          <w:p w14:paraId="6DB06388" w14:textId="77777777" w:rsidR="00F130B9" w:rsidRPr="005838AC" w:rsidRDefault="00F130B9" w:rsidP="005A593D">
            <w:pPr>
              <w:widowControl w:val="0"/>
              <w:autoSpaceDE w:val="0"/>
              <w:autoSpaceDN w:val="0"/>
              <w:jc w:val="both"/>
              <w:rPr>
                <w:sz w:val="26"/>
                <w:szCs w:val="26"/>
              </w:rPr>
            </w:pPr>
            <w:r w:rsidRPr="005838AC">
              <w:rPr>
                <w:sz w:val="26"/>
                <w:szCs w:val="26"/>
              </w:rPr>
              <w:t>Внедрение информационных технологий в учреждениях культуры, обеспечение современными видами связи учреждений культуры, расположенных в труднодоступных населенных пунктах муниципального образования.</w:t>
            </w:r>
          </w:p>
          <w:p w14:paraId="22E7420F" w14:textId="77777777" w:rsidR="00F130B9" w:rsidRPr="005838AC" w:rsidRDefault="00F130B9" w:rsidP="005A593D">
            <w:pPr>
              <w:widowControl w:val="0"/>
              <w:autoSpaceDE w:val="0"/>
              <w:autoSpaceDN w:val="0"/>
              <w:jc w:val="both"/>
              <w:rPr>
                <w:sz w:val="26"/>
                <w:szCs w:val="26"/>
              </w:rPr>
            </w:pPr>
            <w:r w:rsidRPr="005838AC">
              <w:rPr>
                <w:sz w:val="26"/>
                <w:szCs w:val="26"/>
              </w:rPr>
              <w:t>Использование этнокультурного многообразия муниципального образования для развития культурного потенциала.</w:t>
            </w:r>
          </w:p>
          <w:p w14:paraId="1CDDF16C" w14:textId="77777777" w:rsidR="00F130B9" w:rsidRPr="005838AC" w:rsidRDefault="00F130B9" w:rsidP="005A593D">
            <w:pPr>
              <w:textAlignment w:val="baseline"/>
              <w:rPr>
                <w:sz w:val="26"/>
                <w:szCs w:val="26"/>
              </w:rPr>
            </w:pPr>
            <w:r w:rsidRPr="005838AC">
              <w:rPr>
                <w:rFonts w:eastAsia="Calibri"/>
                <w:sz w:val="26"/>
                <w:szCs w:val="26"/>
                <w:lang w:eastAsia="en-US"/>
              </w:rPr>
              <w:t>Поддержка и продвижение культурных инициатив.</w:t>
            </w:r>
          </w:p>
          <w:p w14:paraId="09838A03" w14:textId="77777777" w:rsidR="00F130B9" w:rsidRPr="005838AC" w:rsidRDefault="00F130B9" w:rsidP="005A593D">
            <w:pPr>
              <w:textAlignment w:val="baseline"/>
              <w:rPr>
                <w:sz w:val="26"/>
                <w:szCs w:val="26"/>
              </w:rPr>
            </w:pPr>
            <w:r w:rsidRPr="005838AC">
              <w:rPr>
                <w:sz w:val="26"/>
                <w:szCs w:val="26"/>
              </w:rPr>
              <w:t>Участие в гастрольной деятельности.</w:t>
            </w:r>
          </w:p>
        </w:tc>
      </w:tr>
      <w:tr w:rsidR="00F130B9" w:rsidRPr="005A593D" w14:paraId="6BB58E51" w14:textId="77777777" w:rsidTr="005838AC">
        <w:tc>
          <w:tcPr>
            <w:tcW w:w="2835" w:type="dxa"/>
          </w:tcPr>
          <w:p w14:paraId="70D5D064" w14:textId="77777777" w:rsidR="00F130B9" w:rsidRPr="005838AC" w:rsidRDefault="00F130B9" w:rsidP="005A593D">
            <w:pPr>
              <w:widowControl w:val="0"/>
              <w:autoSpaceDE w:val="0"/>
              <w:autoSpaceDN w:val="0"/>
              <w:rPr>
                <w:sz w:val="26"/>
                <w:szCs w:val="26"/>
              </w:rPr>
            </w:pPr>
            <w:r w:rsidRPr="005838AC">
              <w:rPr>
                <w:sz w:val="26"/>
                <w:szCs w:val="26"/>
              </w:rPr>
              <w:t>Создание условий для развития культуры</w:t>
            </w:r>
          </w:p>
        </w:tc>
        <w:tc>
          <w:tcPr>
            <w:tcW w:w="6946" w:type="dxa"/>
          </w:tcPr>
          <w:p w14:paraId="55A89153"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повышения качества и разнообразия услуг, предоставляемых в сфере культуры.</w:t>
            </w:r>
          </w:p>
          <w:p w14:paraId="3EDC06E0" w14:textId="77777777" w:rsidR="00F130B9" w:rsidRPr="005838AC" w:rsidRDefault="00F130B9" w:rsidP="005A593D">
            <w:pPr>
              <w:widowControl w:val="0"/>
              <w:autoSpaceDE w:val="0"/>
              <w:autoSpaceDN w:val="0"/>
              <w:jc w:val="both"/>
              <w:rPr>
                <w:sz w:val="26"/>
                <w:szCs w:val="26"/>
              </w:rPr>
            </w:pPr>
            <w:r w:rsidRPr="005838AC">
              <w:rPr>
                <w:sz w:val="26"/>
                <w:szCs w:val="26"/>
              </w:rPr>
              <w:t>Укрепление и модернизация материально-технической базы учреждений культуры.</w:t>
            </w:r>
          </w:p>
          <w:p w14:paraId="1A00A488" w14:textId="77777777" w:rsidR="00F130B9" w:rsidRPr="005838AC" w:rsidRDefault="00F130B9" w:rsidP="005A593D">
            <w:pPr>
              <w:widowControl w:val="0"/>
              <w:autoSpaceDE w:val="0"/>
              <w:autoSpaceDN w:val="0"/>
              <w:jc w:val="both"/>
              <w:rPr>
                <w:sz w:val="26"/>
                <w:szCs w:val="26"/>
              </w:rPr>
            </w:pPr>
            <w:r w:rsidRPr="005838AC">
              <w:rPr>
                <w:sz w:val="26"/>
                <w:szCs w:val="26"/>
              </w:rPr>
              <w:t>Модернизация деятельности общедоступных библиотек путем создания на территории муниципального образования модельных библиотек нового типа.</w:t>
            </w:r>
          </w:p>
          <w:p w14:paraId="25B4B120"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развития выставочной деятельности и реализации выставочных проектов.</w:t>
            </w:r>
          </w:p>
          <w:p w14:paraId="1FFBE98D"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подготовки и повышения квалификации специалистов в сфере культуры.</w:t>
            </w:r>
          </w:p>
          <w:p w14:paraId="1E3B804B" w14:textId="77777777" w:rsidR="00F130B9" w:rsidRPr="005838AC" w:rsidRDefault="00F130B9" w:rsidP="005A593D">
            <w:pPr>
              <w:widowControl w:val="0"/>
              <w:autoSpaceDE w:val="0"/>
              <w:autoSpaceDN w:val="0"/>
              <w:jc w:val="both"/>
              <w:rPr>
                <w:sz w:val="26"/>
                <w:szCs w:val="26"/>
              </w:rPr>
            </w:pPr>
            <w:r w:rsidRPr="005838AC">
              <w:rPr>
                <w:sz w:val="26"/>
                <w:szCs w:val="26"/>
              </w:rPr>
              <w:t>Увеличение объема средств от приносящей доход деятельности и расширение спектра платных услуг.</w:t>
            </w:r>
          </w:p>
        </w:tc>
      </w:tr>
      <w:tr w:rsidR="00F130B9" w:rsidRPr="005A593D" w14:paraId="22F0B886" w14:textId="77777777" w:rsidTr="005838AC">
        <w:tc>
          <w:tcPr>
            <w:tcW w:w="2835" w:type="dxa"/>
          </w:tcPr>
          <w:p w14:paraId="2F21A7CC" w14:textId="77777777" w:rsidR="00F130B9" w:rsidRPr="005838AC" w:rsidRDefault="00F130B9" w:rsidP="005A593D">
            <w:pPr>
              <w:widowControl w:val="0"/>
              <w:autoSpaceDE w:val="0"/>
              <w:autoSpaceDN w:val="0"/>
              <w:rPr>
                <w:sz w:val="26"/>
                <w:szCs w:val="26"/>
              </w:rPr>
            </w:pPr>
            <w:r w:rsidRPr="005838AC">
              <w:rPr>
                <w:sz w:val="26"/>
                <w:szCs w:val="26"/>
              </w:rPr>
              <w:t>Совершенствование управления в сфере национальной политики</w:t>
            </w:r>
          </w:p>
        </w:tc>
        <w:tc>
          <w:tcPr>
            <w:tcW w:w="6946" w:type="dxa"/>
          </w:tcPr>
          <w:p w14:paraId="392F0604" w14:textId="77777777" w:rsidR="00F130B9" w:rsidRPr="005838AC" w:rsidRDefault="00F130B9" w:rsidP="005A593D">
            <w:pPr>
              <w:widowControl w:val="0"/>
              <w:autoSpaceDE w:val="0"/>
              <w:autoSpaceDN w:val="0"/>
              <w:jc w:val="both"/>
              <w:rPr>
                <w:sz w:val="26"/>
                <w:szCs w:val="26"/>
              </w:rPr>
            </w:pPr>
            <w:r w:rsidRPr="005838AC">
              <w:rPr>
                <w:sz w:val="26"/>
                <w:szCs w:val="26"/>
              </w:rPr>
              <w:t>Работа по гармонизации межнациональных (межэтнических) отношений; методическое обеспечение деятельности специалистов в сфере межнациональных отношений.</w:t>
            </w:r>
          </w:p>
          <w:p w14:paraId="5C06972D" w14:textId="77777777" w:rsidR="00F130B9" w:rsidRPr="005838AC" w:rsidRDefault="00F130B9" w:rsidP="005A593D">
            <w:pPr>
              <w:widowControl w:val="0"/>
              <w:autoSpaceDE w:val="0"/>
              <w:autoSpaceDN w:val="0"/>
              <w:jc w:val="both"/>
              <w:rPr>
                <w:sz w:val="26"/>
                <w:szCs w:val="26"/>
              </w:rPr>
            </w:pPr>
            <w:r w:rsidRPr="005838AC">
              <w:rPr>
                <w:sz w:val="26"/>
                <w:szCs w:val="26"/>
              </w:rPr>
              <w:t>Мониторинг состояния межэтнических и межконфессиональных отношений на территории городского округа;</w:t>
            </w:r>
          </w:p>
          <w:p w14:paraId="03E27D62" w14:textId="77777777" w:rsidR="00F130B9" w:rsidRPr="005838AC" w:rsidRDefault="00F130B9" w:rsidP="005A593D">
            <w:pPr>
              <w:widowControl w:val="0"/>
              <w:autoSpaceDE w:val="0"/>
              <w:autoSpaceDN w:val="0"/>
              <w:jc w:val="both"/>
              <w:rPr>
                <w:sz w:val="26"/>
                <w:szCs w:val="26"/>
              </w:rPr>
            </w:pPr>
            <w:r w:rsidRPr="005838AC">
              <w:rPr>
                <w:sz w:val="26"/>
                <w:szCs w:val="26"/>
              </w:rPr>
              <w:t>Развитие этнокультурной сферы путём взаимодействия с общественными объединениями, религиозными организациями.</w:t>
            </w:r>
          </w:p>
        </w:tc>
      </w:tr>
      <w:tr w:rsidR="00F130B9" w:rsidRPr="005A593D" w14:paraId="338B63B8" w14:textId="77777777" w:rsidTr="005838AC">
        <w:tc>
          <w:tcPr>
            <w:tcW w:w="2835" w:type="dxa"/>
          </w:tcPr>
          <w:p w14:paraId="07E3AEB2" w14:textId="77777777" w:rsidR="00F130B9" w:rsidRPr="005838AC" w:rsidRDefault="00F130B9" w:rsidP="005A593D">
            <w:pPr>
              <w:widowControl w:val="0"/>
              <w:autoSpaceDE w:val="0"/>
              <w:autoSpaceDN w:val="0"/>
              <w:rPr>
                <w:sz w:val="26"/>
                <w:szCs w:val="26"/>
              </w:rPr>
            </w:pPr>
            <w:r w:rsidRPr="005838AC">
              <w:rPr>
                <w:sz w:val="26"/>
                <w:szCs w:val="26"/>
              </w:rPr>
              <w:t>Сохранение и развитие этнокультурного многообразия</w:t>
            </w:r>
          </w:p>
        </w:tc>
        <w:tc>
          <w:tcPr>
            <w:tcW w:w="6946" w:type="dxa"/>
          </w:tcPr>
          <w:p w14:paraId="44B1971D" w14:textId="77777777" w:rsidR="00F130B9" w:rsidRPr="005838AC" w:rsidRDefault="00F130B9" w:rsidP="005A593D">
            <w:pPr>
              <w:widowControl w:val="0"/>
              <w:autoSpaceDE w:val="0"/>
              <w:autoSpaceDN w:val="0"/>
              <w:jc w:val="both"/>
              <w:rPr>
                <w:sz w:val="26"/>
                <w:szCs w:val="26"/>
              </w:rPr>
            </w:pPr>
            <w:r w:rsidRPr="005838AC">
              <w:rPr>
                <w:sz w:val="26"/>
                <w:szCs w:val="26"/>
              </w:rPr>
              <w:t>Привлечение этнокультурных (общественных) объединений, религиозных организаций в деятельность по развитию межнационального (межконфессионального) диалога, возрождению семейных ценностей, противодействию экстремизму, национальной и религиозной нетерпимости.</w:t>
            </w:r>
          </w:p>
          <w:p w14:paraId="6BFF1311" w14:textId="77777777" w:rsidR="00F130B9" w:rsidRPr="005838AC" w:rsidRDefault="00F130B9" w:rsidP="005A593D">
            <w:pPr>
              <w:widowControl w:val="0"/>
              <w:autoSpaceDE w:val="0"/>
              <w:autoSpaceDN w:val="0"/>
              <w:jc w:val="both"/>
              <w:rPr>
                <w:sz w:val="26"/>
                <w:szCs w:val="26"/>
              </w:rPr>
            </w:pPr>
            <w:r w:rsidRPr="005838AC">
              <w:rPr>
                <w:sz w:val="26"/>
                <w:szCs w:val="26"/>
              </w:rPr>
              <w:t xml:space="preserve">Создание условий для культурной адаптации мигрантов. </w:t>
            </w:r>
          </w:p>
        </w:tc>
      </w:tr>
      <w:tr w:rsidR="00F130B9" w:rsidRPr="005A593D" w14:paraId="2282542D" w14:textId="77777777" w:rsidTr="005838AC">
        <w:tc>
          <w:tcPr>
            <w:tcW w:w="2835" w:type="dxa"/>
          </w:tcPr>
          <w:p w14:paraId="057D5D18" w14:textId="77777777" w:rsidR="00F130B9" w:rsidRPr="005838AC" w:rsidRDefault="00F130B9" w:rsidP="005A593D">
            <w:pPr>
              <w:widowControl w:val="0"/>
              <w:autoSpaceDE w:val="0"/>
              <w:autoSpaceDN w:val="0"/>
              <w:rPr>
                <w:sz w:val="26"/>
                <w:szCs w:val="26"/>
              </w:rPr>
            </w:pPr>
            <w:r w:rsidRPr="005838AC">
              <w:rPr>
                <w:sz w:val="26"/>
                <w:szCs w:val="26"/>
              </w:rPr>
              <w:t>Информационное обеспечение реализации национальной политики</w:t>
            </w:r>
          </w:p>
        </w:tc>
        <w:tc>
          <w:tcPr>
            <w:tcW w:w="6946" w:type="dxa"/>
          </w:tcPr>
          <w:p w14:paraId="35690DA1" w14:textId="77777777" w:rsidR="00F130B9" w:rsidRPr="005838AC" w:rsidRDefault="00F130B9" w:rsidP="005A593D">
            <w:pPr>
              <w:widowControl w:val="0"/>
              <w:autoSpaceDE w:val="0"/>
              <w:autoSpaceDN w:val="0"/>
              <w:jc w:val="both"/>
              <w:rPr>
                <w:sz w:val="26"/>
                <w:szCs w:val="26"/>
              </w:rPr>
            </w:pPr>
            <w:r w:rsidRPr="005838AC">
              <w:rPr>
                <w:sz w:val="26"/>
                <w:szCs w:val="26"/>
              </w:rPr>
              <w:t xml:space="preserve">Взаимодействие со средствами массовой информации </w:t>
            </w:r>
            <w:r w:rsidR="00E2249A" w:rsidRPr="005838AC">
              <w:rPr>
                <w:sz w:val="26"/>
                <w:szCs w:val="26"/>
              </w:rPr>
              <w:t>по освещению</w:t>
            </w:r>
            <w:r w:rsidRPr="005838AC">
              <w:rPr>
                <w:sz w:val="26"/>
                <w:szCs w:val="26"/>
              </w:rPr>
              <w:t xml:space="preserve"> деятельности и вопросам реализации национальной политики на территории городского округа.</w:t>
            </w:r>
          </w:p>
          <w:p w14:paraId="1A3C9DE7" w14:textId="77777777" w:rsidR="00F130B9" w:rsidRPr="005838AC" w:rsidRDefault="00F130B9" w:rsidP="005A593D">
            <w:pPr>
              <w:widowControl w:val="0"/>
              <w:autoSpaceDE w:val="0"/>
              <w:autoSpaceDN w:val="0"/>
              <w:jc w:val="both"/>
              <w:rPr>
                <w:sz w:val="26"/>
                <w:szCs w:val="26"/>
              </w:rPr>
            </w:pPr>
          </w:p>
        </w:tc>
      </w:tr>
    </w:tbl>
    <w:p w14:paraId="7CE4111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5470C240"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Муниципальная программа «Развитие культуры и туризма».</w:t>
      </w:r>
    </w:p>
    <w:p w14:paraId="04D8E6E6"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Государственная программа Республики Коми в сфере культуры и туризма.</w:t>
      </w:r>
    </w:p>
    <w:p w14:paraId="101EAA46" w14:textId="77777777" w:rsidR="00F130B9" w:rsidRPr="000A3F12" w:rsidRDefault="00635282"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xml:space="preserve">. </w:t>
      </w:r>
      <w:r w:rsidRPr="000A3F12">
        <w:rPr>
          <w:szCs w:val="28"/>
        </w:rPr>
        <w:t>Национальный проект</w:t>
      </w:r>
      <w:r w:rsidR="00F130B9" w:rsidRPr="000A3F12">
        <w:rPr>
          <w:szCs w:val="28"/>
        </w:rPr>
        <w:t xml:space="preserve"> «Культура» в рамках реализации </w:t>
      </w:r>
      <w:hyperlink r:id="rId38" w:history="1">
        <w:r w:rsidR="00F130B9" w:rsidRPr="000A3F12">
          <w:rPr>
            <w:szCs w:val="28"/>
          </w:rPr>
          <w:t>Указа</w:t>
        </w:r>
      </w:hyperlink>
      <w:r w:rsidR="00F130B9" w:rsidRPr="000A3F12">
        <w:rPr>
          <w:szCs w:val="28"/>
        </w:rPr>
        <w:t xml:space="preserve"> Президента РФ № 204:</w:t>
      </w:r>
    </w:p>
    <w:p w14:paraId="0376F30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 «Культурная среда»;</w:t>
      </w:r>
    </w:p>
    <w:p w14:paraId="05573FB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2) «Творческие люди»;</w:t>
      </w:r>
    </w:p>
    <w:p w14:paraId="7F3360C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3) «Цифровая культура».</w:t>
      </w:r>
    </w:p>
    <w:p w14:paraId="7115DA89" w14:textId="77777777" w:rsidR="00A0072B" w:rsidRPr="000A3F12" w:rsidRDefault="00635282" w:rsidP="000A3F12">
      <w:pPr>
        <w:widowControl w:val="0"/>
        <w:autoSpaceDE w:val="0"/>
        <w:autoSpaceDN w:val="0"/>
        <w:spacing w:line="360" w:lineRule="auto"/>
        <w:ind w:firstLine="540"/>
        <w:jc w:val="both"/>
        <w:rPr>
          <w:szCs w:val="28"/>
        </w:rPr>
      </w:pPr>
      <w:r w:rsidRPr="000A3F12">
        <w:rPr>
          <w:szCs w:val="28"/>
        </w:rPr>
        <w:t>4</w:t>
      </w:r>
      <w:r w:rsidR="00A0072B" w:rsidRPr="000A3F12">
        <w:rPr>
          <w:szCs w:val="28"/>
        </w:rPr>
        <w:t>. Региональные программы:</w:t>
      </w:r>
    </w:p>
    <w:p w14:paraId="6E6DA4FD" w14:textId="77777777" w:rsidR="00F130B9" w:rsidRPr="000A3F12" w:rsidRDefault="00A0072B" w:rsidP="000A3F12">
      <w:pPr>
        <w:widowControl w:val="0"/>
        <w:autoSpaceDE w:val="0"/>
        <w:autoSpaceDN w:val="0"/>
        <w:spacing w:line="360" w:lineRule="auto"/>
        <w:ind w:firstLine="540"/>
        <w:jc w:val="both"/>
        <w:rPr>
          <w:szCs w:val="28"/>
        </w:rPr>
      </w:pPr>
      <w:r w:rsidRPr="000A3F12">
        <w:rPr>
          <w:szCs w:val="28"/>
        </w:rPr>
        <w:t xml:space="preserve"> «Модернизация деятельности общедоступных библиотек Республики Коми на 2019 – 2021 годы»;</w:t>
      </w:r>
    </w:p>
    <w:p w14:paraId="7F5F7B69" w14:textId="77777777" w:rsidR="0018770B" w:rsidRPr="000A3F12" w:rsidRDefault="0018770B" w:rsidP="000A3F12">
      <w:pPr>
        <w:widowControl w:val="0"/>
        <w:autoSpaceDE w:val="0"/>
        <w:autoSpaceDN w:val="0"/>
        <w:spacing w:line="360" w:lineRule="auto"/>
        <w:ind w:firstLine="540"/>
        <w:jc w:val="both"/>
        <w:rPr>
          <w:szCs w:val="28"/>
        </w:rPr>
      </w:pPr>
      <w:r w:rsidRPr="000A3F12">
        <w:rPr>
          <w:szCs w:val="28"/>
        </w:rPr>
        <w:t xml:space="preserve"> «Республика Коми – территория межнационального ми</w:t>
      </w:r>
      <w:r w:rsidR="00A0072B" w:rsidRPr="000A3F12">
        <w:rPr>
          <w:szCs w:val="28"/>
        </w:rPr>
        <w:t>ра и согласия (2014-2020 годы)»;</w:t>
      </w:r>
    </w:p>
    <w:p w14:paraId="0D0E74F1" w14:textId="77777777" w:rsidR="0018770B" w:rsidRPr="000A3F12" w:rsidRDefault="0018770B" w:rsidP="000A3F12">
      <w:pPr>
        <w:widowControl w:val="0"/>
        <w:autoSpaceDE w:val="0"/>
        <w:autoSpaceDN w:val="0"/>
        <w:spacing w:line="360" w:lineRule="auto"/>
        <w:ind w:firstLine="540"/>
        <w:jc w:val="both"/>
        <w:rPr>
          <w:szCs w:val="28"/>
        </w:rPr>
      </w:pPr>
      <w:r w:rsidRPr="000A3F12">
        <w:rPr>
          <w:szCs w:val="28"/>
        </w:rPr>
        <w:t xml:space="preserve"> «Реализация государственной национальной политики в Республики Коми (2021-2025)».</w:t>
      </w:r>
    </w:p>
    <w:p w14:paraId="7EA8F686"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Ожидаемые результаты:</w:t>
      </w:r>
    </w:p>
    <w:p w14:paraId="33065CA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увеличение числа</w:t>
      </w:r>
      <w:r w:rsidR="004C004F" w:rsidRPr="000A3F12">
        <w:rPr>
          <w:szCs w:val="28"/>
        </w:rPr>
        <w:t xml:space="preserve"> посещений учреждений культуры;</w:t>
      </w:r>
    </w:p>
    <w:p w14:paraId="161C6056"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рост удельного веса населения, участвующего в мероприятиях в области реализации государ</w:t>
      </w:r>
      <w:r w:rsidR="004C004F" w:rsidRPr="000A3F12">
        <w:rPr>
          <w:szCs w:val="28"/>
        </w:rPr>
        <w:t>ственной национальной политики;</w:t>
      </w:r>
    </w:p>
    <w:p w14:paraId="59A8808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сохранение и приумножение духовного и культурного потенциала народов, проживающих н</w:t>
      </w:r>
      <w:r w:rsidR="004C004F" w:rsidRPr="000A3F12">
        <w:rPr>
          <w:szCs w:val="28"/>
        </w:rPr>
        <w:t>а территории городского округа;</w:t>
      </w:r>
    </w:p>
    <w:p w14:paraId="3057D193"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 культурное развитие личности;</w:t>
      </w:r>
    </w:p>
    <w:p w14:paraId="340FCB0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творч</w:t>
      </w:r>
      <w:r w:rsidR="004C004F" w:rsidRPr="000A3F12">
        <w:rPr>
          <w:szCs w:val="28"/>
        </w:rPr>
        <w:t>еская самореализация населения;</w:t>
      </w:r>
    </w:p>
    <w:p w14:paraId="5CEC57C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межнационального мира и согласия;</w:t>
      </w:r>
    </w:p>
    <w:p w14:paraId="71EF784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 увеличение кадровой обеспеченности сферы культуры; </w:t>
      </w:r>
    </w:p>
    <w:p w14:paraId="0AE53A1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развитие народных художественных промыслов и ремесел;</w:t>
      </w:r>
    </w:p>
    <w:p w14:paraId="16F2748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создание оцифрованных книжных, архивных, музейных фондов.</w:t>
      </w:r>
    </w:p>
    <w:p w14:paraId="6E6D0F4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«Высокий уровень культурного развития» будет достижение запланированных значений целевого показателя Стратегии: </w:t>
      </w:r>
    </w:p>
    <w:p w14:paraId="68F0AF8C"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организациями культурно-досугового</w:t>
      </w:r>
      <w:r w:rsidR="00A0072B" w:rsidRPr="000A3F12">
        <w:rPr>
          <w:szCs w:val="28"/>
        </w:rPr>
        <w:t xml:space="preserve"> типа на 1000 человек населения;</w:t>
      </w:r>
    </w:p>
    <w:p w14:paraId="748B7F13" w14:textId="77777777" w:rsidR="00A0072B" w:rsidRPr="000A3F12" w:rsidRDefault="00A0072B" w:rsidP="000A3F12">
      <w:pPr>
        <w:widowControl w:val="0"/>
        <w:autoSpaceDE w:val="0"/>
        <w:autoSpaceDN w:val="0"/>
        <w:spacing w:line="360" w:lineRule="auto"/>
        <w:ind w:firstLine="540"/>
        <w:jc w:val="both"/>
        <w:rPr>
          <w:szCs w:val="28"/>
        </w:rPr>
      </w:pPr>
      <w:r w:rsidRPr="000A3F12">
        <w:rPr>
          <w:szCs w:val="28"/>
        </w:rPr>
        <w:t>- количество посещений учреждений культуры;</w:t>
      </w:r>
    </w:p>
    <w:p w14:paraId="2696E75A" w14:textId="77777777" w:rsidR="00A73635" w:rsidRPr="000A3F12" w:rsidRDefault="00A0072B" w:rsidP="000A3F12">
      <w:pPr>
        <w:widowControl w:val="0"/>
        <w:autoSpaceDE w:val="0"/>
        <w:autoSpaceDN w:val="0"/>
        <w:spacing w:line="360" w:lineRule="auto"/>
        <w:ind w:firstLine="540"/>
        <w:jc w:val="both"/>
        <w:rPr>
          <w:szCs w:val="28"/>
        </w:rPr>
      </w:pPr>
      <w:r w:rsidRPr="000A3F12">
        <w:rPr>
          <w:szCs w:val="28"/>
        </w:rPr>
        <w:t>- доля граждан, положительно оценивающих состояние межнациональных отношений.</w:t>
      </w:r>
    </w:p>
    <w:p w14:paraId="06362D7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1.3.4. Конкурент</w:t>
      </w:r>
      <w:r w:rsidR="007420EB" w:rsidRPr="000A3F12">
        <w:rPr>
          <w:szCs w:val="28"/>
        </w:rPr>
        <w:t>оспособная туристская индустрия</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130B9" w:rsidRPr="005A593D" w14:paraId="547694EF" w14:textId="77777777" w:rsidTr="005838AC">
        <w:tc>
          <w:tcPr>
            <w:tcW w:w="2835" w:type="dxa"/>
          </w:tcPr>
          <w:p w14:paraId="677A9919"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6946" w:type="dxa"/>
          </w:tcPr>
          <w:p w14:paraId="65504BBE"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7BD8E1A2" w14:textId="77777777" w:rsidTr="005838AC">
        <w:tc>
          <w:tcPr>
            <w:tcW w:w="2835" w:type="dxa"/>
          </w:tcPr>
          <w:p w14:paraId="643C77A7" w14:textId="77777777" w:rsidR="00F130B9" w:rsidRPr="005838AC" w:rsidRDefault="00F130B9" w:rsidP="005A593D">
            <w:pPr>
              <w:widowControl w:val="0"/>
              <w:autoSpaceDE w:val="0"/>
              <w:autoSpaceDN w:val="0"/>
              <w:rPr>
                <w:sz w:val="26"/>
                <w:szCs w:val="26"/>
              </w:rPr>
            </w:pPr>
            <w:r w:rsidRPr="005838AC">
              <w:rPr>
                <w:sz w:val="26"/>
                <w:szCs w:val="26"/>
              </w:rPr>
              <w:t>Создание условий для формирования в городском округе конкурентоспособной туристской индустрии</w:t>
            </w:r>
          </w:p>
        </w:tc>
        <w:tc>
          <w:tcPr>
            <w:tcW w:w="6946" w:type="dxa"/>
          </w:tcPr>
          <w:p w14:paraId="7EC731E8"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повышения качества предоставляемых туристских услуг.</w:t>
            </w:r>
          </w:p>
          <w:p w14:paraId="3AD2953B"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Организация работы по привлечению учреждений культуры в разработку турпродуктов, турмаршрутов на основе объектов культуры и включение историко-культурных и природных объектов показа в туристские продукты и маршруты по территории городского округа. </w:t>
            </w:r>
          </w:p>
          <w:p w14:paraId="3BB3CD54"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Стимулирование вовлечения местного населения сельских территорий в сферу туризма.</w:t>
            </w:r>
          </w:p>
        </w:tc>
      </w:tr>
      <w:tr w:rsidR="00F130B9" w:rsidRPr="005A593D" w14:paraId="7E087D5C" w14:textId="77777777" w:rsidTr="005838AC">
        <w:tc>
          <w:tcPr>
            <w:tcW w:w="2835" w:type="dxa"/>
          </w:tcPr>
          <w:p w14:paraId="4A55070D" w14:textId="77777777" w:rsidR="00F130B9" w:rsidRPr="005838AC" w:rsidRDefault="00F130B9" w:rsidP="005A593D">
            <w:pPr>
              <w:widowControl w:val="0"/>
              <w:autoSpaceDE w:val="0"/>
              <w:autoSpaceDN w:val="0"/>
              <w:rPr>
                <w:sz w:val="26"/>
                <w:szCs w:val="26"/>
              </w:rPr>
            </w:pPr>
            <w:r w:rsidRPr="005838AC">
              <w:rPr>
                <w:sz w:val="26"/>
                <w:szCs w:val="26"/>
              </w:rPr>
              <w:t>Создание условий для развития туристской инфраструктуры на территории городского округа</w:t>
            </w:r>
          </w:p>
        </w:tc>
        <w:tc>
          <w:tcPr>
            <w:tcW w:w="6946" w:type="dxa"/>
          </w:tcPr>
          <w:p w14:paraId="3AFC59A9" w14:textId="77777777" w:rsidR="00F130B9" w:rsidRPr="005838AC" w:rsidRDefault="00F130B9" w:rsidP="005A593D">
            <w:pPr>
              <w:widowControl w:val="0"/>
              <w:autoSpaceDE w:val="0"/>
              <w:autoSpaceDN w:val="0"/>
              <w:jc w:val="both"/>
              <w:rPr>
                <w:sz w:val="26"/>
                <w:szCs w:val="26"/>
              </w:rPr>
            </w:pPr>
            <w:r w:rsidRPr="005838AC">
              <w:rPr>
                <w:sz w:val="26"/>
                <w:szCs w:val="26"/>
              </w:rPr>
              <w:t>Создание условий для формирования комфортной туристской среды и обеспечения доступности объектов туризма на территории городского округа</w:t>
            </w:r>
          </w:p>
        </w:tc>
      </w:tr>
    </w:tbl>
    <w:p w14:paraId="26BE31E0"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698C372A" w14:textId="77777777" w:rsidR="00245A98" w:rsidRPr="000A3F12" w:rsidRDefault="00F130B9" w:rsidP="000A3F12">
      <w:pPr>
        <w:widowControl w:val="0"/>
        <w:autoSpaceDE w:val="0"/>
        <w:autoSpaceDN w:val="0"/>
        <w:spacing w:line="360" w:lineRule="auto"/>
        <w:ind w:firstLine="540"/>
        <w:jc w:val="both"/>
        <w:rPr>
          <w:szCs w:val="28"/>
        </w:rPr>
      </w:pPr>
      <w:r w:rsidRPr="000A3F12">
        <w:rPr>
          <w:szCs w:val="28"/>
        </w:rPr>
        <w:t>1. Муниципальная программа «Развитие культуры и туризма».</w:t>
      </w:r>
    </w:p>
    <w:p w14:paraId="432D2977"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Государственная программа Республики Коми в сфере культуры и туризма.</w:t>
      </w:r>
    </w:p>
    <w:p w14:paraId="369C8097" w14:textId="77777777" w:rsidR="00F130B9" w:rsidRPr="000A3F12" w:rsidRDefault="004C004F" w:rsidP="000A3F12">
      <w:pPr>
        <w:widowControl w:val="0"/>
        <w:autoSpaceDE w:val="0"/>
        <w:autoSpaceDN w:val="0"/>
        <w:spacing w:line="360" w:lineRule="auto"/>
        <w:ind w:firstLine="540"/>
        <w:jc w:val="both"/>
        <w:rPr>
          <w:szCs w:val="28"/>
        </w:rPr>
      </w:pPr>
      <w:r w:rsidRPr="000A3F12">
        <w:rPr>
          <w:szCs w:val="28"/>
        </w:rPr>
        <w:t>Ожидаемые результаты:</w:t>
      </w:r>
    </w:p>
    <w:p w14:paraId="2CFDE9D6"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создание и развитие конкурентос</w:t>
      </w:r>
      <w:r w:rsidR="004C004F" w:rsidRPr="000A3F12">
        <w:rPr>
          <w:rFonts w:eastAsia="Calibri"/>
          <w:color w:val="000000"/>
          <w:szCs w:val="28"/>
          <w:lang w:eastAsia="en-US"/>
        </w:rPr>
        <w:t xml:space="preserve">пособной туристской индустрии; </w:t>
      </w:r>
    </w:p>
    <w:p w14:paraId="24008D70"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создание современной туристско-рекреационной инфраструкт</w:t>
      </w:r>
      <w:r w:rsidR="004C004F" w:rsidRPr="000A3F12">
        <w:rPr>
          <w:rFonts w:eastAsia="Calibri"/>
          <w:color w:val="000000"/>
          <w:szCs w:val="28"/>
          <w:lang w:eastAsia="en-US"/>
        </w:rPr>
        <w:t xml:space="preserve">уры; </w:t>
      </w:r>
    </w:p>
    <w:p w14:paraId="443EBB3C"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развитие на территории городского округа сопутствующих туристическим услугам сервисов, в том числе: транспортные услуги, общественное питание, гостиничный бизнес; пр</w:t>
      </w:r>
      <w:r w:rsidR="004C004F" w:rsidRPr="000A3F12">
        <w:rPr>
          <w:rFonts w:eastAsia="Calibri"/>
          <w:color w:val="000000"/>
          <w:szCs w:val="28"/>
          <w:lang w:eastAsia="en-US"/>
        </w:rPr>
        <w:t xml:space="preserve">окат инвентаря и оборудования; </w:t>
      </w:r>
    </w:p>
    <w:p w14:paraId="35A1B375" w14:textId="77777777" w:rsidR="00F130B9" w:rsidRPr="000A3F12" w:rsidRDefault="00F130B9" w:rsidP="000A3F12">
      <w:pPr>
        <w:autoSpaceDE w:val="0"/>
        <w:autoSpaceDN w:val="0"/>
        <w:adjustRightInd w:val="0"/>
        <w:spacing w:line="360" w:lineRule="auto"/>
        <w:ind w:firstLine="540"/>
        <w:jc w:val="both"/>
        <w:rPr>
          <w:rFonts w:eastAsia="Calibri"/>
          <w:color w:val="000000"/>
          <w:szCs w:val="28"/>
          <w:lang w:eastAsia="en-US"/>
        </w:rPr>
      </w:pPr>
      <w:r w:rsidRPr="000A3F12">
        <w:rPr>
          <w:rFonts w:eastAsia="Calibri"/>
          <w:color w:val="000000"/>
          <w:szCs w:val="28"/>
          <w:lang w:eastAsia="en-US"/>
        </w:rPr>
        <w:t>- повышение качества предоставляемых туристских услуг в соответствии с установленными отраслевыми стандартами;</w:t>
      </w:r>
    </w:p>
    <w:p w14:paraId="176E4DF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рекламно-информационной и полиграфической деятельности, направленной на продвижение и популяризацию туризма.</w:t>
      </w:r>
    </w:p>
    <w:p w14:paraId="7DB2F5D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«Конкурентоспособная туристская индустрия» будет достижение запланированных значений целевых показателей Стратегии: </w:t>
      </w:r>
    </w:p>
    <w:p w14:paraId="558E40E0"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организациями культурно-досугового типа на 1000 че</w:t>
      </w:r>
      <w:r w:rsidR="004C004F" w:rsidRPr="000A3F12">
        <w:rPr>
          <w:szCs w:val="28"/>
        </w:rPr>
        <w:t>ловек населения.</w:t>
      </w:r>
    </w:p>
    <w:p w14:paraId="4D5BB04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1.3.5. Высокий уровен</w:t>
      </w:r>
      <w:r w:rsidR="004C004F" w:rsidRPr="000A3F12">
        <w:rPr>
          <w:szCs w:val="28"/>
        </w:rPr>
        <w:t>ь физической культуры населения</w:t>
      </w:r>
      <w:r w:rsidR="00312D74">
        <w:rPr>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7087"/>
      </w:tblGrid>
      <w:tr w:rsidR="00F130B9" w:rsidRPr="005A593D" w14:paraId="0954D977" w14:textId="77777777" w:rsidTr="005838AC">
        <w:tc>
          <w:tcPr>
            <w:tcW w:w="2756" w:type="dxa"/>
          </w:tcPr>
          <w:p w14:paraId="5187A5DB"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7087" w:type="dxa"/>
          </w:tcPr>
          <w:p w14:paraId="5BF2B69F"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6B88E6DB" w14:textId="77777777" w:rsidTr="005838AC">
        <w:tc>
          <w:tcPr>
            <w:tcW w:w="2756" w:type="dxa"/>
          </w:tcPr>
          <w:p w14:paraId="17276CB2" w14:textId="77777777" w:rsidR="00F130B9" w:rsidRPr="005838AC" w:rsidRDefault="00F130B9" w:rsidP="005A593D">
            <w:pPr>
              <w:widowControl w:val="0"/>
              <w:autoSpaceDE w:val="0"/>
              <w:autoSpaceDN w:val="0"/>
              <w:rPr>
                <w:sz w:val="26"/>
                <w:szCs w:val="26"/>
              </w:rPr>
            </w:pPr>
            <w:r w:rsidRPr="005838AC">
              <w:rPr>
                <w:sz w:val="26"/>
                <w:szCs w:val="26"/>
              </w:rPr>
              <w:t>Развитие спортивной инфраструктуры</w:t>
            </w:r>
          </w:p>
        </w:tc>
        <w:tc>
          <w:tcPr>
            <w:tcW w:w="7087" w:type="dxa"/>
          </w:tcPr>
          <w:p w14:paraId="5E81A08F" w14:textId="77777777" w:rsidR="00F130B9" w:rsidRPr="005838AC" w:rsidRDefault="00F130B9" w:rsidP="005A593D">
            <w:pPr>
              <w:autoSpaceDE w:val="0"/>
              <w:autoSpaceDN w:val="0"/>
              <w:adjustRightInd w:val="0"/>
              <w:jc w:val="both"/>
              <w:rPr>
                <w:rFonts w:eastAsia="Calibri"/>
                <w:sz w:val="26"/>
                <w:szCs w:val="26"/>
                <w:lang w:eastAsia="en-US"/>
              </w:rPr>
            </w:pPr>
            <w:r w:rsidRPr="005838AC">
              <w:rPr>
                <w:rFonts w:eastAsia="Calibri"/>
                <w:sz w:val="26"/>
                <w:szCs w:val="26"/>
                <w:lang w:eastAsia="en-US"/>
              </w:rPr>
              <w:t xml:space="preserve">Строительство и реконструкция спортивных объектов. </w:t>
            </w:r>
          </w:p>
          <w:p w14:paraId="2DF97B1F" w14:textId="77777777" w:rsidR="00F130B9" w:rsidRPr="005838AC" w:rsidRDefault="00F130B9" w:rsidP="005A593D">
            <w:pPr>
              <w:widowControl w:val="0"/>
              <w:autoSpaceDE w:val="0"/>
              <w:autoSpaceDN w:val="0"/>
              <w:jc w:val="both"/>
              <w:rPr>
                <w:sz w:val="26"/>
                <w:szCs w:val="26"/>
              </w:rPr>
            </w:pPr>
            <w:r w:rsidRPr="005838AC">
              <w:rPr>
                <w:sz w:val="26"/>
                <w:szCs w:val="26"/>
              </w:rPr>
              <w:t xml:space="preserve">Улучшение материально-технической базы учреждений и организаций физкультурно-спортивной направленности. </w:t>
            </w:r>
          </w:p>
          <w:p w14:paraId="56F520B0" w14:textId="77777777" w:rsidR="00F130B9" w:rsidRPr="005838AC" w:rsidRDefault="00F130B9" w:rsidP="005A593D">
            <w:pPr>
              <w:widowControl w:val="0"/>
              <w:autoSpaceDE w:val="0"/>
              <w:autoSpaceDN w:val="0"/>
              <w:jc w:val="both"/>
              <w:rPr>
                <w:sz w:val="26"/>
                <w:szCs w:val="26"/>
              </w:rPr>
            </w:pPr>
            <w:r w:rsidRPr="005838AC">
              <w:rPr>
                <w:sz w:val="26"/>
                <w:szCs w:val="26"/>
              </w:rPr>
              <w:t xml:space="preserve">Наличие доступной инфраструктуры для организованных и самостоятельных занятий спортом. </w:t>
            </w:r>
          </w:p>
          <w:p w14:paraId="14F3E445" w14:textId="77777777" w:rsidR="00F130B9" w:rsidRPr="005838AC" w:rsidRDefault="00F130B9" w:rsidP="005A593D">
            <w:pPr>
              <w:widowControl w:val="0"/>
              <w:autoSpaceDE w:val="0"/>
              <w:autoSpaceDN w:val="0"/>
              <w:jc w:val="both"/>
              <w:rPr>
                <w:sz w:val="26"/>
                <w:szCs w:val="26"/>
              </w:rPr>
            </w:pPr>
            <w:r w:rsidRPr="005838AC">
              <w:rPr>
                <w:sz w:val="26"/>
                <w:szCs w:val="26"/>
              </w:rPr>
              <w:t>Модернизация существующей и создание современной спортивной инфраструктуры в шаговой доступности.</w:t>
            </w:r>
          </w:p>
        </w:tc>
      </w:tr>
      <w:tr w:rsidR="00E25A4D" w:rsidRPr="005A593D" w14:paraId="11F9A877" w14:textId="77777777" w:rsidTr="005838AC">
        <w:tc>
          <w:tcPr>
            <w:tcW w:w="2756" w:type="dxa"/>
            <w:tcBorders>
              <w:top w:val="single" w:sz="4" w:space="0" w:color="auto"/>
              <w:left w:val="single" w:sz="4" w:space="0" w:color="auto"/>
              <w:right w:val="single" w:sz="4" w:space="0" w:color="auto"/>
            </w:tcBorders>
          </w:tcPr>
          <w:p w14:paraId="7E0D5DCF" w14:textId="77777777" w:rsidR="00E25A4D" w:rsidRPr="005838AC" w:rsidRDefault="00E25A4D" w:rsidP="00E25A4D">
            <w:pPr>
              <w:widowControl w:val="0"/>
              <w:autoSpaceDE w:val="0"/>
              <w:autoSpaceDN w:val="0"/>
              <w:rPr>
                <w:sz w:val="26"/>
                <w:szCs w:val="26"/>
              </w:rPr>
            </w:pPr>
            <w:r w:rsidRPr="005838AC">
              <w:rPr>
                <w:sz w:val="26"/>
                <w:szCs w:val="26"/>
              </w:rPr>
              <w:t>Развитие школьного спорта, детско-юношеского спорта и массового спорта</w:t>
            </w:r>
          </w:p>
        </w:tc>
        <w:tc>
          <w:tcPr>
            <w:tcW w:w="7087" w:type="dxa"/>
            <w:tcBorders>
              <w:top w:val="single" w:sz="4" w:space="0" w:color="auto"/>
              <w:left w:val="single" w:sz="4" w:space="0" w:color="auto"/>
              <w:right w:val="single" w:sz="4" w:space="0" w:color="auto"/>
            </w:tcBorders>
          </w:tcPr>
          <w:p w14:paraId="61D4D0F3" w14:textId="77777777" w:rsidR="00E25A4D" w:rsidRPr="005838AC" w:rsidRDefault="00E25A4D" w:rsidP="00E25A4D">
            <w:pPr>
              <w:widowControl w:val="0"/>
              <w:autoSpaceDE w:val="0"/>
              <w:autoSpaceDN w:val="0"/>
              <w:rPr>
                <w:sz w:val="26"/>
                <w:szCs w:val="26"/>
              </w:rPr>
            </w:pPr>
            <w:r w:rsidRPr="005838AC">
              <w:rPr>
                <w:sz w:val="26"/>
                <w:szCs w:val="26"/>
              </w:rPr>
              <w:t>Пропаганда занятий физическ</w:t>
            </w:r>
            <w:r w:rsidR="00411FAF" w:rsidRPr="005838AC">
              <w:rPr>
                <w:sz w:val="26"/>
                <w:szCs w:val="26"/>
              </w:rPr>
              <w:t>ой культурой и спортом и ведения</w:t>
            </w:r>
            <w:r w:rsidRPr="005838AC">
              <w:rPr>
                <w:sz w:val="26"/>
                <w:szCs w:val="26"/>
              </w:rPr>
              <w:t xml:space="preserve"> здорового образа жизни.</w:t>
            </w:r>
          </w:p>
          <w:p w14:paraId="3C60D2C5" w14:textId="77777777" w:rsidR="00E25A4D" w:rsidRPr="005838AC" w:rsidRDefault="00E25A4D" w:rsidP="00E25A4D">
            <w:pPr>
              <w:widowControl w:val="0"/>
              <w:autoSpaceDE w:val="0"/>
              <w:autoSpaceDN w:val="0"/>
              <w:rPr>
                <w:sz w:val="26"/>
                <w:szCs w:val="26"/>
              </w:rPr>
            </w:pPr>
            <w:r w:rsidRPr="005838AC">
              <w:rPr>
                <w:sz w:val="26"/>
                <w:szCs w:val="26"/>
              </w:rPr>
              <w:t>Реализация</w:t>
            </w:r>
            <w:r w:rsidR="00554CAC" w:rsidRPr="005838AC">
              <w:rPr>
                <w:sz w:val="26"/>
                <w:szCs w:val="26"/>
              </w:rPr>
              <w:t xml:space="preserve"> Всероссийского комплекса ГТО («Готов к труду и обороне»</w:t>
            </w:r>
            <w:r w:rsidRPr="005838AC">
              <w:rPr>
                <w:sz w:val="26"/>
                <w:szCs w:val="26"/>
              </w:rPr>
              <w:t>) на базе образовательных организаций, спортивных учреждений, и др.</w:t>
            </w:r>
          </w:p>
          <w:p w14:paraId="698296E5" w14:textId="77777777" w:rsidR="00E25A4D" w:rsidRPr="005838AC" w:rsidRDefault="00E25A4D" w:rsidP="00E25A4D">
            <w:pPr>
              <w:widowControl w:val="0"/>
              <w:autoSpaceDE w:val="0"/>
              <w:autoSpaceDN w:val="0"/>
              <w:rPr>
                <w:sz w:val="26"/>
                <w:szCs w:val="26"/>
              </w:rPr>
            </w:pPr>
            <w:r w:rsidRPr="005838AC">
              <w:rPr>
                <w:sz w:val="26"/>
                <w:szCs w:val="26"/>
              </w:rPr>
              <w:t>Увеличение количества проводимых физкультурных и спортивных мероприятий.</w:t>
            </w:r>
          </w:p>
          <w:p w14:paraId="51E3CC65" w14:textId="77777777" w:rsidR="00E25A4D" w:rsidRPr="005838AC" w:rsidRDefault="00E25A4D" w:rsidP="00E25A4D">
            <w:pPr>
              <w:widowControl w:val="0"/>
              <w:autoSpaceDE w:val="0"/>
              <w:autoSpaceDN w:val="0"/>
              <w:rPr>
                <w:sz w:val="26"/>
                <w:szCs w:val="26"/>
              </w:rPr>
            </w:pPr>
            <w:r w:rsidRPr="005838AC">
              <w:rPr>
                <w:sz w:val="26"/>
                <w:szCs w:val="26"/>
              </w:rPr>
              <w:t>Распространение приверженности к ведению здорового образа жизни</w:t>
            </w:r>
          </w:p>
          <w:p w14:paraId="2B252C8A" w14:textId="77777777" w:rsidR="00E25A4D" w:rsidRPr="005838AC" w:rsidRDefault="00E25A4D" w:rsidP="00E25A4D">
            <w:pPr>
              <w:widowControl w:val="0"/>
              <w:autoSpaceDE w:val="0"/>
              <w:autoSpaceDN w:val="0"/>
              <w:rPr>
                <w:sz w:val="26"/>
                <w:szCs w:val="26"/>
              </w:rPr>
            </w:pPr>
            <w:r w:rsidRPr="005838AC">
              <w:rPr>
                <w:sz w:val="26"/>
                <w:szCs w:val="26"/>
              </w:rPr>
              <w:t>Создание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Республики Коми</w:t>
            </w:r>
          </w:p>
          <w:p w14:paraId="4C2A688C" w14:textId="77777777" w:rsidR="00E25A4D" w:rsidRPr="005838AC" w:rsidRDefault="00E25A4D" w:rsidP="00E25A4D">
            <w:pPr>
              <w:widowControl w:val="0"/>
              <w:autoSpaceDE w:val="0"/>
              <w:autoSpaceDN w:val="0"/>
              <w:rPr>
                <w:sz w:val="26"/>
                <w:szCs w:val="26"/>
              </w:rPr>
            </w:pPr>
            <w:r w:rsidRPr="005838AC">
              <w:rPr>
                <w:sz w:val="26"/>
                <w:szCs w:val="26"/>
              </w:rPr>
              <w:t xml:space="preserve">Мотивация тренерского состава </w:t>
            </w:r>
          </w:p>
        </w:tc>
      </w:tr>
      <w:tr w:rsidR="00E25A4D" w:rsidRPr="005A593D" w14:paraId="2BE68308" w14:textId="77777777" w:rsidTr="005838AC">
        <w:tc>
          <w:tcPr>
            <w:tcW w:w="2756" w:type="dxa"/>
          </w:tcPr>
          <w:p w14:paraId="31C09C65" w14:textId="77777777" w:rsidR="00E25A4D" w:rsidRPr="005838AC" w:rsidRDefault="00E25A4D" w:rsidP="00E25A4D">
            <w:pPr>
              <w:widowControl w:val="0"/>
              <w:autoSpaceDE w:val="0"/>
              <w:autoSpaceDN w:val="0"/>
              <w:rPr>
                <w:sz w:val="26"/>
                <w:szCs w:val="26"/>
              </w:rPr>
            </w:pPr>
            <w:r w:rsidRPr="005838AC">
              <w:rPr>
                <w:sz w:val="26"/>
                <w:szCs w:val="26"/>
              </w:rPr>
              <w:t>Подготовка спортивного резерва</w:t>
            </w:r>
          </w:p>
        </w:tc>
        <w:tc>
          <w:tcPr>
            <w:tcW w:w="7087" w:type="dxa"/>
          </w:tcPr>
          <w:p w14:paraId="453CAD40" w14:textId="77777777" w:rsidR="00E25A4D" w:rsidRPr="005838AC" w:rsidRDefault="00E25A4D" w:rsidP="00E25A4D">
            <w:pPr>
              <w:widowControl w:val="0"/>
              <w:autoSpaceDE w:val="0"/>
              <w:autoSpaceDN w:val="0"/>
              <w:jc w:val="both"/>
              <w:rPr>
                <w:sz w:val="26"/>
                <w:szCs w:val="26"/>
              </w:rPr>
            </w:pPr>
            <w:r w:rsidRPr="005838AC">
              <w:rPr>
                <w:sz w:val="26"/>
                <w:szCs w:val="26"/>
              </w:rPr>
              <w:t>Увеличение численности занимающихся в спортивных школах.</w:t>
            </w:r>
          </w:p>
          <w:p w14:paraId="43CF52EE" w14:textId="77777777" w:rsidR="00E25A4D" w:rsidRPr="005838AC" w:rsidRDefault="00E25A4D" w:rsidP="00E25A4D">
            <w:pPr>
              <w:widowControl w:val="0"/>
              <w:autoSpaceDE w:val="0"/>
              <w:autoSpaceDN w:val="0"/>
              <w:jc w:val="both"/>
              <w:rPr>
                <w:sz w:val="26"/>
                <w:szCs w:val="26"/>
              </w:rPr>
            </w:pPr>
            <w:r w:rsidRPr="005838AC">
              <w:rPr>
                <w:sz w:val="26"/>
                <w:szCs w:val="26"/>
              </w:rPr>
              <w:t>Совершенствование системы подготовки спортивного резерва.</w:t>
            </w:r>
          </w:p>
          <w:p w14:paraId="03AD56C5" w14:textId="77777777" w:rsidR="00E25A4D" w:rsidRPr="005838AC" w:rsidRDefault="00E25A4D" w:rsidP="00E25A4D">
            <w:pPr>
              <w:widowControl w:val="0"/>
              <w:autoSpaceDE w:val="0"/>
              <w:autoSpaceDN w:val="0"/>
              <w:jc w:val="both"/>
              <w:rPr>
                <w:color w:val="FF0000"/>
                <w:sz w:val="26"/>
                <w:szCs w:val="26"/>
              </w:rPr>
            </w:pPr>
            <w:r w:rsidRPr="005838AC">
              <w:rPr>
                <w:sz w:val="26"/>
                <w:szCs w:val="26"/>
              </w:rPr>
              <w:t>Подготовка и мотивация кадров.</w:t>
            </w:r>
          </w:p>
        </w:tc>
      </w:tr>
      <w:tr w:rsidR="00E25A4D" w:rsidRPr="005A593D" w14:paraId="70714741" w14:textId="77777777" w:rsidTr="005838AC">
        <w:tc>
          <w:tcPr>
            <w:tcW w:w="2756" w:type="dxa"/>
          </w:tcPr>
          <w:p w14:paraId="453D9DFA" w14:textId="77777777" w:rsidR="00E25A4D" w:rsidRPr="005838AC" w:rsidRDefault="00E25A4D" w:rsidP="00E25A4D">
            <w:pPr>
              <w:widowControl w:val="0"/>
              <w:autoSpaceDE w:val="0"/>
              <w:autoSpaceDN w:val="0"/>
              <w:rPr>
                <w:sz w:val="26"/>
                <w:szCs w:val="26"/>
              </w:rPr>
            </w:pPr>
            <w:r w:rsidRPr="005838AC">
              <w:rPr>
                <w:sz w:val="26"/>
                <w:szCs w:val="26"/>
              </w:rPr>
              <w:t>Развитие спорта высших достижений</w:t>
            </w:r>
          </w:p>
        </w:tc>
        <w:tc>
          <w:tcPr>
            <w:tcW w:w="7087" w:type="dxa"/>
          </w:tcPr>
          <w:p w14:paraId="67E25204" w14:textId="77777777" w:rsidR="00E25A4D" w:rsidRPr="005838AC" w:rsidRDefault="00E25A4D" w:rsidP="00E25A4D">
            <w:pPr>
              <w:widowControl w:val="0"/>
              <w:autoSpaceDE w:val="0"/>
              <w:autoSpaceDN w:val="0"/>
              <w:jc w:val="both"/>
              <w:rPr>
                <w:sz w:val="26"/>
                <w:szCs w:val="26"/>
              </w:rPr>
            </w:pPr>
            <w:r w:rsidRPr="005838AC">
              <w:rPr>
                <w:sz w:val="26"/>
                <w:szCs w:val="26"/>
              </w:rPr>
              <w:t>Целенаправленная подготовка спортсменов высокого класса, создание условий для выявления талантливой молодежи и повышения их спортивного мастерства.</w:t>
            </w:r>
          </w:p>
        </w:tc>
      </w:tr>
      <w:tr w:rsidR="00E25A4D" w:rsidRPr="005A593D" w14:paraId="739BDA32" w14:textId="77777777" w:rsidTr="005838AC">
        <w:tc>
          <w:tcPr>
            <w:tcW w:w="2756" w:type="dxa"/>
            <w:tcBorders>
              <w:top w:val="single" w:sz="4" w:space="0" w:color="auto"/>
              <w:left w:val="single" w:sz="4" w:space="0" w:color="auto"/>
              <w:bottom w:val="single" w:sz="4" w:space="0" w:color="auto"/>
              <w:right w:val="single" w:sz="4" w:space="0" w:color="auto"/>
            </w:tcBorders>
          </w:tcPr>
          <w:p w14:paraId="44C786B8" w14:textId="77777777" w:rsidR="00E25A4D" w:rsidRPr="005838AC" w:rsidRDefault="00E25A4D" w:rsidP="00E25A4D">
            <w:pPr>
              <w:widowControl w:val="0"/>
              <w:autoSpaceDE w:val="0"/>
              <w:autoSpaceDN w:val="0"/>
              <w:rPr>
                <w:sz w:val="26"/>
                <w:szCs w:val="26"/>
              </w:rPr>
            </w:pPr>
            <w:r w:rsidRPr="005838AC">
              <w:rPr>
                <w:sz w:val="26"/>
                <w:szCs w:val="26"/>
              </w:rPr>
              <w:t>Организация физкультурно-спортивной работы по месту жительства</w:t>
            </w:r>
          </w:p>
        </w:tc>
        <w:tc>
          <w:tcPr>
            <w:tcW w:w="7087" w:type="dxa"/>
            <w:tcBorders>
              <w:top w:val="single" w:sz="4" w:space="0" w:color="auto"/>
              <w:left w:val="single" w:sz="4" w:space="0" w:color="auto"/>
              <w:bottom w:val="single" w:sz="4" w:space="0" w:color="auto"/>
              <w:right w:val="single" w:sz="4" w:space="0" w:color="auto"/>
            </w:tcBorders>
          </w:tcPr>
          <w:p w14:paraId="35880F4B" w14:textId="77777777" w:rsidR="00E25A4D" w:rsidRPr="005838AC" w:rsidRDefault="00E25A4D" w:rsidP="00E25A4D">
            <w:pPr>
              <w:widowControl w:val="0"/>
              <w:autoSpaceDE w:val="0"/>
              <w:autoSpaceDN w:val="0"/>
              <w:rPr>
                <w:sz w:val="26"/>
                <w:szCs w:val="26"/>
              </w:rPr>
            </w:pPr>
            <w:r w:rsidRPr="005838AC">
              <w:rPr>
                <w:sz w:val="26"/>
                <w:szCs w:val="26"/>
              </w:rPr>
              <w:t>Создание условий и обеспечение доступности к спортивной инфраструктуре, расширение перечня услуг, предоставляемых населению</w:t>
            </w:r>
          </w:p>
          <w:p w14:paraId="3FBF90E7" w14:textId="77777777" w:rsidR="00E25A4D" w:rsidRPr="005838AC" w:rsidRDefault="00E25A4D" w:rsidP="00E25A4D">
            <w:pPr>
              <w:widowControl w:val="0"/>
              <w:autoSpaceDE w:val="0"/>
              <w:autoSpaceDN w:val="0"/>
              <w:rPr>
                <w:sz w:val="26"/>
                <w:szCs w:val="26"/>
              </w:rPr>
            </w:pPr>
            <w:r w:rsidRPr="005838AC">
              <w:rPr>
                <w:sz w:val="26"/>
                <w:szCs w:val="26"/>
              </w:rPr>
              <w:t xml:space="preserve">Увеличение количества проводимых физкультурных и спортивных мероприятий с привлечением всех слоев населения, предприятий и организаций города и т.д. </w:t>
            </w:r>
          </w:p>
          <w:p w14:paraId="3326D3E5" w14:textId="77777777" w:rsidR="00E25A4D" w:rsidRPr="005838AC" w:rsidRDefault="00E25A4D" w:rsidP="00E25A4D">
            <w:pPr>
              <w:widowControl w:val="0"/>
              <w:autoSpaceDE w:val="0"/>
              <w:autoSpaceDN w:val="0"/>
              <w:rPr>
                <w:sz w:val="26"/>
                <w:szCs w:val="26"/>
              </w:rPr>
            </w:pPr>
          </w:p>
        </w:tc>
      </w:tr>
    </w:tbl>
    <w:p w14:paraId="3D0EA07B"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Важнейшие инструменты реализации:</w:t>
      </w:r>
    </w:p>
    <w:p w14:paraId="752F734F" w14:textId="77777777" w:rsidR="00245A98" w:rsidRPr="000A3F12" w:rsidRDefault="00245A98" w:rsidP="000A3F12">
      <w:pPr>
        <w:widowControl w:val="0"/>
        <w:autoSpaceDE w:val="0"/>
        <w:autoSpaceDN w:val="0"/>
        <w:spacing w:line="360" w:lineRule="auto"/>
        <w:ind w:firstLine="539"/>
        <w:jc w:val="both"/>
        <w:rPr>
          <w:szCs w:val="28"/>
        </w:rPr>
      </w:pPr>
      <w:r w:rsidRPr="000A3F12">
        <w:rPr>
          <w:szCs w:val="28"/>
        </w:rPr>
        <w:t>1</w:t>
      </w:r>
      <w:r w:rsidR="00F130B9" w:rsidRPr="000A3F12">
        <w:rPr>
          <w:szCs w:val="28"/>
        </w:rPr>
        <w:t>. Муниципальная программа «Развитие физической культуры и спорта».</w:t>
      </w:r>
    </w:p>
    <w:p w14:paraId="38679BBB" w14:textId="77777777" w:rsidR="00F130B9" w:rsidRPr="000A3F12" w:rsidRDefault="00245A98" w:rsidP="000A3F12">
      <w:pPr>
        <w:widowControl w:val="0"/>
        <w:autoSpaceDE w:val="0"/>
        <w:autoSpaceDN w:val="0"/>
        <w:spacing w:line="360" w:lineRule="auto"/>
        <w:ind w:firstLine="539"/>
        <w:jc w:val="both"/>
        <w:rPr>
          <w:szCs w:val="28"/>
        </w:rPr>
      </w:pPr>
      <w:r w:rsidRPr="000A3F12">
        <w:rPr>
          <w:szCs w:val="28"/>
        </w:rPr>
        <w:t>2. Государственная программа Республики Коми в сфере физической культуры и спорта.</w:t>
      </w:r>
    </w:p>
    <w:p w14:paraId="79CE1C7D" w14:textId="77777777" w:rsidR="00F130B9" w:rsidRPr="000A3F12" w:rsidRDefault="00FB4779" w:rsidP="000A3F12">
      <w:pPr>
        <w:widowControl w:val="0"/>
        <w:autoSpaceDE w:val="0"/>
        <w:autoSpaceDN w:val="0"/>
        <w:spacing w:line="360" w:lineRule="auto"/>
        <w:ind w:firstLine="539"/>
        <w:jc w:val="both"/>
        <w:rPr>
          <w:szCs w:val="28"/>
        </w:rPr>
      </w:pPr>
      <w:r w:rsidRPr="000A3F12">
        <w:rPr>
          <w:szCs w:val="28"/>
        </w:rPr>
        <w:t>3</w:t>
      </w:r>
      <w:r w:rsidR="00F130B9" w:rsidRPr="000A3F12">
        <w:rPr>
          <w:szCs w:val="28"/>
        </w:rPr>
        <w:t xml:space="preserve">. </w:t>
      </w:r>
      <w:r w:rsidRPr="000A3F12">
        <w:rPr>
          <w:szCs w:val="28"/>
        </w:rPr>
        <w:t>Национальный проект</w:t>
      </w:r>
      <w:r w:rsidR="00F130B9" w:rsidRPr="000A3F12">
        <w:rPr>
          <w:szCs w:val="28"/>
        </w:rPr>
        <w:t xml:space="preserve"> «Демография» в рамках реализации </w:t>
      </w:r>
      <w:hyperlink r:id="rId39" w:history="1">
        <w:r w:rsidR="00F130B9" w:rsidRPr="000A3F12">
          <w:rPr>
            <w:szCs w:val="28"/>
          </w:rPr>
          <w:t>Указа</w:t>
        </w:r>
      </w:hyperlink>
      <w:r w:rsidR="00F130B9" w:rsidRPr="000A3F12">
        <w:rPr>
          <w:szCs w:val="28"/>
        </w:rPr>
        <w:t xml:space="preserve"> Президента РФ № 204.</w:t>
      </w:r>
    </w:p>
    <w:p w14:paraId="7327D327"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Ожидаемые результаты:</w:t>
      </w:r>
    </w:p>
    <w:p w14:paraId="59DC8729"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rFonts w:eastAsia="Calibri"/>
          <w:szCs w:val="28"/>
          <w:lang w:eastAsia="en-US"/>
        </w:rPr>
        <w:t>- обеспечение доступности и высокого качества предоставляемых услуг в сфере физкультуры и спорта населе</w:t>
      </w:r>
      <w:r w:rsidR="00FB4779" w:rsidRPr="000A3F12">
        <w:rPr>
          <w:rFonts w:eastAsia="Calibri"/>
          <w:szCs w:val="28"/>
          <w:lang w:eastAsia="en-US"/>
        </w:rPr>
        <w:t>нию муниципального образования;</w:t>
      </w:r>
    </w:p>
    <w:p w14:paraId="7C3A23CE"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rFonts w:eastAsia="Calibri"/>
          <w:szCs w:val="28"/>
          <w:lang w:eastAsia="en-US"/>
        </w:rPr>
        <w:t xml:space="preserve">- вовлечение в систематические занятия физической культурой и спортом максимального количества населения; </w:t>
      </w:r>
    </w:p>
    <w:p w14:paraId="5D7C95F6"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rFonts w:eastAsia="Calibri"/>
          <w:szCs w:val="28"/>
          <w:lang w:eastAsia="en-US"/>
        </w:rPr>
        <w:t>- повышение уровня обеспеченности населения спортивными сооружениями до 100% к 2035 году;</w:t>
      </w:r>
    </w:p>
    <w:p w14:paraId="0F91EF96" w14:textId="77777777" w:rsidR="00F130B9" w:rsidRPr="000A3F12" w:rsidRDefault="00F130B9" w:rsidP="000A3F12">
      <w:pPr>
        <w:autoSpaceDE w:val="0"/>
        <w:autoSpaceDN w:val="0"/>
        <w:adjustRightInd w:val="0"/>
        <w:spacing w:line="360" w:lineRule="auto"/>
        <w:ind w:firstLine="539"/>
        <w:jc w:val="both"/>
        <w:rPr>
          <w:rFonts w:eastAsia="Calibri"/>
          <w:szCs w:val="28"/>
          <w:lang w:eastAsia="en-US"/>
        </w:rPr>
      </w:pPr>
      <w:r w:rsidRPr="000A3F12">
        <w:rPr>
          <w:rFonts w:eastAsia="Calibri"/>
          <w:szCs w:val="28"/>
          <w:lang w:eastAsia="en-US"/>
        </w:rPr>
        <w:t xml:space="preserve">- обеспечение доступа социально ориентированных некоммерческих организаций к предоставлению услуг в области физической культуры и массового спорта; </w:t>
      </w:r>
    </w:p>
    <w:p w14:paraId="6CA11293" w14:textId="77777777" w:rsidR="00F130B9" w:rsidRPr="000A3F12" w:rsidRDefault="00F130B9" w:rsidP="000A3F12">
      <w:pPr>
        <w:widowControl w:val="0"/>
        <w:autoSpaceDE w:val="0"/>
        <w:autoSpaceDN w:val="0"/>
        <w:spacing w:line="360" w:lineRule="auto"/>
        <w:ind w:firstLine="539"/>
        <w:jc w:val="both"/>
        <w:rPr>
          <w:szCs w:val="28"/>
        </w:rPr>
      </w:pPr>
      <w:r w:rsidRPr="000A3F12">
        <w:rPr>
          <w:rFonts w:eastAsia="Calibri"/>
          <w:szCs w:val="28"/>
          <w:lang w:eastAsia="en-US"/>
        </w:rPr>
        <w:t>- </w:t>
      </w:r>
      <w:r w:rsidRPr="000A3F12">
        <w:rPr>
          <w:szCs w:val="28"/>
        </w:rPr>
        <w:t>подготовка спортсменов с высокой квалификацией, занимающих призовые места на российских и международных соревнованиях.</w:t>
      </w:r>
    </w:p>
    <w:p w14:paraId="7A527D5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Кроме того, характеризовать достижение цели Стратегии «Развитие отраслей социальной сферы, повышение качества и доступности услуг» по направлению «Высокий уровень физической культуры населения» будет достижение запланированных значений целевых показателей Стратегии: </w:t>
      </w:r>
    </w:p>
    <w:p w14:paraId="49A09BF9" w14:textId="77777777" w:rsidR="00A73635" w:rsidRPr="000A3F12" w:rsidRDefault="00F130B9" w:rsidP="000A3F12">
      <w:pPr>
        <w:widowControl w:val="0"/>
        <w:autoSpaceDE w:val="0"/>
        <w:autoSpaceDN w:val="0"/>
        <w:spacing w:line="360" w:lineRule="auto"/>
        <w:ind w:firstLine="539"/>
        <w:jc w:val="both"/>
        <w:rPr>
          <w:szCs w:val="28"/>
        </w:rPr>
      </w:pPr>
      <w:r w:rsidRPr="000A3F12">
        <w:rPr>
          <w:szCs w:val="28"/>
        </w:rPr>
        <w:t xml:space="preserve">- доля населения, систематически занимающегося </w:t>
      </w:r>
      <w:r w:rsidR="00950CBF" w:rsidRPr="000A3F12">
        <w:rPr>
          <w:szCs w:val="28"/>
        </w:rPr>
        <w:t>физической культурой и спортом.</w:t>
      </w:r>
    </w:p>
    <w:p w14:paraId="318C800A" w14:textId="77777777" w:rsidR="00F130B9" w:rsidRPr="00312D74" w:rsidRDefault="00F130B9" w:rsidP="000A3F12">
      <w:pPr>
        <w:autoSpaceDE w:val="0"/>
        <w:autoSpaceDN w:val="0"/>
        <w:adjustRightInd w:val="0"/>
        <w:spacing w:line="360" w:lineRule="auto"/>
        <w:ind w:firstLine="540"/>
        <w:jc w:val="both"/>
        <w:outlineLvl w:val="0"/>
        <w:rPr>
          <w:rFonts w:eastAsia="Calibri"/>
          <w:bCs/>
          <w:szCs w:val="28"/>
          <w:lang w:eastAsia="en-US"/>
        </w:rPr>
      </w:pPr>
      <w:r w:rsidRPr="00312D74">
        <w:rPr>
          <w:rFonts w:eastAsia="Calibri"/>
          <w:bCs/>
          <w:szCs w:val="28"/>
          <w:lang w:eastAsia="en-US"/>
        </w:rPr>
        <w:t>1.4. Комфортная жилая среда</w:t>
      </w:r>
      <w:r w:rsidR="00312D74">
        <w:rPr>
          <w:rFonts w:eastAsia="Calibri"/>
          <w:bCs/>
          <w:szCs w:val="28"/>
          <w:lang w:eastAsia="en-US"/>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F130B9" w:rsidRPr="005A593D" w14:paraId="3F272C69" w14:textId="77777777" w:rsidTr="005838AC">
        <w:tc>
          <w:tcPr>
            <w:tcW w:w="2694" w:type="dxa"/>
          </w:tcPr>
          <w:p w14:paraId="7618DEA4"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7087" w:type="dxa"/>
          </w:tcPr>
          <w:p w14:paraId="33221FB5"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022C7EC7" w14:textId="77777777" w:rsidTr="005838AC">
        <w:tc>
          <w:tcPr>
            <w:tcW w:w="2694" w:type="dxa"/>
          </w:tcPr>
          <w:p w14:paraId="5CDF80D3" w14:textId="77777777" w:rsidR="00F130B9" w:rsidRPr="005838AC" w:rsidRDefault="00F130B9" w:rsidP="005A593D">
            <w:pPr>
              <w:widowControl w:val="0"/>
              <w:autoSpaceDE w:val="0"/>
              <w:autoSpaceDN w:val="0"/>
              <w:rPr>
                <w:sz w:val="26"/>
                <w:szCs w:val="26"/>
              </w:rPr>
            </w:pPr>
            <w:r w:rsidRPr="005838AC">
              <w:rPr>
                <w:sz w:val="26"/>
                <w:szCs w:val="26"/>
                <w:shd w:val="clear" w:color="auto" w:fill="FFFFFF"/>
              </w:rPr>
              <w:t>Развитие рынка жилья</w:t>
            </w:r>
          </w:p>
        </w:tc>
        <w:tc>
          <w:tcPr>
            <w:tcW w:w="7087" w:type="dxa"/>
          </w:tcPr>
          <w:p w14:paraId="055DFFD7" w14:textId="77777777" w:rsidR="00F130B9" w:rsidRPr="005838AC" w:rsidRDefault="00F130B9" w:rsidP="005A593D">
            <w:pPr>
              <w:shd w:val="clear" w:color="auto" w:fill="FFFFFF"/>
              <w:jc w:val="both"/>
              <w:rPr>
                <w:sz w:val="26"/>
                <w:szCs w:val="26"/>
              </w:rPr>
            </w:pPr>
            <w:r w:rsidRPr="005838AC">
              <w:rPr>
                <w:sz w:val="26"/>
                <w:szCs w:val="26"/>
              </w:rPr>
              <w:t>Комплексное освоение территорий под жилищное строительство.</w:t>
            </w:r>
          </w:p>
        </w:tc>
      </w:tr>
      <w:tr w:rsidR="00F130B9" w:rsidRPr="005A593D" w14:paraId="00DE6F18" w14:textId="77777777" w:rsidTr="005838AC">
        <w:tc>
          <w:tcPr>
            <w:tcW w:w="2694" w:type="dxa"/>
          </w:tcPr>
          <w:p w14:paraId="00083718" w14:textId="77777777" w:rsidR="00F130B9" w:rsidRPr="005838AC" w:rsidRDefault="00F130B9" w:rsidP="005A593D">
            <w:pPr>
              <w:shd w:val="clear" w:color="auto" w:fill="FFFFFF"/>
              <w:rPr>
                <w:sz w:val="26"/>
                <w:szCs w:val="26"/>
              </w:rPr>
            </w:pPr>
            <w:r w:rsidRPr="005838AC">
              <w:rPr>
                <w:sz w:val="26"/>
                <w:szCs w:val="26"/>
              </w:rPr>
              <w:t>Улучшение условий проживания граждан</w:t>
            </w:r>
          </w:p>
          <w:p w14:paraId="563639EF" w14:textId="77777777" w:rsidR="00F130B9" w:rsidRPr="005838AC" w:rsidRDefault="00F130B9" w:rsidP="005A593D">
            <w:pPr>
              <w:widowControl w:val="0"/>
              <w:autoSpaceDE w:val="0"/>
              <w:autoSpaceDN w:val="0"/>
              <w:rPr>
                <w:sz w:val="26"/>
                <w:szCs w:val="26"/>
              </w:rPr>
            </w:pPr>
          </w:p>
        </w:tc>
        <w:tc>
          <w:tcPr>
            <w:tcW w:w="7087" w:type="dxa"/>
          </w:tcPr>
          <w:p w14:paraId="795968B9" w14:textId="77777777" w:rsidR="00F130B9" w:rsidRPr="005838AC" w:rsidRDefault="00F130B9" w:rsidP="005A593D">
            <w:pPr>
              <w:shd w:val="clear" w:color="auto" w:fill="FFFFFF"/>
              <w:jc w:val="both"/>
              <w:rPr>
                <w:sz w:val="26"/>
                <w:szCs w:val="26"/>
              </w:rPr>
            </w:pPr>
            <w:r w:rsidRPr="005838AC">
              <w:rPr>
                <w:rFonts w:eastAsia="Calibri"/>
                <w:sz w:val="26"/>
                <w:szCs w:val="26"/>
                <w:lang w:eastAsia="en-US"/>
              </w:rPr>
              <w:t>Снижение доли непригодного</w:t>
            </w:r>
            <w:r w:rsidR="00A56127" w:rsidRPr="005838AC">
              <w:rPr>
                <w:rFonts w:eastAsia="Calibri"/>
                <w:sz w:val="26"/>
                <w:szCs w:val="26"/>
                <w:lang w:eastAsia="en-US"/>
              </w:rPr>
              <w:t xml:space="preserve"> для проживания</w:t>
            </w:r>
            <w:r w:rsidRPr="005838AC">
              <w:rPr>
                <w:rFonts w:eastAsia="Calibri"/>
                <w:sz w:val="26"/>
                <w:szCs w:val="26"/>
                <w:lang w:eastAsia="en-US"/>
              </w:rPr>
              <w:t xml:space="preserve"> жилищного фонда за счет приобретения жилья на вторичном рынке.</w:t>
            </w:r>
          </w:p>
          <w:p w14:paraId="7613677B" w14:textId="77777777" w:rsidR="00F130B9" w:rsidRPr="005838AC" w:rsidRDefault="00F130B9" w:rsidP="005A593D">
            <w:pPr>
              <w:shd w:val="clear" w:color="auto" w:fill="FFFFFF"/>
              <w:jc w:val="both"/>
              <w:rPr>
                <w:sz w:val="26"/>
                <w:szCs w:val="26"/>
              </w:rPr>
            </w:pPr>
            <w:r w:rsidRPr="005838AC">
              <w:rPr>
                <w:sz w:val="26"/>
                <w:szCs w:val="26"/>
              </w:rPr>
              <w:t>Создание условий для проведения капитального ремонта общего имущества собственников жилых помещений в многоквартирных домах.</w:t>
            </w:r>
          </w:p>
          <w:p w14:paraId="6175D7A3" w14:textId="77777777" w:rsidR="00F130B9" w:rsidRPr="005838AC" w:rsidRDefault="00F130B9" w:rsidP="005A593D">
            <w:pPr>
              <w:shd w:val="clear" w:color="auto" w:fill="FFFFFF"/>
              <w:jc w:val="both"/>
              <w:rPr>
                <w:rFonts w:eastAsia="Calibri"/>
                <w:sz w:val="26"/>
                <w:szCs w:val="26"/>
                <w:lang w:eastAsia="en-US"/>
              </w:rPr>
            </w:pPr>
            <w:r w:rsidRPr="005838AC">
              <w:rPr>
                <w:sz w:val="26"/>
                <w:szCs w:val="26"/>
              </w:rPr>
              <w:t>Повышение качества содержания и управления многоквартирными домами, благоустройство территорий.</w:t>
            </w:r>
          </w:p>
        </w:tc>
      </w:tr>
      <w:tr w:rsidR="00F130B9" w:rsidRPr="005A593D" w14:paraId="23BF543A" w14:textId="77777777" w:rsidTr="005838AC">
        <w:tc>
          <w:tcPr>
            <w:tcW w:w="2694" w:type="dxa"/>
          </w:tcPr>
          <w:p w14:paraId="7058AE41" w14:textId="77777777" w:rsidR="00F130B9" w:rsidRPr="005838AC" w:rsidRDefault="00F130B9" w:rsidP="005A593D">
            <w:pPr>
              <w:shd w:val="clear" w:color="auto" w:fill="FFFFFF"/>
              <w:rPr>
                <w:sz w:val="26"/>
                <w:szCs w:val="26"/>
              </w:rPr>
            </w:pPr>
            <w:r w:rsidRPr="005838AC">
              <w:rPr>
                <w:sz w:val="26"/>
                <w:szCs w:val="26"/>
              </w:rPr>
              <w:t>Повышение эффективности, экологической безопасности и надежности</w:t>
            </w:r>
          </w:p>
          <w:p w14:paraId="1521D8D8" w14:textId="77777777" w:rsidR="00F130B9" w:rsidRPr="005838AC" w:rsidRDefault="00F130B9" w:rsidP="005A593D">
            <w:pPr>
              <w:shd w:val="clear" w:color="auto" w:fill="FFFFFF"/>
              <w:rPr>
                <w:sz w:val="26"/>
                <w:szCs w:val="26"/>
              </w:rPr>
            </w:pPr>
            <w:r w:rsidRPr="005838AC">
              <w:rPr>
                <w:sz w:val="26"/>
                <w:szCs w:val="26"/>
              </w:rPr>
              <w:t>функционирования</w:t>
            </w:r>
          </w:p>
          <w:p w14:paraId="4E88A4C5" w14:textId="77777777" w:rsidR="00F130B9" w:rsidRPr="005838AC" w:rsidRDefault="00F130B9" w:rsidP="005A593D">
            <w:pPr>
              <w:shd w:val="clear" w:color="auto" w:fill="FFFFFF"/>
              <w:rPr>
                <w:sz w:val="26"/>
                <w:szCs w:val="26"/>
              </w:rPr>
            </w:pPr>
            <w:r w:rsidRPr="005838AC">
              <w:rPr>
                <w:sz w:val="26"/>
                <w:szCs w:val="26"/>
              </w:rPr>
              <w:t>коммунальной инфраструктуры, обеспечение качества и</w:t>
            </w:r>
          </w:p>
          <w:p w14:paraId="6B25EC49" w14:textId="77777777" w:rsidR="00F130B9" w:rsidRPr="005838AC" w:rsidRDefault="00F130B9" w:rsidP="005A593D">
            <w:pPr>
              <w:shd w:val="clear" w:color="auto" w:fill="FFFFFF"/>
              <w:rPr>
                <w:sz w:val="26"/>
                <w:szCs w:val="26"/>
              </w:rPr>
            </w:pPr>
            <w:r w:rsidRPr="005838AC">
              <w:rPr>
                <w:sz w:val="26"/>
                <w:szCs w:val="26"/>
              </w:rPr>
              <w:t>доступности</w:t>
            </w:r>
          </w:p>
          <w:p w14:paraId="28E69ABE" w14:textId="77777777" w:rsidR="00F130B9" w:rsidRPr="005838AC" w:rsidRDefault="00F130B9" w:rsidP="005A593D">
            <w:pPr>
              <w:shd w:val="clear" w:color="auto" w:fill="FFFFFF"/>
              <w:rPr>
                <w:color w:val="FF0000"/>
                <w:sz w:val="26"/>
                <w:szCs w:val="26"/>
              </w:rPr>
            </w:pPr>
            <w:r w:rsidRPr="005838AC">
              <w:rPr>
                <w:sz w:val="26"/>
                <w:szCs w:val="26"/>
              </w:rPr>
              <w:t>коммунальных услуг</w:t>
            </w:r>
          </w:p>
        </w:tc>
        <w:tc>
          <w:tcPr>
            <w:tcW w:w="7087" w:type="dxa"/>
          </w:tcPr>
          <w:p w14:paraId="31CB25FE" w14:textId="77777777" w:rsidR="00F130B9" w:rsidRPr="005838AC" w:rsidRDefault="00F130B9" w:rsidP="005A593D">
            <w:pPr>
              <w:shd w:val="clear" w:color="auto" w:fill="FFFFFF"/>
              <w:jc w:val="both"/>
              <w:rPr>
                <w:rFonts w:eastAsia="Calibri"/>
                <w:sz w:val="26"/>
                <w:szCs w:val="26"/>
                <w:lang w:eastAsia="en-US"/>
              </w:rPr>
            </w:pPr>
            <w:r w:rsidRPr="005838AC">
              <w:rPr>
                <w:rFonts w:eastAsia="Calibri"/>
                <w:sz w:val="26"/>
                <w:szCs w:val="26"/>
                <w:lang w:eastAsia="en-US"/>
              </w:rPr>
              <w:t xml:space="preserve">Обеспечение сбалансированного развития систем коммунальной инфраструктуры. </w:t>
            </w:r>
          </w:p>
          <w:p w14:paraId="597D593D" w14:textId="77777777" w:rsidR="00F130B9" w:rsidRPr="005838AC" w:rsidRDefault="00F130B9" w:rsidP="005A593D">
            <w:pPr>
              <w:shd w:val="clear" w:color="auto" w:fill="FFFFFF"/>
              <w:jc w:val="both"/>
              <w:rPr>
                <w:rFonts w:eastAsia="Calibri"/>
                <w:sz w:val="26"/>
                <w:szCs w:val="26"/>
                <w:lang w:eastAsia="en-US"/>
              </w:rPr>
            </w:pPr>
            <w:r w:rsidRPr="005838AC">
              <w:rPr>
                <w:rFonts w:eastAsia="Calibri"/>
                <w:sz w:val="26"/>
                <w:szCs w:val="26"/>
                <w:lang w:eastAsia="en-US"/>
              </w:rPr>
              <w:t xml:space="preserve">Повышение качества оказываемых для потребителей </w:t>
            </w:r>
            <w:r w:rsidR="00A56127" w:rsidRPr="005838AC">
              <w:rPr>
                <w:rFonts w:eastAsia="Calibri"/>
                <w:sz w:val="26"/>
                <w:szCs w:val="26"/>
                <w:lang w:eastAsia="en-US"/>
              </w:rPr>
              <w:t xml:space="preserve">коммунальных </w:t>
            </w:r>
            <w:r w:rsidRPr="005838AC">
              <w:rPr>
                <w:rFonts w:eastAsia="Calibri"/>
                <w:sz w:val="26"/>
                <w:szCs w:val="26"/>
                <w:lang w:eastAsia="en-US"/>
              </w:rPr>
              <w:t xml:space="preserve">услуг. </w:t>
            </w:r>
          </w:p>
          <w:p w14:paraId="38D55C71" w14:textId="77777777" w:rsidR="00F130B9" w:rsidRPr="005838AC" w:rsidRDefault="00F130B9" w:rsidP="005A593D">
            <w:pPr>
              <w:shd w:val="clear" w:color="auto" w:fill="FFFFFF"/>
              <w:jc w:val="both"/>
              <w:rPr>
                <w:rFonts w:eastAsia="Calibri"/>
                <w:sz w:val="26"/>
                <w:szCs w:val="26"/>
                <w:lang w:eastAsia="en-US"/>
              </w:rPr>
            </w:pPr>
            <w:r w:rsidRPr="005838AC">
              <w:rPr>
                <w:sz w:val="26"/>
                <w:szCs w:val="26"/>
              </w:rPr>
              <w:t>Реконструкция, модернизация и строительство объектов водоснабжения, водоотведения и очистки сточных вод, отвечающих современным экологическим требованиям, с целью обеспечения требуемого качества питьевой воды.</w:t>
            </w:r>
          </w:p>
          <w:p w14:paraId="6C482860" w14:textId="77777777" w:rsidR="00F130B9" w:rsidRPr="005838AC" w:rsidRDefault="00F130B9" w:rsidP="005A593D">
            <w:pPr>
              <w:shd w:val="clear" w:color="auto" w:fill="FFFFFF"/>
              <w:jc w:val="both"/>
              <w:rPr>
                <w:rFonts w:eastAsia="Calibri"/>
                <w:sz w:val="26"/>
                <w:szCs w:val="26"/>
                <w:lang w:eastAsia="en-US"/>
              </w:rPr>
            </w:pPr>
            <w:r w:rsidRPr="005838AC">
              <w:rPr>
                <w:rFonts w:eastAsia="Calibri"/>
                <w:sz w:val="26"/>
                <w:szCs w:val="26"/>
                <w:lang w:eastAsia="en-US"/>
              </w:rPr>
              <w:t xml:space="preserve">Снижение </w:t>
            </w:r>
            <w:r w:rsidR="00063252" w:rsidRPr="005838AC">
              <w:rPr>
                <w:rFonts w:eastAsia="Calibri"/>
                <w:sz w:val="26"/>
                <w:szCs w:val="26"/>
                <w:lang w:eastAsia="en-US"/>
              </w:rPr>
              <w:t xml:space="preserve">на объектах коммунальной инфраструктуры </w:t>
            </w:r>
            <w:r w:rsidRPr="005838AC">
              <w:rPr>
                <w:rFonts w:eastAsia="Calibri"/>
                <w:sz w:val="26"/>
                <w:szCs w:val="26"/>
                <w:lang w:eastAsia="en-US"/>
              </w:rPr>
              <w:t>негативного воздействия на окружающую среду и здоровье человека.</w:t>
            </w:r>
          </w:p>
          <w:p w14:paraId="2741D619" w14:textId="77777777" w:rsidR="00F130B9" w:rsidRPr="005838AC" w:rsidRDefault="00F130B9" w:rsidP="005A593D">
            <w:pPr>
              <w:shd w:val="clear" w:color="auto" w:fill="FFFFFF"/>
              <w:jc w:val="both"/>
              <w:rPr>
                <w:sz w:val="26"/>
                <w:szCs w:val="26"/>
              </w:rPr>
            </w:pPr>
          </w:p>
        </w:tc>
      </w:tr>
      <w:tr w:rsidR="00F130B9" w:rsidRPr="005A593D" w14:paraId="02198109" w14:textId="77777777" w:rsidTr="005838AC">
        <w:tc>
          <w:tcPr>
            <w:tcW w:w="2694" w:type="dxa"/>
          </w:tcPr>
          <w:p w14:paraId="7E0EF20F" w14:textId="77777777" w:rsidR="00F130B9" w:rsidRPr="005838AC" w:rsidRDefault="00F130B9" w:rsidP="005A593D">
            <w:pPr>
              <w:shd w:val="clear" w:color="auto" w:fill="FFFFFF"/>
              <w:rPr>
                <w:sz w:val="26"/>
                <w:szCs w:val="26"/>
              </w:rPr>
            </w:pPr>
            <w:r w:rsidRPr="005838AC">
              <w:rPr>
                <w:sz w:val="26"/>
                <w:szCs w:val="26"/>
              </w:rPr>
              <w:t>Повышение энергетической</w:t>
            </w:r>
          </w:p>
          <w:p w14:paraId="1E69241C" w14:textId="77777777" w:rsidR="00F130B9" w:rsidRPr="005838AC" w:rsidRDefault="00F130B9" w:rsidP="005A593D">
            <w:pPr>
              <w:shd w:val="clear" w:color="auto" w:fill="FFFFFF"/>
              <w:rPr>
                <w:sz w:val="26"/>
                <w:szCs w:val="26"/>
              </w:rPr>
            </w:pPr>
            <w:r w:rsidRPr="005838AC">
              <w:rPr>
                <w:sz w:val="26"/>
                <w:szCs w:val="26"/>
              </w:rPr>
              <w:t>эффективности в сфере</w:t>
            </w:r>
          </w:p>
          <w:p w14:paraId="429B06FC" w14:textId="77777777" w:rsidR="00F130B9" w:rsidRPr="005838AC" w:rsidRDefault="00F130B9" w:rsidP="005A593D">
            <w:pPr>
              <w:shd w:val="clear" w:color="auto" w:fill="FFFFFF"/>
              <w:rPr>
                <w:rFonts w:eastAsia="Calibri"/>
                <w:sz w:val="26"/>
                <w:szCs w:val="26"/>
                <w:lang w:eastAsia="en-US"/>
              </w:rPr>
            </w:pPr>
            <w:r w:rsidRPr="005838AC">
              <w:rPr>
                <w:sz w:val="26"/>
                <w:szCs w:val="26"/>
              </w:rPr>
              <w:t>жилищно-коммунального хозяйства</w:t>
            </w:r>
          </w:p>
        </w:tc>
        <w:tc>
          <w:tcPr>
            <w:tcW w:w="7087" w:type="dxa"/>
          </w:tcPr>
          <w:p w14:paraId="5067CFF5" w14:textId="77777777" w:rsidR="00F130B9" w:rsidRPr="005838AC" w:rsidRDefault="00F130B9" w:rsidP="005A593D">
            <w:pPr>
              <w:shd w:val="clear" w:color="auto" w:fill="FFFFFF"/>
              <w:jc w:val="both"/>
              <w:rPr>
                <w:rFonts w:eastAsia="Calibri"/>
                <w:sz w:val="26"/>
                <w:szCs w:val="26"/>
                <w:lang w:eastAsia="en-US"/>
              </w:rPr>
            </w:pPr>
            <w:r w:rsidRPr="005838AC">
              <w:rPr>
                <w:rFonts w:eastAsia="Calibri"/>
                <w:sz w:val="26"/>
                <w:szCs w:val="26"/>
                <w:lang w:eastAsia="en-US"/>
              </w:rPr>
              <w:t xml:space="preserve">Обеспечение надежности, энергетической эффективности коммунальных систем. </w:t>
            </w:r>
          </w:p>
          <w:p w14:paraId="39A1BEC0" w14:textId="77777777" w:rsidR="00F130B9" w:rsidRPr="005838AC" w:rsidRDefault="00F130B9" w:rsidP="005A593D">
            <w:pPr>
              <w:shd w:val="clear" w:color="auto" w:fill="FFFFFF"/>
              <w:jc w:val="both"/>
              <w:rPr>
                <w:sz w:val="26"/>
                <w:szCs w:val="26"/>
              </w:rPr>
            </w:pPr>
            <w:r w:rsidRPr="005838AC">
              <w:rPr>
                <w:sz w:val="26"/>
                <w:szCs w:val="26"/>
              </w:rPr>
              <w:t>Внедрение энергосберегающих технологий в коммунальную сферу.</w:t>
            </w:r>
          </w:p>
          <w:p w14:paraId="0D1F8FF0" w14:textId="77777777" w:rsidR="00F130B9" w:rsidRPr="005838AC" w:rsidRDefault="00F130B9" w:rsidP="005A593D">
            <w:pPr>
              <w:widowControl w:val="0"/>
              <w:autoSpaceDE w:val="0"/>
              <w:autoSpaceDN w:val="0"/>
              <w:jc w:val="both"/>
              <w:rPr>
                <w:sz w:val="26"/>
                <w:szCs w:val="26"/>
              </w:rPr>
            </w:pPr>
          </w:p>
          <w:p w14:paraId="0EE1A8E8" w14:textId="77777777" w:rsidR="00F130B9" w:rsidRPr="005838AC" w:rsidRDefault="00F130B9" w:rsidP="005A593D">
            <w:pPr>
              <w:widowControl w:val="0"/>
              <w:autoSpaceDE w:val="0"/>
              <w:autoSpaceDN w:val="0"/>
              <w:jc w:val="both"/>
              <w:rPr>
                <w:sz w:val="26"/>
                <w:szCs w:val="26"/>
              </w:rPr>
            </w:pPr>
          </w:p>
        </w:tc>
      </w:tr>
      <w:tr w:rsidR="00F130B9" w:rsidRPr="005A593D" w14:paraId="30CD1311" w14:textId="77777777" w:rsidTr="005838AC">
        <w:tc>
          <w:tcPr>
            <w:tcW w:w="2694" w:type="dxa"/>
          </w:tcPr>
          <w:p w14:paraId="2777E4F4" w14:textId="77777777" w:rsidR="00F130B9" w:rsidRPr="005838AC" w:rsidRDefault="00F130B9" w:rsidP="005A593D">
            <w:pPr>
              <w:shd w:val="clear" w:color="auto" w:fill="FFFFFF"/>
              <w:rPr>
                <w:sz w:val="26"/>
                <w:szCs w:val="26"/>
              </w:rPr>
            </w:pPr>
            <w:r w:rsidRPr="005838AC">
              <w:rPr>
                <w:sz w:val="26"/>
                <w:szCs w:val="26"/>
              </w:rPr>
              <w:t>Повышение обеспеченности</w:t>
            </w:r>
          </w:p>
          <w:p w14:paraId="3D971E57" w14:textId="77777777" w:rsidR="00F130B9" w:rsidRPr="005838AC" w:rsidRDefault="00F130B9" w:rsidP="005A593D">
            <w:pPr>
              <w:shd w:val="clear" w:color="auto" w:fill="FFFFFF"/>
              <w:rPr>
                <w:sz w:val="26"/>
                <w:szCs w:val="26"/>
              </w:rPr>
            </w:pPr>
            <w:r w:rsidRPr="005838AC">
              <w:rPr>
                <w:sz w:val="26"/>
                <w:szCs w:val="26"/>
              </w:rPr>
              <w:t>населения</w:t>
            </w:r>
          </w:p>
          <w:p w14:paraId="6973B4D6" w14:textId="77777777" w:rsidR="00F130B9" w:rsidRPr="005838AC" w:rsidRDefault="00F130B9" w:rsidP="005A593D">
            <w:pPr>
              <w:shd w:val="clear" w:color="auto" w:fill="FFFFFF"/>
              <w:rPr>
                <w:sz w:val="26"/>
                <w:szCs w:val="26"/>
              </w:rPr>
            </w:pPr>
            <w:r w:rsidRPr="005838AC">
              <w:rPr>
                <w:sz w:val="26"/>
                <w:szCs w:val="26"/>
              </w:rPr>
              <w:t>коммунальной инфраструктурой, в том числе в сельских районах</w:t>
            </w:r>
          </w:p>
        </w:tc>
        <w:tc>
          <w:tcPr>
            <w:tcW w:w="7087" w:type="dxa"/>
          </w:tcPr>
          <w:p w14:paraId="16ED6FA7" w14:textId="77777777" w:rsidR="00F130B9" w:rsidRPr="005838AC" w:rsidRDefault="00F130B9" w:rsidP="005A593D">
            <w:pPr>
              <w:shd w:val="clear" w:color="auto" w:fill="FFFFFF"/>
              <w:jc w:val="both"/>
              <w:rPr>
                <w:sz w:val="26"/>
                <w:szCs w:val="26"/>
              </w:rPr>
            </w:pPr>
            <w:r w:rsidRPr="005838AC">
              <w:rPr>
                <w:sz w:val="26"/>
                <w:szCs w:val="26"/>
              </w:rPr>
              <w:t>Строительство (реконструкция) объектов коммунальной инфраструктуры с целью обеспечения населения услугами тепло-, газо-, водоснабжения и водоотведения.</w:t>
            </w:r>
          </w:p>
          <w:p w14:paraId="2DE12173" w14:textId="77777777" w:rsidR="00F130B9" w:rsidRPr="005838AC" w:rsidRDefault="00F130B9" w:rsidP="005A593D">
            <w:pPr>
              <w:shd w:val="clear" w:color="auto" w:fill="FFFFFF"/>
              <w:jc w:val="both"/>
              <w:rPr>
                <w:rFonts w:eastAsia="Calibri"/>
                <w:sz w:val="26"/>
                <w:szCs w:val="26"/>
                <w:lang w:eastAsia="en-US"/>
              </w:rPr>
            </w:pPr>
          </w:p>
        </w:tc>
      </w:tr>
      <w:tr w:rsidR="00F130B9" w:rsidRPr="005A593D" w14:paraId="02DF83E9" w14:textId="77777777" w:rsidTr="005838AC">
        <w:tc>
          <w:tcPr>
            <w:tcW w:w="2694" w:type="dxa"/>
          </w:tcPr>
          <w:p w14:paraId="4661484B" w14:textId="77777777" w:rsidR="00F130B9" w:rsidRPr="005838AC" w:rsidRDefault="00F130B9" w:rsidP="005A593D">
            <w:pPr>
              <w:shd w:val="clear" w:color="auto" w:fill="FFFFFF"/>
              <w:rPr>
                <w:sz w:val="26"/>
                <w:szCs w:val="26"/>
              </w:rPr>
            </w:pPr>
            <w:r w:rsidRPr="005838AC">
              <w:rPr>
                <w:sz w:val="26"/>
                <w:szCs w:val="26"/>
              </w:rPr>
              <w:t>Повышение</w:t>
            </w:r>
          </w:p>
          <w:p w14:paraId="1D1F4C46" w14:textId="77777777" w:rsidR="00F130B9" w:rsidRPr="005838AC" w:rsidRDefault="00F130B9" w:rsidP="005A593D">
            <w:pPr>
              <w:shd w:val="clear" w:color="auto" w:fill="FFFFFF"/>
              <w:rPr>
                <w:sz w:val="26"/>
                <w:szCs w:val="26"/>
              </w:rPr>
            </w:pPr>
            <w:r w:rsidRPr="005838AC">
              <w:rPr>
                <w:sz w:val="26"/>
                <w:szCs w:val="26"/>
              </w:rPr>
              <w:t>комфортности городской среды</w:t>
            </w:r>
          </w:p>
          <w:p w14:paraId="54BDE9E7" w14:textId="77777777" w:rsidR="00F130B9" w:rsidRPr="005838AC" w:rsidRDefault="00F130B9" w:rsidP="005A593D">
            <w:pPr>
              <w:widowControl w:val="0"/>
              <w:autoSpaceDE w:val="0"/>
              <w:autoSpaceDN w:val="0"/>
              <w:rPr>
                <w:color w:val="FF0000"/>
                <w:sz w:val="26"/>
                <w:szCs w:val="26"/>
              </w:rPr>
            </w:pPr>
          </w:p>
        </w:tc>
        <w:tc>
          <w:tcPr>
            <w:tcW w:w="7087" w:type="dxa"/>
          </w:tcPr>
          <w:p w14:paraId="14C31FE8" w14:textId="77777777" w:rsidR="00F130B9" w:rsidRPr="005838AC" w:rsidRDefault="00F130B9" w:rsidP="005A593D">
            <w:pPr>
              <w:shd w:val="clear" w:color="auto" w:fill="FFFFFF"/>
              <w:jc w:val="both"/>
              <w:rPr>
                <w:rFonts w:eastAsia="Calibri"/>
                <w:sz w:val="26"/>
                <w:szCs w:val="26"/>
                <w:lang w:eastAsia="en-US"/>
              </w:rPr>
            </w:pPr>
            <w:r w:rsidRPr="005838AC">
              <w:rPr>
                <w:rFonts w:eastAsia="Calibri"/>
                <w:sz w:val="26"/>
                <w:szCs w:val="26"/>
                <w:lang w:eastAsia="en-US"/>
              </w:rPr>
              <w:t>Повышение качества жизни населения на основе формирования современной комфортной городской среды.</w:t>
            </w:r>
          </w:p>
          <w:p w14:paraId="1CABCAB8" w14:textId="77777777" w:rsidR="00F130B9" w:rsidRPr="005838AC" w:rsidRDefault="00F130B9" w:rsidP="005A593D">
            <w:pPr>
              <w:shd w:val="clear" w:color="auto" w:fill="FFFFFF"/>
              <w:jc w:val="both"/>
              <w:rPr>
                <w:color w:val="000000"/>
                <w:sz w:val="26"/>
                <w:szCs w:val="26"/>
              </w:rPr>
            </w:pPr>
            <w:r w:rsidRPr="005838AC">
              <w:rPr>
                <w:color w:val="000000"/>
                <w:sz w:val="26"/>
                <w:szCs w:val="26"/>
              </w:rPr>
              <w:t>Формирование благоустроенных дворовых и общественных пространств на территории муниципального образования.</w:t>
            </w:r>
          </w:p>
          <w:p w14:paraId="058CBA9B" w14:textId="77777777" w:rsidR="00F130B9" w:rsidRPr="005838AC" w:rsidRDefault="00F130B9" w:rsidP="005A593D">
            <w:pPr>
              <w:shd w:val="clear" w:color="auto" w:fill="FFFFFF"/>
              <w:jc w:val="both"/>
              <w:rPr>
                <w:color w:val="000000"/>
                <w:sz w:val="26"/>
                <w:szCs w:val="26"/>
              </w:rPr>
            </w:pPr>
            <w:r w:rsidRPr="005838AC">
              <w:rPr>
                <w:color w:val="000000"/>
                <w:sz w:val="26"/>
                <w:szCs w:val="26"/>
              </w:rPr>
              <w:t>Создание механизмов вовлечения заинтересованных граждан, организаций в реализацию мероприятий по благоустройству территории муниципального образования.</w:t>
            </w:r>
          </w:p>
        </w:tc>
      </w:tr>
    </w:tbl>
    <w:p w14:paraId="53D42C94"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0DBF06AF"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w:t>
      </w:r>
      <w:r w:rsidR="00FB4779" w:rsidRPr="000A3F12">
        <w:rPr>
          <w:szCs w:val="28"/>
        </w:rPr>
        <w:t>ипальные программы</w:t>
      </w:r>
      <w:r w:rsidR="00F130B9" w:rsidRPr="000A3F12">
        <w:rPr>
          <w:szCs w:val="28"/>
        </w:rPr>
        <w:t xml:space="preserve"> «Формирование комфортной городской среды</w:t>
      </w:r>
      <w:r w:rsidR="00BB6861" w:rsidRPr="000A3F12">
        <w:rPr>
          <w:szCs w:val="28"/>
        </w:rPr>
        <w:t xml:space="preserve"> муниципального образования городского округа «Усинск» на 2018-2024 годы</w:t>
      </w:r>
      <w:r w:rsidR="00F130B9" w:rsidRPr="000A3F12">
        <w:rPr>
          <w:szCs w:val="28"/>
        </w:rPr>
        <w:t>», «Жилье и жилищно-коммунальное хозяйство»</w:t>
      </w:r>
      <w:r w:rsidR="00BB6861" w:rsidRPr="000A3F12">
        <w:rPr>
          <w:szCs w:val="28"/>
        </w:rPr>
        <w:t xml:space="preserve">, </w:t>
      </w:r>
      <w:r w:rsidR="008175FB" w:rsidRPr="000A3F12">
        <w:rPr>
          <w:szCs w:val="28"/>
        </w:rPr>
        <w:t xml:space="preserve">«Переселение граждан из аварийного жилищного фонда на период </w:t>
      </w:r>
      <w:r w:rsidR="001A2408" w:rsidRPr="000A3F12">
        <w:rPr>
          <w:szCs w:val="28"/>
        </w:rPr>
        <w:t>2019-2025 годов на территории муниципального образования городского округа «Усинск»</w:t>
      </w:r>
      <w:r w:rsidR="00F130B9" w:rsidRPr="000A3F12">
        <w:rPr>
          <w:szCs w:val="28"/>
        </w:rPr>
        <w:t>.</w:t>
      </w:r>
    </w:p>
    <w:p w14:paraId="747014AE"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 xml:space="preserve">2. </w:t>
      </w:r>
      <w:r w:rsidR="007A51E2" w:rsidRPr="000A3F12">
        <w:rPr>
          <w:szCs w:val="28"/>
        </w:rPr>
        <w:t>Ре</w:t>
      </w:r>
      <w:r w:rsidR="007F14DD" w:rsidRPr="000A3F12">
        <w:rPr>
          <w:szCs w:val="28"/>
        </w:rPr>
        <w:t xml:space="preserve">гиональные проекты: «Жилье», «Обеспечение устойчивого сокращения непригодного для проживания жилищного фонда», </w:t>
      </w:r>
      <w:r w:rsidR="004853CF" w:rsidRPr="000A3F12">
        <w:rPr>
          <w:szCs w:val="28"/>
        </w:rPr>
        <w:t xml:space="preserve">«Чистая вода», </w:t>
      </w:r>
      <w:r w:rsidR="001755C4" w:rsidRPr="000A3F12">
        <w:rPr>
          <w:szCs w:val="28"/>
        </w:rPr>
        <w:t>г</w:t>
      </w:r>
      <w:r w:rsidRPr="000A3F12">
        <w:rPr>
          <w:szCs w:val="28"/>
        </w:rPr>
        <w:t>осударственная программа Республики Коми в сфере строительства, обеспечения доступным и комфортным жильем и коммунальными услугами граждан.</w:t>
      </w:r>
    </w:p>
    <w:p w14:paraId="0AD63E64" w14:textId="77777777" w:rsidR="00F130B9" w:rsidRPr="000A3F12" w:rsidRDefault="00FB4779"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xml:space="preserve">. </w:t>
      </w:r>
      <w:r w:rsidRPr="000A3F12">
        <w:rPr>
          <w:szCs w:val="28"/>
        </w:rPr>
        <w:t>Н</w:t>
      </w:r>
      <w:r w:rsidR="00F130B9" w:rsidRPr="000A3F12">
        <w:rPr>
          <w:szCs w:val="28"/>
        </w:rPr>
        <w:t>ацио</w:t>
      </w:r>
      <w:r w:rsidR="004853CF" w:rsidRPr="000A3F12">
        <w:rPr>
          <w:szCs w:val="28"/>
        </w:rPr>
        <w:t>нальные</w:t>
      </w:r>
      <w:r w:rsidRPr="000A3F12">
        <w:rPr>
          <w:szCs w:val="28"/>
        </w:rPr>
        <w:t xml:space="preserve"> проект</w:t>
      </w:r>
      <w:r w:rsidR="004853CF" w:rsidRPr="000A3F12">
        <w:rPr>
          <w:szCs w:val="28"/>
        </w:rPr>
        <w:t>ы:</w:t>
      </w:r>
      <w:r w:rsidR="00F130B9" w:rsidRPr="000A3F12">
        <w:rPr>
          <w:szCs w:val="28"/>
        </w:rPr>
        <w:t xml:space="preserve"> «Жилье и городская среда»</w:t>
      </w:r>
      <w:r w:rsidR="004853CF" w:rsidRPr="000A3F12">
        <w:rPr>
          <w:szCs w:val="28"/>
        </w:rPr>
        <w:t>, «Экология»</w:t>
      </w:r>
      <w:r w:rsidR="00F130B9" w:rsidRPr="000A3F12">
        <w:rPr>
          <w:szCs w:val="28"/>
        </w:rPr>
        <w:t xml:space="preserve"> в рамках реализации </w:t>
      </w:r>
      <w:hyperlink r:id="rId40" w:history="1">
        <w:r w:rsidR="00F130B9" w:rsidRPr="000A3F12">
          <w:rPr>
            <w:szCs w:val="28"/>
          </w:rPr>
          <w:t>Указа</w:t>
        </w:r>
      </w:hyperlink>
      <w:r w:rsidR="00F130B9" w:rsidRPr="000A3F12">
        <w:rPr>
          <w:szCs w:val="28"/>
        </w:rPr>
        <w:t xml:space="preserve"> Президента РФ № 204.</w:t>
      </w:r>
    </w:p>
    <w:p w14:paraId="58243A7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00E3297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повышение доступности приобретения и строительства жилья для отдельных категорий граждан;</w:t>
      </w:r>
    </w:p>
    <w:p w14:paraId="25BB86D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сокращение ветхого, аварийного и пустующего жилищного фонда;</w:t>
      </w:r>
    </w:p>
    <w:p w14:paraId="2630A53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повышение качества представляемых жилищно-коммунальных услуг;</w:t>
      </w:r>
    </w:p>
    <w:p w14:paraId="333E524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повышение надежности функционирования коммунальной инфраструктуры;</w:t>
      </w:r>
    </w:p>
    <w:p w14:paraId="78E67D0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уменьшение числа аварий в системах водоснабжения и водоотведения населенных пунктов муниципального образования;</w:t>
      </w:r>
    </w:p>
    <w:p w14:paraId="3D58B12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приведение качества питьевой воды в соответствии с установленными нормами, в том числе для жителей сельских населенных пунктов, не оборудованных современными системами централизованного водоснабжения;</w:t>
      </w:r>
    </w:p>
    <w:p w14:paraId="0E9121C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повышение уровня благоустройства жилищного фонда за счет обеспечения тепло-, газо-, водоснабжением и водоотведением на территории сельских населенных пунктов муниципального образования;</w:t>
      </w:r>
    </w:p>
    <w:p w14:paraId="70C9856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комфортной среды проживания на территории муниципального образования.</w:t>
      </w:r>
    </w:p>
    <w:p w14:paraId="7E0F2CB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«Комфортная жилая среда» будет достижение запланированных значений целевых показателей Стратегии: </w:t>
      </w:r>
    </w:p>
    <w:p w14:paraId="273324CD" w14:textId="77777777" w:rsidR="00A73635" w:rsidRDefault="00F130B9" w:rsidP="000A3F12">
      <w:pPr>
        <w:widowControl w:val="0"/>
        <w:autoSpaceDE w:val="0"/>
        <w:autoSpaceDN w:val="0"/>
        <w:spacing w:line="360" w:lineRule="auto"/>
        <w:ind w:firstLine="540"/>
        <w:jc w:val="both"/>
        <w:rPr>
          <w:szCs w:val="28"/>
        </w:rPr>
      </w:pPr>
      <w:r w:rsidRPr="000A3F12">
        <w:rPr>
          <w:szCs w:val="28"/>
        </w:rPr>
        <w:t xml:space="preserve">- уровень удовлетворенности населения </w:t>
      </w:r>
      <w:r w:rsidR="00950CBF" w:rsidRPr="000A3F12">
        <w:rPr>
          <w:szCs w:val="28"/>
        </w:rPr>
        <w:t>жилищно-коммунальными услугами.</w:t>
      </w:r>
    </w:p>
    <w:p w14:paraId="7017887D" w14:textId="77777777" w:rsidR="00F130B9" w:rsidRPr="00312D74" w:rsidRDefault="00F130B9" w:rsidP="000A3F12">
      <w:pPr>
        <w:autoSpaceDE w:val="0"/>
        <w:autoSpaceDN w:val="0"/>
        <w:adjustRightInd w:val="0"/>
        <w:spacing w:line="360" w:lineRule="auto"/>
        <w:ind w:firstLine="540"/>
        <w:jc w:val="both"/>
        <w:outlineLvl w:val="0"/>
        <w:rPr>
          <w:rFonts w:eastAsia="Calibri"/>
          <w:bCs/>
          <w:szCs w:val="28"/>
          <w:lang w:eastAsia="en-US"/>
        </w:rPr>
      </w:pPr>
      <w:r w:rsidRPr="00312D74">
        <w:rPr>
          <w:rFonts w:eastAsia="Calibri"/>
          <w:bCs/>
          <w:szCs w:val="28"/>
          <w:lang w:eastAsia="en-US"/>
        </w:rPr>
        <w:t>1.5. Безопасность жизнедеятельности населения</w:t>
      </w:r>
      <w:r w:rsidR="00312D74">
        <w:rPr>
          <w:rFonts w:eastAsia="Calibri"/>
          <w:bCs/>
          <w:szCs w:val="28"/>
          <w:lang w:eastAsia="en-US"/>
        </w:rPr>
        <w:t>:</w:t>
      </w:r>
    </w:p>
    <w:p w14:paraId="51DC1035" w14:textId="77777777" w:rsidR="00F130B9" w:rsidRPr="000A3F12" w:rsidRDefault="00F130B9" w:rsidP="005A593D">
      <w:pPr>
        <w:widowControl w:val="0"/>
        <w:autoSpaceDE w:val="0"/>
        <w:autoSpaceDN w:val="0"/>
        <w:ind w:firstLine="540"/>
        <w:jc w:val="both"/>
        <w:rPr>
          <w:szCs w:val="28"/>
        </w:rPr>
      </w:pPr>
      <w:r w:rsidRPr="000A3F12">
        <w:rPr>
          <w:szCs w:val="28"/>
        </w:rPr>
        <w:t xml:space="preserve">1.5.1. Обеспечение общественного порядка и </w:t>
      </w:r>
      <w:r w:rsidR="00950CBF" w:rsidRPr="000A3F12">
        <w:rPr>
          <w:szCs w:val="28"/>
        </w:rPr>
        <w:t>правовая защищенность населения</w:t>
      </w:r>
      <w:r w:rsidR="00312D74">
        <w:rPr>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946"/>
      </w:tblGrid>
      <w:tr w:rsidR="00F130B9" w:rsidRPr="000A3F12" w14:paraId="4B7E7127" w14:textId="77777777" w:rsidTr="005838AC">
        <w:tc>
          <w:tcPr>
            <w:tcW w:w="2897" w:type="dxa"/>
          </w:tcPr>
          <w:p w14:paraId="02669135"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6946" w:type="dxa"/>
          </w:tcPr>
          <w:p w14:paraId="33DD4A76"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0A3F12" w14:paraId="4B457C13" w14:textId="77777777" w:rsidTr="005838AC">
        <w:tc>
          <w:tcPr>
            <w:tcW w:w="2897" w:type="dxa"/>
          </w:tcPr>
          <w:p w14:paraId="4CC7BF4E" w14:textId="77777777" w:rsidR="00F130B9" w:rsidRPr="005838AC" w:rsidRDefault="00F130B9" w:rsidP="005A593D">
            <w:pPr>
              <w:widowControl w:val="0"/>
              <w:autoSpaceDE w:val="0"/>
              <w:autoSpaceDN w:val="0"/>
              <w:rPr>
                <w:sz w:val="26"/>
                <w:szCs w:val="26"/>
              </w:rPr>
            </w:pPr>
            <w:r w:rsidRPr="005838AC">
              <w:rPr>
                <w:sz w:val="26"/>
                <w:szCs w:val="26"/>
              </w:rPr>
              <w:t>Профилактика совершения правонарушений</w:t>
            </w:r>
          </w:p>
        </w:tc>
        <w:tc>
          <w:tcPr>
            <w:tcW w:w="6946" w:type="dxa"/>
          </w:tcPr>
          <w:p w14:paraId="260300E2" w14:textId="77777777" w:rsidR="00F130B9" w:rsidRPr="005838AC" w:rsidRDefault="00F130B9" w:rsidP="005A593D">
            <w:pPr>
              <w:widowControl w:val="0"/>
              <w:autoSpaceDE w:val="0"/>
              <w:autoSpaceDN w:val="0"/>
              <w:jc w:val="both"/>
              <w:rPr>
                <w:sz w:val="26"/>
                <w:szCs w:val="26"/>
              </w:rPr>
            </w:pPr>
            <w:r w:rsidRPr="005838AC">
              <w:rPr>
                <w:sz w:val="26"/>
                <w:szCs w:val="26"/>
              </w:rPr>
              <w:t>Организация взаимодействия правоохранительных органов, органов местного самоуправления и институтов гражданского общества в целях устранения причин и условий совершения правонарушений.</w:t>
            </w:r>
          </w:p>
          <w:p w14:paraId="5C45A701" w14:textId="77777777" w:rsidR="00F130B9" w:rsidRPr="005838AC" w:rsidRDefault="00F130B9" w:rsidP="005A593D">
            <w:pPr>
              <w:widowControl w:val="0"/>
              <w:autoSpaceDE w:val="0"/>
              <w:autoSpaceDN w:val="0"/>
              <w:jc w:val="both"/>
              <w:rPr>
                <w:sz w:val="26"/>
                <w:szCs w:val="26"/>
              </w:rPr>
            </w:pPr>
            <w:r w:rsidRPr="005838AC">
              <w:rPr>
                <w:sz w:val="26"/>
                <w:szCs w:val="26"/>
              </w:rPr>
              <w:t>Содействие в предупреждении и пресечении преступлений, а также предотвращении рецидива преступлений.</w:t>
            </w:r>
          </w:p>
          <w:p w14:paraId="7724C772"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Активизация работы с несовершеннолетними гражданами с целью невовлечения подростков и молодежи в преступные группировки и экстремистскую деятельность, а также по пресечению каналов распространения среди них наркотиков.</w:t>
            </w:r>
          </w:p>
          <w:p w14:paraId="59046ACE"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Усиление профилактики совершения повторных правонарушений, особенно в части правонарушений несовершеннолетних. </w:t>
            </w:r>
          </w:p>
          <w:p w14:paraId="19824D8F" w14:textId="77777777" w:rsidR="00F130B9" w:rsidRPr="005838AC" w:rsidRDefault="00F130B9" w:rsidP="005A593D">
            <w:pPr>
              <w:widowControl w:val="0"/>
              <w:autoSpaceDE w:val="0"/>
              <w:autoSpaceDN w:val="0"/>
              <w:jc w:val="both"/>
              <w:rPr>
                <w:sz w:val="26"/>
                <w:szCs w:val="26"/>
              </w:rPr>
            </w:pPr>
            <w:r w:rsidRPr="005838AC">
              <w:rPr>
                <w:sz w:val="26"/>
                <w:szCs w:val="26"/>
              </w:rPr>
              <w:t>Стимулирование создания общественных объединений правоохранительной направленности и народных дружин, в том числе на базе бюджетных учреждений и градообразующих предприятий.</w:t>
            </w:r>
          </w:p>
          <w:p w14:paraId="36E62FEE" w14:textId="77777777" w:rsidR="00F130B9" w:rsidRPr="005838AC" w:rsidRDefault="00F130B9" w:rsidP="005A593D">
            <w:pPr>
              <w:widowControl w:val="0"/>
              <w:autoSpaceDE w:val="0"/>
              <w:autoSpaceDN w:val="0"/>
              <w:jc w:val="both"/>
              <w:rPr>
                <w:sz w:val="26"/>
                <w:szCs w:val="26"/>
              </w:rPr>
            </w:pPr>
            <w:r w:rsidRPr="005838AC">
              <w:rPr>
                <w:sz w:val="26"/>
                <w:szCs w:val="26"/>
              </w:rPr>
              <w:t>Содействие в профилактике незаконного оборота незарегистрированного оружия.</w:t>
            </w:r>
          </w:p>
          <w:p w14:paraId="37C99427" w14:textId="77777777" w:rsidR="00F130B9" w:rsidRPr="005838AC" w:rsidRDefault="00F130B9" w:rsidP="005A593D">
            <w:pPr>
              <w:widowControl w:val="0"/>
              <w:autoSpaceDE w:val="0"/>
              <w:autoSpaceDN w:val="0"/>
              <w:jc w:val="both"/>
              <w:rPr>
                <w:sz w:val="26"/>
                <w:szCs w:val="26"/>
              </w:rPr>
            </w:pPr>
            <w:r w:rsidRPr="005838AC">
              <w:rPr>
                <w:sz w:val="26"/>
                <w:szCs w:val="26"/>
              </w:rPr>
              <w:t>Повышение уровня защищенности населения от киберпреступности.</w:t>
            </w:r>
          </w:p>
        </w:tc>
      </w:tr>
      <w:tr w:rsidR="00F130B9" w:rsidRPr="000A3F12" w14:paraId="5A62614E" w14:textId="77777777" w:rsidTr="005838AC">
        <w:tc>
          <w:tcPr>
            <w:tcW w:w="2897" w:type="dxa"/>
          </w:tcPr>
          <w:p w14:paraId="43B5D1EC" w14:textId="77777777" w:rsidR="00F130B9" w:rsidRPr="005838AC" w:rsidRDefault="00F130B9" w:rsidP="005A593D">
            <w:pPr>
              <w:widowControl w:val="0"/>
              <w:autoSpaceDE w:val="0"/>
              <w:autoSpaceDN w:val="0"/>
              <w:rPr>
                <w:sz w:val="26"/>
                <w:szCs w:val="26"/>
              </w:rPr>
            </w:pPr>
            <w:r w:rsidRPr="005838AC">
              <w:rPr>
                <w:sz w:val="26"/>
                <w:szCs w:val="26"/>
              </w:rPr>
              <w:t>Обеспечение общественной безопасности</w:t>
            </w:r>
          </w:p>
        </w:tc>
        <w:tc>
          <w:tcPr>
            <w:tcW w:w="6946" w:type="dxa"/>
          </w:tcPr>
          <w:p w14:paraId="31432F97" w14:textId="77777777" w:rsidR="00F130B9" w:rsidRPr="005838AC" w:rsidRDefault="00F130B9" w:rsidP="005A593D">
            <w:pPr>
              <w:widowControl w:val="0"/>
              <w:autoSpaceDE w:val="0"/>
              <w:autoSpaceDN w:val="0"/>
              <w:jc w:val="both"/>
              <w:rPr>
                <w:sz w:val="26"/>
                <w:szCs w:val="26"/>
              </w:rPr>
            </w:pPr>
            <w:r w:rsidRPr="005838AC">
              <w:rPr>
                <w:sz w:val="26"/>
                <w:szCs w:val="26"/>
              </w:rPr>
              <w:t>Ежегодное снижение количества зарегистрированных преступлений, в том числе совершенных на улицах и скверах.</w:t>
            </w:r>
          </w:p>
          <w:p w14:paraId="79857A0F" w14:textId="77777777" w:rsidR="00F130B9" w:rsidRPr="005838AC" w:rsidRDefault="00F130B9" w:rsidP="005A593D">
            <w:pPr>
              <w:widowControl w:val="0"/>
              <w:autoSpaceDE w:val="0"/>
              <w:autoSpaceDN w:val="0"/>
              <w:jc w:val="both"/>
              <w:rPr>
                <w:sz w:val="26"/>
                <w:szCs w:val="26"/>
              </w:rPr>
            </w:pPr>
            <w:r w:rsidRPr="005838AC">
              <w:rPr>
                <w:sz w:val="26"/>
                <w:szCs w:val="26"/>
              </w:rPr>
              <w:t>Развертывание системы интеллектуального уличного видеонаблюдения как сегмента аппаратно-программного комплекса «Безопасный город» в местах наибольшей концентрации правонарушений и преступлений.</w:t>
            </w:r>
          </w:p>
          <w:p w14:paraId="10A89939" w14:textId="77777777" w:rsidR="00F130B9" w:rsidRPr="005838AC" w:rsidRDefault="00F130B9" w:rsidP="005A593D">
            <w:pPr>
              <w:widowControl w:val="0"/>
              <w:autoSpaceDE w:val="0"/>
              <w:autoSpaceDN w:val="0"/>
              <w:jc w:val="both"/>
              <w:rPr>
                <w:sz w:val="26"/>
                <w:szCs w:val="26"/>
              </w:rPr>
            </w:pPr>
            <w:r w:rsidRPr="005838AC">
              <w:rPr>
                <w:sz w:val="26"/>
                <w:szCs w:val="26"/>
              </w:rPr>
              <w:t>Снижение количества преступлений, совершенных несовершеннолетними.</w:t>
            </w:r>
          </w:p>
          <w:p w14:paraId="2F0AD847" w14:textId="77777777" w:rsidR="00F130B9" w:rsidRPr="005838AC" w:rsidRDefault="00F130B9" w:rsidP="005A593D">
            <w:pPr>
              <w:widowControl w:val="0"/>
              <w:autoSpaceDE w:val="0"/>
              <w:autoSpaceDN w:val="0"/>
              <w:jc w:val="both"/>
              <w:rPr>
                <w:sz w:val="26"/>
                <w:szCs w:val="26"/>
              </w:rPr>
            </w:pPr>
            <w:r w:rsidRPr="005838AC">
              <w:rPr>
                <w:sz w:val="26"/>
                <w:szCs w:val="26"/>
              </w:rPr>
              <w:t>Снижение количества преступлений, совершенных в состоянии алкогольного опьянения.</w:t>
            </w:r>
          </w:p>
          <w:p w14:paraId="4E17FAF4" w14:textId="77777777" w:rsidR="00F130B9" w:rsidRPr="005838AC" w:rsidRDefault="00F130B9" w:rsidP="005A593D">
            <w:pPr>
              <w:widowControl w:val="0"/>
              <w:autoSpaceDE w:val="0"/>
              <w:autoSpaceDN w:val="0"/>
              <w:jc w:val="both"/>
              <w:rPr>
                <w:sz w:val="26"/>
                <w:szCs w:val="26"/>
              </w:rPr>
            </w:pPr>
            <w:r w:rsidRPr="005838AC">
              <w:rPr>
                <w:sz w:val="26"/>
                <w:szCs w:val="26"/>
              </w:rPr>
              <w:t>Снижение количества преступлений, связанных с незаконным оборотом наркотиков.</w:t>
            </w:r>
          </w:p>
          <w:p w14:paraId="09033058" w14:textId="77777777" w:rsidR="00F130B9" w:rsidRPr="005838AC" w:rsidRDefault="00F130B9" w:rsidP="005A593D">
            <w:pPr>
              <w:widowControl w:val="0"/>
              <w:autoSpaceDE w:val="0"/>
              <w:autoSpaceDN w:val="0"/>
              <w:jc w:val="both"/>
              <w:rPr>
                <w:sz w:val="26"/>
                <w:szCs w:val="26"/>
              </w:rPr>
            </w:pPr>
            <w:r w:rsidRPr="005838AC">
              <w:rPr>
                <w:sz w:val="26"/>
                <w:szCs w:val="26"/>
              </w:rPr>
              <w:t>Организация мероприятий, направленных на предупреждение повторных преступлений.</w:t>
            </w:r>
          </w:p>
        </w:tc>
      </w:tr>
    </w:tbl>
    <w:p w14:paraId="0B3BD62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1193C12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 Муниципальная программа «Обеспечение безопасности жизнедеятельности населения».</w:t>
      </w:r>
    </w:p>
    <w:p w14:paraId="6C65E256"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1BA8F009"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снижение уровня преступности;</w:t>
      </w:r>
    </w:p>
    <w:p w14:paraId="3B0D473C"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сокращение удельного веса зарегистрированных преступлений, совершенных на улицах и скверах;</w:t>
      </w:r>
    </w:p>
    <w:p w14:paraId="0772AAF5"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сокращение числа зарегистрированных преступлений, совершенных лицами, ранее осуждавшимися за совершение преступлений;</w:t>
      </w:r>
    </w:p>
    <w:p w14:paraId="55152A88"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сокращение удельного веса зарегистрированных преступлений, совершенных с использованием незарегистрированного оружия;</w:t>
      </w:r>
    </w:p>
    <w:p w14:paraId="280D7FB8"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сокращение удельного веса зарегистрированных преступлений, совершенных несовершеннолетними и при их участии.</w:t>
      </w:r>
    </w:p>
    <w:p w14:paraId="28E9874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«Безопасность жизнедеятельности населения» по направлению «Обеспечение общественного порядка» будет достижение запланированных значений целевых показателей Стратегии: </w:t>
      </w:r>
    </w:p>
    <w:p w14:paraId="21F80CBC"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уровень преступности (количество зарегистрированных пре</w:t>
      </w:r>
      <w:r w:rsidR="00950CBF" w:rsidRPr="000A3F12">
        <w:rPr>
          <w:szCs w:val="28"/>
        </w:rPr>
        <w:t>ступлений на 100 тыс. человек).</w:t>
      </w:r>
    </w:p>
    <w:p w14:paraId="440D3C86"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1.5.2. Защита населения и территорий от чрезвычайных ситуаций, обеспечение пожарной безопасности и безопа</w:t>
      </w:r>
      <w:r w:rsidR="00950CBF" w:rsidRPr="000A3F12">
        <w:rPr>
          <w:szCs w:val="28"/>
        </w:rPr>
        <w:t>сности людей на водных объектах</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F130B9" w:rsidRPr="005A593D" w14:paraId="2E4F387F" w14:textId="77777777" w:rsidTr="005838AC">
        <w:tc>
          <w:tcPr>
            <w:tcW w:w="2977" w:type="dxa"/>
          </w:tcPr>
          <w:p w14:paraId="4AD7AB4F" w14:textId="77777777" w:rsidR="00F130B9" w:rsidRPr="005838AC" w:rsidRDefault="00F130B9" w:rsidP="005A593D">
            <w:pPr>
              <w:widowControl w:val="0"/>
              <w:autoSpaceDE w:val="0"/>
              <w:autoSpaceDN w:val="0"/>
              <w:jc w:val="center"/>
              <w:rPr>
                <w:sz w:val="26"/>
                <w:szCs w:val="26"/>
              </w:rPr>
            </w:pPr>
            <w:r w:rsidRPr="005838AC">
              <w:rPr>
                <w:sz w:val="26"/>
                <w:szCs w:val="26"/>
              </w:rPr>
              <w:t>Приоритетные направления политики</w:t>
            </w:r>
          </w:p>
        </w:tc>
        <w:tc>
          <w:tcPr>
            <w:tcW w:w="6804" w:type="dxa"/>
          </w:tcPr>
          <w:p w14:paraId="4ED3CC3E" w14:textId="77777777" w:rsidR="00F130B9" w:rsidRPr="005838AC" w:rsidRDefault="00F130B9" w:rsidP="005A593D">
            <w:pPr>
              <w:widowControl w:val="0"/>
              <w:autoSpaceDE w:val="0"/>
              <w:autoSpaceDN w:val="0"/>
              <w:jc w:val="center"/>
              <w:rPr>
                <w:sz w:val="26"/>
                <w:szCs w:val="26"/>
              </w:rPr>
            </w:pPr>
            <w:r w:rsidRPr="005838AC">
              <w:rPr>
                <w:sz w:val="26"/>
                <w:szCs w:val="26"/>
              </w:rPr>
              <w:t>Основные меры и задачи по реализации политики</w:t>
            </w:r>
          </w:p>
        </w:tc>
      </w:tr>
      <w:tr w:rsidR="00F130B9" w:rsidRPr="005A593D" w14:paraId="33657656" w14:textId="77777777" w:rsidTr="005838AC">
        <w:tc>
          <w:tcPr>
            <w:tcW w:w="2977" w:type="dxa"/>
          </w:tcPr>
          <w:p w14:paraId="30372F0A" w14:textId="77777777" w:rsidR="00F130B9" w:rsidRPr="005838AC" w:rsidRDefault="00F130B9" w:rsidP="005838AC">
            <w:pPr>
              <w:widowControl w:val="0"/>
              <w:autoSpaceDE w:val="0"/>
              <w:autoSpaceDN w:val="0"/>
              <w:ind w:right="80"/>
              <w:rPr>
                <w:sz w:val="26"/>
                <w:szCs w:val="26"/>
              </w:rPr>
            </w:pPr>
            <w:r w:rsidRPr="005838AC">
              <w:rPr>
                <w:sz w:val="26"/>
                <w:szCs w:val="26"/>
              </w:rPr>
              <w:t>Обеспечение эффективного функционирования и совершенствования системы предупреждения и ликвидации чрезвычайных ситуаций</w:t>
            </w:r>
          </w:p>
        </w:tc>
        <w:tc>
          <w:tcPr>
            <w:tcW w:w="6804" w:type="dxa"/>
          </w:tcPr>
          <w:p w14:paraId="50145060" w14:textId="77777777" w:rsidR="00F130B9" w:rsidRPr="005838AC" w:rsidRDefault="00F130B9" w:rsidP="005A593D">
            <w:pPr>
              <w:autoSpaceDE w:val="0"/>
              <w:autoSpaceDN w:val="0"/>
              <w:adjustRightInd w:val="0"/>
              <w:rPr>
                <w:rFonts w:eastAsia="Calibri"/>
                <w:color w:val="000000"/>
                <w:sz w:val="26"/>
                <w:szCs w:val="26"/>
                <w:lang w:eastAsia="en-US"/>
              </w:rPr>
            </w:pPr>
            <w:r w:rsidRPr="005838AC">
              <w:rPr>
                <w:rFonts w:eastAsia="Calibri"/>
                <w:color w:val="000000"/>
                <w:sz w:val="26"/>
                <w:szCs w:val="26"/>
                <w:lang w:eastAsia="en-US"/>
              </w:rPr>
              <w:t xml:space="preserve">Развитие системы оповещения о чрезвычайных ситуациях. </w:t>
            </w:r>
          </w:p>
          <w:p w14:paraId="365C4021"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устойчивого функционирования пожарно-спасательных подразделений Республики Коми на территории муниципального образования.</w:t>
            </w:r>
          </w:p>
          <w:p w14:paraId="0C14EFE2" w14:textId="77777777" w:rsidR="00F130B9" w:rsidRPr="005838AC" w:rsidRDefault="00F130B9" w:rsidP="005A593D">
            <w:pPr>
              <w:widowControl w:val="0"/>
              <w:autoSpaceDE w:val="0"/>
              <w:autoSpaceDN w:val="0"/>
              <w:jc w:val="both"/>
              <w:rPr>
                <w:sz w:val="26"/>
                <w:szCs w:val="26"/>
              </w:rPr>
            </w:pPr>
            <w:r w:rsidRPr="005838AC">
              <w:rPr>
                <w:color w:val="000000"/>
                <w:sz w:val="26"/>
                <w:szCs w:val="26"/>
                <w:shd w:val="clear" w:color="auto" w:fill="FFFFFF"/>
              </w:rPr>
              <w:t>Реализация противопаводковых мероприятий.</w:t>
            </w:r>
          </w:p>
          <w:p w14:paraId="1A4365EE"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Поддержание постоянной готовности технических систем управления и оповещения населения при чрезвычайных ситуациях природного и техногенного характера в условиях мирного и военного времени. </w:t>
            </w:r>
          </w:p>
          <w:p w14:paraId="26AA111D" w14:textId="77777777" w:rsidR="00F130B9" w:rsidRPr="005838AC" w:rsidRDefault="00F130B9" w:rsidP="005A593D">
            <w:pPr>
              <w:autoSpaceDE w:val="0"/>
              <w:autoSpaceDN w:val="0"/>
              <w:adjustRightInd w:val="0"/>
              <w:rPr>
                <w:rFonts w:eastAsia="Calibri"/>
                <w:color w:val="000000"/>
                <w:sz w:val="26"/>
                <w:szCs w:val="26"/>
                <w:lang w:eastAsia="en-US"/>
              </w:rPr>
            </w:pPr>
            <w:r w:rsidRPr="005838AC">
              <w:rPr>
                <w:rFonts w:eastAsia="Calibri"/>
                <w:color w:val="000000"/>
                <w:sz w:val="26"/>
                <w:szCs w:val="26"/>
                <w:lang w:eastAsia="en-US"/>
              </w:rPr>
              <w:t>Реализация сегментов проекта аппаратно-программного комплекса «Безопасный город»</w:t>
            </w:r>
          </w:p>
          <w:p w14:paraId="655F3B1B" w14:textId="77777777" w:rsidR="00F130B9" w:rsidRPr="005838AC" w:rsidRDefault="00F130B9" w:rsidP="005A593D">
            <w:pPr>
              <w:widowControl w:val="0"/>
              <w:autoSpaceDE w:val="0"/>
              <w:autoSpaceDN w:val="0"/>
              <w:jc w:val="both"/>
              <w:rPr>
                <w:sz w:val="26"/>
                <w:szCs w:val="26"/>
              </w:rPr>
            </w:pPr>
            <w:r w:rsidRPr="005838AC">
              <w:rPr>
                <w:sz w:val="26"/>
                <w:szCs w:val="26"/>
              </w:rPr>
              <w:t>Создание материального резерва для ликвидации чрезвычайных ситуаций и в интересах гражданской обороны.</w:t>
            </w:r>
          </w:p>
          <w:p w14:paraId="116B7625"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 </w:t>
            </w:r>
          </w:p>
          <w:p w14:paraId="62A01C2B" w14:textId="77777777" w:rsidR="00F130B9" w:rsidRPr="005838AC" w:rsidRDefault="00F130B9" w:rsidP="005A593D">
            <w:pPr>
              <w:shd w:val="clear" w:color="auto" w:fill="FFFFFF"/>
              <w:jc w:val="both"/>
              <w:rPr>
                <w:color w:val="000000"/>
                <w:sz w:val="26"/>
                <w:szCs w:val="26"/>
              </w:rPr>
            </w:pPr>
            <w:r w:rsidRPr="005838AC">
              <w:rPr>
                <w:color w:val="000000"/>
                <w:sz w:val="26"/>
                <w:szCs w:val="26"/>
              </w:rPr>
              <w:t>Обучение руководителей, должностных лиц и специалистов гражданской обороны в области гражданской обороны, защиты от чрезвычайных ситуаций, пожарной безопасности.</w:t>
            </w:r>
          </w:p>
        </w:tc>
      </w:tr>
      <w:tr w:rsidR="00F130B9" w:rsidRPr="005A593D" w14:paraId="1C35423E" w14:textId="77777777" w:rsidTr="005838AC">
        <w:tc>
          <w:tcPr>
            <w:tcW w:w="2977" w:type="dxa"/>
          </w:tcPr>
          <w:p w14:paraId="56799D7A" w14:textId="77777777" w:rsidR="00F130B9" w:rsidRPr="005838AC" w:rsidRDefault="00F130B9" w:rsidP="005A593D">
            <w:pPr>
              <w:widowControl w:val="0"/>
              <w:autoSpaceDE w:val="0"/>
              <w:autoSpaceDN w:val="0"/>
              <w:rPr>
                <w:sz w:val="26"/>
                <w:szCs w:val="26"/>
              </w:rPr>
            </w:pPr>
            <w:r w:rsidRPr="005838AC">
              <w:rPr>
                <w:sz w:val="26"/>
                <w:szCs w:val="26"/>
              </w:rPr>
              <w:t xml:space="preserve">Защита общества </w:t>
            </w:r>
          </w:p>
          <w:p w14:paraId="129B422A" w14:textId="77777777" w:rsidR="00F130B9" w:rsidRPr="005838AC" w:rsidRDefault="00F130B9" w:rsidP="005A593D">
            <w:pPr>
              <w:widowControl w:val="0"/>
              <w:autoSpaceDE w:val="0"/>
              <w:autoSpaceDN w:val="0"/>
              <w:rPr>
                <w:sz w:val="26"/>
                <w:szCs w:val="26"/>
              </w:rPr>
            </w:pPr>
            <w:r w:rsidRPr="005838AC">
              <w:rPr>
                <w:sz w:val="26"/>
                <w:szCs w:val="26"/>
              </w:rPr>
              <w:t>от проявлений терроризма и экстремизма в муниципальном образовании</w:t>
            </w:r>
          </w:p>
        </w:tc>
        <w:tc>
          <w:tcPr>
            <w:tcW w:w="6804" w:type="dxa"/>
          </w:tcPr>
          <w:p w14:paraId="69460DDC" w14:textId="77777777" w:rsidR="00F130B9" w:rsidRPr="005838AC" w:rsidRDefault="00F130B9" w:rsidP="005A593D">
            <w:pPr>
              <w:widowControl w:val="0"/>
              <w:autoSpaceDE w:val="0"/>
              <w:autoSpaceDN w:val="0"/>
              <w:jc w:val="both"/>
              <w:rPr>
                <w:sz w:val="26"/>
                <w:szCs w:val="26"/>
              </w:rPr>
            </w:pPr>
            <w:r w:rsidRPr="005838AC">
              <w:rPr>
                <w:sz w:val="26"/>
                <w:szCs w:val="26"/>
              </w:rPr>
              <w:t>Противодействие терроризму и экстремизму, минимизация и (или) ликвидация их последствий.</w:t>
            </w:r>
          </w:p>
          <w:p w14:paraId="3F8EB180" w14:textId="77777777" w:rsidR="00F130B9" w:rsidRPr="005838AC" w:rsidRDefault="00F130B9" w:rsidP="005A593D">
            <w:pPr>
              <w:widowControl w:val="0"/>
              <w:autoSpaceDE w:val="0"/>
              <w:autoSpaceDN w:val="0"/>
              <w:jc w:val="both"/>
              <w:rPr>
                <w:sz w:val="26"/>
                <w:szCs w:val="26"/>
              </w:rPr>
            </w:pPr>
            <w:r w:rsidRPr="005838AC">
              <w:rPr>
                <w:sz w:val="26"/>
                <w:szCs w:val="26"/>
              </w:rPr>
              <w:t>Обеспечение антитеррористической защищенности объектов жизнеобеспечения, объектов (мест) массового пребывания людей.</w:t>
            </w:r>
          </w:p>
          <w:p w14:paraId="603C49A6" w14:textId="77777777" w:rsidR="00F130B9" w:rsidRPr="005838AC" w:rsidRDefault="00F130B9" w:rsidP="005A593D">
            <w:pPr>
              <w:autoSpaceDE w:val="0"/>
              <w:autoSpaceDN w:val="0"/>
              <w:adjustRightInd w:val="0"/>
              <w:jc w:val="both"/>
              <w:rPr>
                <w:rFonts w:eastAsia="Calibri"/>
                <w:color w:val="000000"/>
                <w:sz w:val="26"/>
                <w:szCs w:val="26"/>
                <w:lang w:eastAsia="en-US"/>
              </w:rPr>
            </w:pPr>
            <w:r w:rsidRPr="005838AC">
              <w:rPr>
                <w:rFonts w:eastAsia="Calibri"/>
                <w:color w:val="000000"/>
                <w:sz w:val="26"/>
                <w:szCs w:val="26"/>
                <w:lang w:eastAsia="en-US"/>
              </w:rPr>
              <w:t xml:space="preserve">Реализация эффективных мер информационного противодействия распространению идеологии экстремизма и терроризма. </w:t>
            </w:r>
          </w:p>
          <w:p w14:paraId="03E25075" w14:textId="77777777" w:rsidR="00F130B9" w:rsidRPr="005838AC" w:rsidRDefault="00F130B9" w:rsidP="005A593D">
            <w:pPr>
              <w:widowControl w:val="0"/>
              <w:autoSpaceDE w:val="0"/>
              <w:autoSpaceDN w:val="0"/>
              <w:jc w:val="both"/>
              <w:rPr>
                <w:sz w:val="26"/>
                <w:szCs w:val="26"/>
              </w:rPr>
            </w:pPr>
          </w:p>
        </w:tc>
      </w:tr>
    </w:tbl>
    <w:p w14:paraId="423AFEA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6C48BE29"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 Муниципальная программа «Обеспечение безопасности жизнедеятельности населения».</w:t>
      </w:r>
    </w:p>
    <w:p w14:paraId="3DB41525" w14:textId="77777777" w:rsidR="00F130B9" w:rsidRPr="000A3F12" w:rsidRDefault="00950CBF" w:rsidP="000A3F12">
      <w:pPr>
        <w:widowControl w:val="0"/>
        <w:autoSpaceDE w:val="0"/>
        <w:autoSpaceDN w:val="0"/>
        <w:spacing w:line="360" w:lineRule="auto"/>
        <w:ind w:firstLine="540"/>
        <w:jc w:val="both"/>
        <w:rPr>
          <w:szCs w:val="28"/>
        </w:rPr>
      </w:pPr>
      <w:r w:rsidRPr="000A3F12">
        <w:rPr>
          <w:szCs w:val="28"/>
        </w:rPr>
        <w:t>Ожидаемые результаты:</w:t>
      </w:r>
    </w:p>
    <w:p w14:paraId="409BF5CC"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повышение безопаснос</w:t>
      </w:r>
      <w:r w:rsidR="00950CBF" w:rsidRPr="000A3F12">
        <w:rPr>
          <w:szCs w:val="28"/>
        </w:rPr>
        <w:t>ти жизнедеятельности населения;</w:t>
      </w:r>
    </w:p>
    <w:p w14:paraId="3A316648"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снижение рисков и смягчение последствий возникновения чрезвычайных ситуаций приро</w:t>
      </w:r>
      <w:r w:rsidR="00950CBF" w:rsidRPr="000A3F12">
        <w:rPr>
          <w:szCs w:val="28"/>
        </w:rPr>
        <w:t>дного и техногенного характера;</w:t>
      </w:r>
    </w:p>
    <w:p w14:paraId="142DA376" w14:textId="77777777" w:rsidR="00F130B9" w:rsidRPr="000A3F12" w:rsidRDefault="00F130B9" w:rsidP="000A3F12">
      <w:pPr>
        <w:shd w:val="clear" w:color="auto" w:fill="F8F8F8"/>
        <w:spacing w:line="360" w:lineRule="auto"/>
        <w:ind w:firstLine="540"/>
        <w:jc w:val="both"/>
        <w:textAlignment w:val="baseline"/>
        <w:rPr>
          <w:bCs/>
          <w:szCs w:val="28"/>
          <w:bdr w:val="none" w:sz="0" w:space="0" w:color="auto" w:frame="1"/>
        </w:rPr>
      </w:pPr>
      <w:r w:rsidRPr="000A3F12">
        <w:rPr>
          <w:bCs/>
          <w:szCs w:val="28"/>
          <w:bdr w:val="none" w:sz="0" w:space="0" w:color="auto" w:frame="1"/>
        </w:rPr>
        <w:t>- снижение случаев гибели люде</w:t>
      </w:r>
      <w:r w:rsidR="00950CBF" w:rsidRPr="000A3F12">
        <w:rPr>
          <w:bCs/>
          <w:szCs w:val="28"/>
          <w:bdr w:val="none" w:sz="0" w:space="0" w:color="auto" w:frame="1"/>
        </w:rPr>
        <w:t>й на водных объектах поселения;</w:t>
      </w:r>
    </w:p>
    <w:p w14:paraId="35E4AE66" w14:textId="77777777" w:rsidR="00F130B9" w:rsidRPr="000A3F12" w:rsidRDefault="00F130B9" w:rsidP="000A3F12">
      <w:pPr>
        <w:shd w:val="clear" w:color="auto" w:fill="F8F8F8"/>
        <w:spacing w:line="360" w:lineRule="auto"/>
        <w:ind w:firstLine="540"/>
        <w:jc w:val="both"/>
        <w:textAlignment w:val="baseline"/>
        <w:rPr>
          <w:bCs/>
          <w:szCs w:val="28"/>
          <w:bdr w:val="none" w:sz="0" w:space="0" w:color="auto" w:frame="1"/>
        </w:rPr>
      </w:pPr>
      <w:r w:rsidRPr="000A3F12">
        <w:rPr>
          <w:szCs w:val="28"/>
        </w:rPr>
        <w:t>- с</w:t>
      </w:r>
      <w:r w:rsidRPr="000A3F12">
        <w:rPr>
          <w:bCs/>
          <w:szCs w:val="28"/>
          <w:bdr w:val="none" w:sz="0" w:space="0" w:color="auto" w:frame="1"/>
        </w:rPr>
        <w:t>оздание резервов (запасов) материальных ресурсов для ликвидации чрезвычайных ситуаций и в особый период;</w:t>
      </w:r>
    </w:p>
    <w:p w14:paraId="2103524D" w14:textId="77777777" w:rsidR="00F130B9" w:rsidRPr="000A3F12" w:rsidRDefault="00F130B9" w:rsidP="000A3F12">
      <w:pPr>
        <w:widowControl w:val="0"/>
        <w:autoSpaceDE w:val="0"/>
        <w:autoSpaceDN w:val="0"/>
        <w:spacing w:line="360" w:lineRule="auto"/>
        <w:ind w:firstLine="540"/>
        <w:jc w:val="both"/>
        <w:rPr>
          <w:szCs w:val="28"/>
        </w:rPr>
      </w:pPr>
      <w:r w:rsidRPr="000A3F12">
        <w:rPr>
          <w:bCs/>
          <w:szCs w:val="28"/>
          <w:bdr w:val="none" w:sz="0" w:space="0" w:color="auto" w:frame="1"/>
        </w:rPr>
        <w:t>- </w:t>
      </w:r>
      <w:r w:rsidRPr="000A3F12">
        <w:rPr>
          <w:szCs w:val="28"/>
        </w:rPr>
        <w:t>минимизация рисков и возможных последствий террористической и экстремистской угрозы;</w:t>
      </w:r>
    </w:p>
    <w:p w14:paraId="1779263F"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обеспечение готовности сил и средств пожарно-спасательных подразделений муниципального района на уровне не менее 90%;</w:t>
      </w:r>
    </w:p>
    <w:p w14:paraId="1DBD034C" w14:textId="77777777" w:rsidR="00F130B9" w:rsidRPr="000A3F12" w:rsidRDefault="00554CAC"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обеспечение доли граждан, проживающих на территории муниципального района, имеющих возможность вызова экстренных оперативных служб через единый номер «112», на уровне не менее 100%.</w:t>
      </w:r>
    </w:p>
    <w:p w14:paraId="77344E3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«Безопасность жизнедеятельности населения» по направлению «Защита населения и территорий от чрезвычайных ситуаций, обеспечение пожарной безопасности и безопасности людей на водных объектах» будет достижение запланированного значения целевого показателя Стратегии: </w:t>
      </w:r>
    </w:p>
    <w:p w14:paraId="2CA9FC2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среднегодовая числ</w:t>
      </w:r>
      <w:r w:rsidR="00950CBF" w:rsidRPr="000A3F12">
        <w:rPr>
          <w:szCs w:val="28"/>
        </w:rPr>
        <w:t xml:space="preserve">енность постоянного населения. </w:t>
      </w:r>
    </w:p>
    <w:p w14:paraId="103C6D5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1.5.</w:t>
      </w:r>
      <w:r w:rsidR="00950CBF" w:rsidRPr="000A3F12">
        <w:rPr>
          <w:szCs w:val="28"/>
        </w:rPr>
        <w:t>3. Безопасное дорожное движение</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229"/>
      </w:tblGrid>
      <w:tr w:rsidR="00F130B9" w:rsidRPr="005A593D" w14:paraId="4A213683" w14:textId="77777777" w:rsidTr="003B2D6F">
        <w:tc>
          <w:tcPr>
            <w:tcW w:w="2552" w:type="dxa"/>
          </w:tcPr>
          <w:p w14:paraId="793A98E2"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7229" w:type="dxa"/>
          </w:tcPr>
          <w:p w14:paraId="58081BD9"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4A0E6D0D" w14:textId="77777777" w:rsidTr="003B2D6F">
        <w:tc>
          <w:tcPr>
            <w:tcW w:w="2552" w:type="dxa"/>
          </w:tcPr>
          <w:p w14:paraId="773521E5" w14:textId="77777777" w:rsidR="00F130B9" w:rsidRPr="003B2D6F" w:rsidRDefault="00F130B9" w:rsidP="005A593D">
            <w:pPr>
              <w:widowControl w:val="0"/>
              <w:autoSpaceDE w:val="0"/>
              <w:autoSpaceDN w:val="0"/>
              <w:rPr>
                <w:sz w:val="26"/>
                <w:szCs w:val="26"/>
              </w:rPr>
            </w:pPr>
            <w:r w:rsidRPr="003B2D6F">
              <w:rPr>
                <w:sz w:val="26"/>
                <w:szCs w:val="26"/>
              </w:rPr>
              <w:t>Повышение безопасности дорожного движения</w:t>
            </w:r>
          </w:p>
        </w:tc>
        <w:tc>
          <w:tcPr>
            <w:tcW w:w="7229" w:type="dxa"/>
          </w:tcPr>
          <w:p w14:paraId="4C623405" w14:textId="77777777" w:rsidR="00F130B9" w:rsidRPr="003B2D6F" w:rsidRDefault="00F130B9" w:rsidP="005A593D">
            <w:pPr>
              <w:autoSpaceDE w:val="0"/>
              <w:autoSpaceDN w:val="0"/>
              <w:adjustRightInd w:val="0"/>
              <w:jc w:val="both"/>
              <w:rPr>
                <w:rFonts w:eastAsia="Calibri"/>
                <w:sz w:val="26"/>
                <w:szCs w:val="26"/>
                <w:lang w:eastAsia="en-US"/>
              </w:rPr>
            </w:pPr>
            <w:r w:rsidRPr="003B2D6F">
              <w:rPr>
                <w:rFonts w:eastAsia="Calibri"/>
                <w:sz w:val="26"/>
                <w:szCs w:val="26"/>
                <w:lang w:eastAsia="en-US"/>
              </w:rPr>
              <w:t>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14:paraId="6E7277F5" w14:textId="77777777" w:rsidR="00F130B9" w:rsidRPr="003B2D6F" w:rsidRDefault="00F130B9" w:rsidP="005A593D">
            <w:pPr>
              <w:autoSpaceDE w:val="0"/>
              <w:autoSpaceDN w:val="0"/>
              <w:adjustRightInd w:val="0"/>
              <w:jc w:val="both"/>
              <w:rPr>
                <w:rFonts w:eastAsia="Calibri"/>
                <w:color w:val="000000"/>
                <w:sz w:val="26"/>
                <w:szCs w:val="26"/>
                <w:lang w:eastAsia="en-US"/>
              </w:rPr>
            </w:pPr>
            <w:r w:rsidRPr="003B2D6F">
              <w:rPr>
                <w:rFonts w:eastAsia="Calibri"/>
                <w:color w:val="000000"/>
                <w:sz w:val="26"/>
                <w:szCs w:val="26"/>
                <w:lang w:eastAsia="en-US"/>
              </w:rPr>
              <w:t xml:space="preserve">Совершенствование обучения детей основам правил дорожного движения и привития им навыков безопасного поведения на дорогах, в том числе через вовлечение в этот процесс их родителей. </w:t>
            </w:r>
          </w:p>
          <w:p w14:paraId="3870F188" w14:textId="77777777" w:rsidR="00F130B9" w:rsidRPr="003B2D6F" w:rsidRDefault="00F130B9" w:rsidP="005A593D">
            <w:pPr>
              <w:widowControl w:val="0"/>
              <w:autoSpaceDE w:val="0"/>
              <w:autoSpaceDN w:val="0"/>
              <w:jc w:val="both"/>
              <w:rPr>
                <w:sz w:val="26"/>
                <w:szCs w:val="26"/>
              </w:rPr>
            </w:pPr>
            <w:r w:rsidRPr="003B2D6F">
              <w:rPr>
                <w:sz w:val="26"/>
                <w:szCs w:val="26"/>
              </w:rPr>
              <w:t>Развитие системы организации движения транспортных средств и пешеходов.</w:t>
            </w:r>
          </w:p>
          <w:p w14:paraId="5FEECE3D" w14:textId="77777777" w:rsidR="00F130B9" w:rsidRPr="003B2D6F" w:rsidRDefault="00F130B9" w:rsidP="005A593D">
            <w:pPr>
              <w:autoSpaceDE w:val="0"/>
              <w:autoSpaceDN w:val="0"/>
              <w:adjustRightInd w:val="0"/>
              <w:jc w:val="both"/>
              <w:rPr>
                <w:rFonts w:eastAsia="Calibri"/>
                <w:color w:val="000000"/>
                <w:sz w:val="26"/>
                <w:szCs w:val="26"/>
                <w:lang w:eastAsia="en-US"/>
              </w:rPr>
            </w:pPr>
            <w:r w:rsidRPr="003B2D6F">
              <w:rPr>
                <w:rFonts w:eastAsia="Calibri"/>
                <w:color w:val="000000"/>
                <w:sz w:val="26"/>
                <w:szCs w:val="26"/>
                <w:lang w:eastAsia="en-US"/>
              </w:rPr>
              <w:t>П</w:t>
            </w:r>
            <w:r w:rsidRPr="003B2D6F">
              <w:rPr>
                <w:rFonts w:eastAsia="Calibri"/>
                <w:sz w:val="26"/>
                <w:szCs w:val="26"/>
                <w:lang w:eastAsia="en-US"/>
              </w:rPr>
              <w:t>овышение культуры вождения</w:t>
            </w:r>
            <w:r w:rsidRPr="003B2D6F">
              <w:rPr>
                <w:rFonts w:eastAsia="Calibri"/>
                <w:color w:val="000000"/>
                <w:sz w:val="26"/>
                <w:szCs w:val="26"/>
                <w:lang w:eastAsia="en-US"/>
              </w:rPr>
              <w:t xml:space="preserve"> и повышение уровня профессиональной подготовки водителей. </w:t>
            </w:r>
          </w:p>
          <w:p w14:paraId="676AE036" w14:textId="77777777" w:rsidR="00F130B9" w:rsidRPr="003B2D6F" w:rsidRDefault="00F130B9" w:rsidP="005A593D">
            <w:pPr>
              <w:shd w:val="clear" w:color="auto" w:fill="FFFFFF"/>
              <w:jc w:val="both"/>
              <w:textAlignment w:val="baseline"/>
              <w:rPr>
                <w:sz w:val="26"/>
                <w:szCs w:val="26"/>
              </w:rPr>
            </w:pPr>
            <w:r w:rsidRPr="003B2D6F">
              <w:rPr>
                <w:sz w:val="26"/>
                <w:szCs w:val="26"/>
              </w:rPr>
              <w:t>Развитие современной системы оказания помощи пострадавшим в дорожно-транспортных происшествиях.</w:t>
            </w:r>
          </w:p>
          <w:p w14:paraId="0A286098" w14:textId="77777777" w:rsidR="00F130B9" w:rsidRPr="003B2D6F" w:rsidRDefault="00F130B9" w:rsidP="005A593D">
            <w:pPr>
              <w:widowControl w:val="0"/>
              <w:autoSpaceDE w:val="0"/>
              <w:autoSpaceDN w:val="0"/>
              <w:jc w:val="both"/>
              <w:rPr>
                <w:sz w:val="26"/>
                <w:szCs w:val="26"/>
              </w:rPr>
            </w:pPr>
            <w:r w:rsidRPr="003B2D6F">
              <w:rPr>
                <w:sz w:val="26"/>
                <w:szCs w:val="26"/>
              </w:rPr>
              <w:t>Снижение количества мест концентрации дорожно-транспортных происшествий (аварийно опасных участков) на дорожной сети. Проведение капитального и текущего ремонта автомобильных дорог общего пользования.</w:t>
            </w:r>
          </w:p>
        </w:tc>
      </w:tr>
    </w:tbl>
    <w:p w14:paraId="267A70A7"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Важнейшие инструменты реализации:</w:t>
      </w:r>
    </w:p>
    <w:p w14:paraId="424083D8"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1. Муниципальная программа «Развитие транспортной системы».</w:t>
      </w:r>
    </w:p>
    <w:p w14:paraId="400ED2C1"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2. </w:t>
      </w:r>
      <w:r w:rsidR="00FB4779" w:rsidRPr="000A3F12">
        <w:rPr>
          <w:szCs w:val="28"/>
        </w:rPr>
        <w:t>Национальный</w:t>
      </w:r>
      <w:r w:rsidR="0061627F" w:rsidRPr="000A3F12">
        <w:rPr>
          <w:szCs w:val="28"/>
        </w:rPr>
        <w:t xml:space="preserve"> </w:t>
      </w:r>
      <w:r w:rsidR="00FB4779" w:rsidRPr="000A3F12">
        <w:rPr>
          <w:szCs w:val="28"/>
        </w:rPr>
        <w:t>проект</w:t>
      </w:r>
      <w:r w:rsidRPr="000A3F12">
        <w:rPr>
          <w:szCs w:val="28"/>
        </w:rPr>
        <w:t xml:space="preserve"> «Безопасные и качественные автомобильные дороги» в рамках реализации Указа Президента РФ № 204. </w:t>
      </w:r>
    </w:p>
    <w:p w14:paraId="13B8156D"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Ожидаемые результаты:</w:t>
      </w:r>
    </w:p>
    <w:p w14:paraId="181AABE0"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снижение количества дорожно-транспортных происшествий;</w:t>
      </w:r>
    </w:p>
    <w:p w14:paraId="52406978"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снижение количества лиц, пострадавших в результате дорожно-транспортных происшествий;</w:t>
      </w:r>
    </w:p>
    <w:p w14:paraId="0C1B0A2C"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формирование правовой культуры населения в сфере безопасности дорожного движения; </w:t>
      </w:r>
    </w:p>
    <w:p w14:paraId="0461EAD7"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формирование положительного общественного мнения по проблеме безопасности дорожного движения; </w:t>
      </w:r>
    </w:p>
    <w:p w14:paraId="3B7AFE11"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совершенствование организации движения транспорта и пешеходов; </w:t>
      </w:r>
    </w:p>
    <w:p w14:paraId="7871A259"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совершенствование системы контроля за состоянием дорожного движения; </w:t>
      </w:r>
    </w:p>
    <w:p w14:paraId="3A6E17C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дальнейшее улучшение улично-дорожной сети по условиям безопасности дорожного движения, включая работы по организации дорожного движения.</w:t>
      </w:r>
    </w:p>
    <w:p w14:paraId="2C943432"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Кроме того, характеризовать достижение цели Стратегии «Развитие транспортной системы» по направлению «Безопасное дорожное движение» будет достижение запланированных значений целевых показателей Стратегии: </w:t>
      </w:r>
    </w:p>
    <w:p w14:paraId="4CA32D64"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дорожно-транспортные происшествия; </w:t>
      </w:r>
    </w:p>
    <w:p w14:paraId="2B113D41" w14:textId="77777777" w:rsidR="00624ADB" w:rsidRDefault="00F130B9" w:rsidP="00624ADB">
      <w:pPr>
        <w:widowControl w:val="0"/>
        <w:autoSpaceDE w:val="0"/>
        <w:autoSpaceDN w:val="0"/>
        <w:spacing w:line="360" w:lineRule="auto"/>
        <w:ind w:firstLine="539"/>
        <w:jc w:val="both"/>
        <w:rPr>
          <w:szCs w:val="28"/>
        </w:rPr>
      </w:pPr>
      <w:r w:rsidRPr="000A3F12">
        <w:rPr>
          <w:szCs w:val="28"/>
        </w:rPr>
        <w:t>- смертность от дорожно-транспортных происшествий.</w:t>
      </w:r>
    </w:p>
    <w:p w14:paraId="4F67BDFB" w14:textId="77777777" w:rsidR="00624ADB" w:rsidRDefault="00624ADB" w:rsidP="003B2D6F">
      <w:pPr>
        <w:widowControl w:val="0"/>
        <w:autoSpaceDE w:val="0"/>
        <w:autoSpaceDN w:val="0"/>
        <w:ind w:firstLine="539"/>
        <w:jc w:val="both"/>
        <w:rPr>
          <w:szCs w:val="28"/>
        </w:rPr>
      </w:pPr>
    </w:p>
    <w:p w14:paraId="59F01814" w14:textId="77777777" w:rsidR="00624ADB" w:rsidRDefault="00F130B9" w:rsidP="003B2D6F">
      <w:pPr>
        <w:widowControl w:val="0"/>
        <w:autoSpaceDE w:val="0"/>
        <w:autoSpaceDN w:val="0"/>
        <w:ind w:firstLine="539"/>
        <w:jc w:val="both"/>
        <w:rPr>
          <w:rFonts w:eastAsia="Calibri"/>
          <w:b/>
          <w:bCs/>
          <w:szCs w:val="28"/>
          <w:lang w:eastAsia="en-US"/>
        </w:rPr>
      </w:pPr>
      <w:r w:rsidRPr="00624ADB">
        <w:rPr>
          <w:rFonts w:eastAsia="Calibri"/>
          <w:b/>
          <w:bCs/>
          <w:szCs w:val="28"/>
          <w:lang w:eastAsia="en-US"/>
        </w:rPr>
        <w:t>2. Ключевые направления повышения эффективности экономики</w:t>
      </w:r>
    </w:p>
    <w:p w14:paraId="6AD8A58F" w14:textId="77777777" w:rsidR="00624ADB" w:rsidRDefault="00624ADB" w:rsidP="003B2D6F">
      <w:pPr>
        <w:autoSpaceDE w:val="0"/>
        <w:autoSpaceDN w:val="0"/>
        <w:adjustRightInd w:val="0"/>
        <w:ind w:firstLine="540"/>
        <w:jc w:val="both"/>
        <w:outlineLvl w:val="0"/>
        <w:rPr>
          <w:rFonts w:eastAsia="Calibri"/>
          <w:b/>
          <w:bCs/>
          <w:szCs w:val="28"/>
          <w:lang w:eastAsia="en-US"/>
        </w:rPr>
      </w:pPr>
    </w:p>
    <w:p w14:paraId="1454472D" w14:textId="77777777" w:rsidR="00F130B9" w:rsidRPr="00680741" w:rsidRDefault="00F130B9" w:rsidP="00624ADB">
      <w:pPr>
        <w:autoSpaceDE w:val="0"/>
        <w:autoSpaceDN w:val="0"/>
        <w:adjustRightInd w:val="0"/>
        <w:spacing w:line="360" w:lineRule="auto"/>
        <w:ind w:firstLine="540"/>
        <w:jc w:val="both"/>
        <w:outlineLvl w:val="0"/>
        <w:rPr>
          <w:rFonts w:eastAsia="Calibri"/>
          <w:bCs/>
          <w:szCs w:val="28"/>
          <w:lang w:eastAsia="en-US"/>
        </w:rPr>
      </w:pPr>
      <w:r w:rsidRPr="00680741">
        <w:rPr>
          <w:rFonts w:eastAsia="Calibri"/>
          <w:bCs/>
          <w:szCs w:val="28"/>
          <w:lang w:eastAsia="en-US"/>
        </w:rPr>
        <w:t>2.1. Сильная экономика с привлекательным инвестиционным климатом</w:t>
      </w:r>
      <w:r w:rsidR="00624ADB">
        <w:rPr>
          <w:rFonts w:eastAsia="Calibri"/>
          <w:bCs/>
          <w:szCs w:val="28"/>
          <w:lang w:eastAsia="en-US"/>
        </w:rPr>
        <w:t>:</w:t>
      </w:r>
    </w:p>
    <w:p w14:paraId="003B564E"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2.1.1. Эффе</w:t>
      </w:r>
      <w:r w:rsidR="007420EB" w:rsidRPr="000A3F12">
        <w:rPr>
          <w:szCs w:val="28"/>
        </w:rPr>
        <w:t>ктивная инвестиционная политика</w:t>
      </w:r>
      <w:r w:rsidR="00312D74">
        <w:rPr>
          <w:szCs w:val="28"/>
        </w:rPr>
        <w:t>;</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662"/>
      </w:tblGrid>
      <w:tr w:rsidR="00F130B9" w:rsidRPr="005A593D" w14:paraId="061DD720" w14:textId="77777777" w:rsidTr="003B2D6F">
        <w:tc>
          <w:tcPr>
            <w:tcW w:w="2977" w:type="dxa"/>
          </w:tcPr>
          <w:p w14:paraId="7F6A905A"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662" w:type="dxa"/>
          </w:tcPr>
          <w:p w14:paraId="3630B85F"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1809BF28" w14:textId="77777777" w:rsidTr="003B2D6F">
        <w:tc>
          <w:tcPr>
            <w:tcW w:w="2977" w:type="dxa"/>
          </w:tcPr>
          <w:p w14:paraId="41D2AC75" w14:textId="77777777" w:rsidR="00F130B9" w:rsidRPr="003B2D6F" w:rsidRDefault="00F130B9" w:rsidP="005A593D">
            <w:pPr>
              <w:widowControl w:val="0"/>
              <w:autoSpaceDE w:val="0"/>
              <w:autoSpaceDN w:val="0"/>
              <w:rPr>
                <w:sz w:val="26"/>
                <w:szCs w:val="26"/>
              </w:rPr>
            </w:pPr>
            <w:r w:rsidRPr="003B2D6F">
              <w:rPr>
                <w:sz w:val="26"/>
                <w:szCs w:val="26"/>
              </w:rPr>
              <w:t>Привлечение средств федерального, республиканского бюджета и внебюджетных инвестиций в целях реализации инвестиционных проектов</w:t>
            </w:r>
          </w:p>
        </w:tc>
        <w:tc>
          <w:tcPr>
            <w:tcW w:w="6662" w:type="dxa"/>
          </w:tcPr>
          <w:p w14:paraId="4A2EE96F" w14:textId="77777777" w:rsidR="00F130B9" w:rsidRPr="003B2D6F" w:rsidRDefault="00F130B9" w:rsidP="005A593D">
            <w:pPr>
              <w:widowControl w:val="0"/>
              <w:autoSpaceDE w:val="0"/>
              <w:autoSpaceDN w:val="0"/>
              <w:jc w:val="both"/>
              <w:rPr>
                <w:sz w:val="26"/>
                <w:szCs w:val="26"/>
              </w:rPr>
            </w:pPr>
            <w:r w:rsidRPr="003B2D6F">
              <w:rPr>
                <w:sz w:val="26"/>
                <w:szCs w:val="26"/>
                <w:shd w:val="clear" w:color="auto" w:fill="FFFFFF"/>
              </w:rPr>
              <w:t>Формирование благоприятной среды, способствующей привлечению и повышению эффективности использования инвестиционных ресурсов в развитии экономики и социальной сферы муниципального образования.</w:t>
            </w:r>
          </w:p>
          <w:p w14:paraId="04BE1481" w14:textId="77777777" w:rsidR="00F130B9" w:rsidRPr="003B2D6F" w:rsidRDefault="00F130B9" w:rsidP="005A593D">
            <w:pPr>
              <w:widowControl w:val="0"/>
              <w:autoSpaceDE w:val="0"/>
              <w:autoSpaceDN w:val="0"/>
              <w:jc w:val="both"/>
              <w:rPr>
                <w:sz w:val="26"/>
                <w:szCs w:val="26"/>
                <w:shd w:val="clear" w:color="auto" w:fill="FFFFFF"/>
              </w:rPr>
            </w:pPr>
            <w:r w:rsidRPr="003B2D6F">
              <w:rPr>
                <w:sz w:val="26"/>
                <w:szCs w:val="26"/>
                <w:shd w:val="clear" w:color="auto" w:fill="FFFFFF"/>
              </w:rPr>
              <w:t>Активизация работы по привлечению средств в рамках федеральных и региональных проектов и программ.</w:t>
            </w:r>
          </w:p>
          <w:p w14:paraId="0B254FCA" w14:textId="77777777" w:rsidR="00F130B9" w:rsidRPr="003B2D6F" w:rsidRDefault="00F130B9" w:rsidP="005A593D">
            <w:pPr>
              <w:widowControl w:val="0"/>
              <w:autoSpaceDE w:val="0"/>
              <w:autoSpaceDN w:val="0"/>
              <w:jc w:val="both"/>
              <w:rPr>
                <w:sz w:val="26"/>
                <w:szCs w:val="26"/>
              </w:rPr>
            </w:pPr>
            <w:r w:rsidRPr="003B2D6F">
              <w:rPr>
                <w:sz w:val="26"/>
                <w:szCs w:val="26"/>
              </w:rPr>
              <w:t>Использование возможностей привлечения ресурсов для финансирования инвестиционных проектов, в том числе реализуемых на условиях муниципально-частного партнерства и заключения концессионных соглашений.</w:t>
            </w:r>
          </w:p>
          <w:p w14:paraId="3172B154" w14:textId="77777777" w:rsidR="00F130B9" w:rsidRPr="003B2D6F" w:rsidRDefault="00F130B9" w:rsidP="005A593D">
            <w:pPr>
              <w:widowControl w:val="0"/>
              <w:autoSpaceDE w:val="0"/>
              <w:autoSpaceDN w:val="0"/>
              <w:jc w:val="both"/>
              <w:rPr>
                <w:sz w:val="26"/>
                <w:szCs w:val="26"/>
              </w:rPr>
            </w:pPr>
          </w:p>
        </w:tc>
      </w:tr>
      <w:tr w:rsidR="00F130B9" w:rsidRPr="005A593D" w14:paraId="5DDF5C01" w14:textId="77777777" w:rsidTr="003B2D6F">
        <w:tc>
          <w:tcPr>
            <w:tcW w:w="2977" w:type="dxa"/>
          </w:tcPr>
          <w:p w14:paraId="48F71AA0" w14:textId="77777777" w:rsidR="00F130B9" w:rsidRPr="003B2D6F" w:rsidRDefault="00F130B9" w:rsidP="005A593D">
            <w:pPr>
              <w:widowControl w:val="0"/>
              <w:autoSpaceDE w:val="0"/>
              <w:autoSpaceDN w:val="0"/>
              <w:rPr>
                <w:sz w:val="26"/>
                <w:szCs w:val="26"/>
              </w:rPr>
            </w:pPr>
            <w:r w:rsidRPr="003B2D6F">
              <w:rPr>
                <w:sz w:val="26"/>
                <w:szCs w:val="26"/>
              </w:rPr>
              <w:t>Развитие муниципально-частного партнерства</w:t>
            </w:r>
          </w:p>
        </w:tc>
        <w:tc>
          <w:tcPr>
            <w:tcW w:w="6662" w:type="dxa"/>
          </w:tcPr>
          <w:p w14:paraId="4AC555B3" w14:textId="77777777" w:rsidR="00F130B9" w:rsidRPr="003B2D6F" w:rsidRDefault="00F130B9" w:rsidP="005A593D">
            <w:pPr>
              <w:shd w:val="clear" w:color="auto" w:fill="FFFFFF"/>
              <w:jc w:val="both"/>
              <w:rPr>
                <w:rFonts w:eastAsia="Calibri"/>
                <w:sz w:val="26"/>
                <w:szCs w:val="26"/>
                <w:lang w:eastAsia="en-US"/>
              </w:rPr>
            </w:pPr>
            <w:r w:rsidRPr="003B2D6F">
              <w:rPr>
                <w:rFonts w:eastAsia="Calibri"/>
                <w:sz w:val="26"/>
                <w:szCs w:val="26"/>
                <w:lang w:eastAsia="en-US"/>
              </w:rPr>
              <w:t>Привлечение инвестиций в экономику и социальную сферу муниципального образования;</w:t>
            </w:r>
          </w:p>
          <w:p w14:paraId="0F758B3F" w14:textId="77777777" w:rsidR="00F130B9" w:rsidRPr="003B2D6F" w:rsidRDefault="00F130B9" w:rsidP="005A593D">
            <w:pPr>
              <w:shd w:val="clear" w:color="auto" w:fill="FFFFFF"/>
              <w:jc w:val="both"/>
              <w:rPr>
                <w:rFonts w:eastAsia="Calibri"/>
                <w:sz w:val="26"/>
                <w:szCs w:val="26"/>
                <w:lang w:eastAsia="en-US"/>
              </w:rPr>
            </w:pPr>
            <w:r w:rsidRPr="003B2D6F">
              <w:rPr>
                <w:rFonts w:eastAsia="Calibri"/>
                <w:sz w:val="26"/>
                <w:szCs w:val="26"/>
                <w:lang w:eastAsia="en-US"/>
              </w:rPr>
              <w:t>Обеспечение эффективного использования имущества, находящегося в муниципальной собственности.</w:t>
            </w:r>
          </w:p>
          <w:p w14:paraId="2B6BB3D9" w14:textId="77777777" w:rsidR="00F130B9" w:rsidRPr="003B2D6F" w:rsidRDefault="00F130B9" w:rsidP="005A593D">
            <w:pPr>
              <w:widowControl w:val="0"/>
              <w:autoSpaceDE w:val="0"/>
              <w:autoSpaceDN w:val="0"/>
              <w:jc w:val="both"/>
              <w:rPr>
                <w:sz w:val="26"/>
                <w:szCs w:val="26"/>
              </w:rPr>
            </w:pPr>
            <w:r w:rsidRPr="003B2D6F">
              <w:rPr>
                <w:sz w:val="26"/>
                <w:szCs w:val="26"/>
              </w:rPr>
              <w:t>Внесение законодательных инициатив на региональный уровень в области мер государственной поддержки и стимулирования частных инвесторов.</w:t>
            </w:r>
          </w:p>
        </w:tc>
      </w:tr>
      <w:tr w:rsidR="00F130B9" w:rsidRPr="005A593D" w14:paraId="3626E231" w14:textId="77777777" w:rsidTr="003B2D6F">
        <w:tc>
          <w:tcPr>
            <w:tcW w:w="2977" w:type="dxa"/>
          </w:tcPr>
          <w:p w14:paraId="5CD979D6" w14:textId="77777777" w:rsidR="00F130B9" w:rsidRPr="003B2D6F" w:rsidRDefault="00F130B9" w:rsidP="005A593D">
            <w:pPr>
              <w:widowControl w:val="0"/>
              <w:autoSpaceDE w:val="0"/>
              <w:autoSpaceDN w:val="0"/>
              <w:rPr>
                <w:sz w:val="26"/>
                <w:szCs w:val="26"/>
              </w:rPr>
            </w:pPr>
            <w:r w:rsidRPr="003B2D6F">
              <w:rPr>
                <w:sz w:val="26"/>
                <w:szCs w:val="26"/>
              </w:rPr>
              <w:t>Совершенствование системы взаимодействия с субъектами инвестиционной деятельности</w:t>
            </w:r>
          </w:p>
        </w:tc>
        <w:tc>
          <w:tcPr>
            <w:tcW w:w="6662" w:type="dxa"/>
          </w:tcPr>
          <w:p w14:paraId="1E240107" w14:textId="77777777" w:rsidR="00F130B9" w:rsidRPr="003B2D6F" w:rsidRDefault="00F130B9" w:rsidP="005A593D">
            <w:pPr>
              <w:widowControl w:val="0"/>
              <w:autoSpaceDE w:val="0"/>
              <w:autoSpaceDN w:val="0"/>
              <w:jc w:val="both"/>
              <w:rPr>
                <w:sz w:val="26"/>
                <w:szCs w:val="26"/>
              </w:rPr>
            </w:pPr>
            <w:r w:rsidRPr="003B2D6F">
              <w:rPr>
                <w:sz w:val="26"/>
                <w:szCs w:val="26"/>
              </w:rPr>
              <w:t>Расширение взаимодействия с предприятиями муниципального образования.</w:t>
            </w:r>
          </w:p>
          <w:p w14:paraId="66482DCD" w14:textId="77777777" w:rsidR="00F130B9" w:rsidRPr="003B2D6F" w:rsidRDefault="00F130B9" w:rsidP="005A593D">
            <w:pPr>
              <w:widowControl w:val="0"/>
              <w:autoSpaceDE w:val="0"/>
              <w:autoSpaceDN w:val="0"/>
              <w:jc w:val="both"/>
              <w:rPr>
                <w:sz w:val="26"/>
                <w:szCs w:val="26"/>
              </w:rPr>
            </w:pPr>
            <w:r w:rsidRPr="003B2D6F">
              <w:rPr>
                <w:sz w:val="26"/>
                <w:szCs w:val="26"/>
              </w:rPr>
              <w:t>Улучшение информированности субъектов инвестиционной деятельности о механизмах поддержки инвестиционной деятельности</w:t>
            </w:r>
          </w:p>
          <w:p w14:paraId="7A11FD84"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в организационном, административном и юридическом решении проблемных вопросов инвестора, которые возникают в процессе реализации инвестиционного проекта.</w:t>
            </w:r>
          </w:p>
          <w:p w14:paraId="1F37AE4F" w14:textId="77777777" w:rsidR="00F130B9" w:rsidRPr="003B2D6F" w:rsidRDefault="00F130B9" w:rsidP="005A593D">
            <w:pPr>
              <w:widowControl w:val="0"/>
              <w:autoSpaceDE w:val="0"/>
              <w:autoSpaceDN w:val="0"/>
              <w:jc w:val="both"/>
              <w:rPr>
                <w:sz w:val="26"/>
                <w:szCs w:val="26"/>
              </w:rPr>
            </w:pPr>
            <w:r w:rsidRPr="003B2D6F">
              <w:rPr>
                <w:sz w:val="26"/>
                <w:szCs w:val="26"/>
              </w:rPr>
              <w:t>Снижение административных барьеров, упрощение либо отмена процедур, чрезмерно регулирующих деятельность инвесторов и усложняющих осуществление инвестиционной деятельности.</w:t>
            </w:r>
          </w:p>
        </w:tc>
      </w:tr>
      <w:tr w:rsidR="00F130B9" w:rsidRPr="005A593D" w14:paraId="057F608A" w14:textId="77777777" w:rsidTr="003B2D6F">
        <w:tc>
          <w:tcPr>
            <w:tcW w:w="2977" w:type="dxa"/>
          </w:tcPr>
          <w:p w14:paraId="0CC0554F" w14:textId="77777777" w:rsidR="00F130B9" w:rsidRPr="003B2D6F" w:rsidRDefault="00F130B9" w:rsidP="005A593D">
            <w:pPr>
              <w:widowControl w:val="0"/>
              <w:autoSpaceDE w:val="0"/>
              <w:autoSpaceDN w:val="0"/>
              <w:rPr>
                <w:sz w:val="26"/>
                <w:szCs w:val="26"/>
              </w:rPr>
            </w:pPr>
            <w:r w:rsidRPr="003B2D6F">
              <w:rPr>
                <w:sz w:val="26"/>
                <w:szCs w:val="26"/>
              </w:rPr>
              <w:t>Формирование и поддержание привлекательного инвестиционного имиджа муниципального образования</w:t>
            </w:r>
          </w:p>
        </w:tc>
        <w:tc>
          <w:tcPr>
            <w:tcW w:w="6662" w:type="dxa"/>
          </w:tcPr>
          <w:p w14:paraId="49957391" w14:textId="77777777" w:rsidR="00F130B9" w:rsidRPr="003B2D6F" w:rsidRDefault="00F130B9" w:rsidP="005A593D">
            <w:pPr>
              <w:widowControl w:val="0"/>
              <w:autoSpaceDE w:val="0"/>
              <w:autoSpaceDN w:val="0"/>
              <w:jc w:val="both"/>
              <w:rPr>
                <w:sz w:val="26"/>
                <w:szCs w:val="26"/>
              </w:rPr>
            </w:pPr>
            <w:r w:rsidRPr="003B2D6F">
              <w:rPr>
                <w:sz w:val="26"/>
                <w:szCs w:val="26"/>
              </w:rPr>
              <w:t>Позиционирование муниципального образования, формирование и продвижение его положительного инвестиционного имиджа.</w:t>
            </w:r>
          </w:p>
        </w:tc>
      </w:tr>
    </w:tbl>
    <w:p w14:paraId="02A73FF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654D9230" w14:textId="77777777" w:rsidR="00245A98" w:rsidRPr="000A3F12" w:rsidRDefault="00245A98" w:rsidP="000A3F12">
      <w:pPr>
        <w:widowControl w:val="0"/>
        <w:autoSpaceDE w:val="0"/>
        <w:autoSpaceDN w:val="0"/>
        <w:spacing w:line="360" w:lineRule="auto"/>
        <w:ind w:firstLine="540"/>
        <w:jc w:val="both"/>
        <w:rPr>
          <w:szCs w:val="28"/>
        </w:rPr>
      </w:pPr>
      <w:r w:rsidRPr="000A3F12">
        <w:rPr>
          <w:szCs w:val="28"/>
        </w:rPr>
        <w:t>1</w:t>
      </w:r>
      <w:r w:rsidR="00F130B9" w:rsidRPr="000A3F12">
        <w:rPr>
          <w:szCs w:val="28"/>
        </w:rPr>
        <w:t>. Муниципальная программа «Развитие экономики».</w:t>
      </w:r>
    </w:p>
    <w:p w14:paraId="6BEE22C3" w14:textId="77777777" w:rsidR="00F130B9" w:rsidRPr="000A3F12" w:rsidRDefault="00245A98" w:rsidP="000A3F12">
      <w:pPr>
        <w:widowControl w:val="0"/>
        <w:autoSpaceDE w:val="0"/>
        <w:autoSpaceDN w:val="0"/>
        <w:spacing w:line="360" w:lineRule="auto"/>
        <w:ind w:firstLine="540"/>
        <w:jc w:val="both"/>
        <w:rPr>
          <w:szCs w:val="28"/>
        </w:rPr>
      </w:pPr>
      <w:r w:rsidRPr="000A3F12">
        <w:rPr>
          <w:szCs w:val="28"/>
        </w:rPr>
        <w:t>2. Государственная программа Республики Коми в сфере экономики.</w:t>
      </w:r>
    </w:p>
    <w:p w14:paraId="29B8963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29669950"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создание благоприятного инвестиционного климата, снижение административных барьеров и повышение инвестиционной активности на территории муниципального образования;</w:t>
      </w:r>
    </w:p>
    <w:p w14:paraId="60145EC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формирование нормативно-правовой основы инвестиционной деятельности в муниципальном образовании, принятие нормативных актов, устанавливающих основные направления участия муниципального образования в инвестиционной деятельности;</w:t>
      </w:r>
    </w:p>
    <w:p w14:paraId="0885453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ежегодное сохранение объема инвестиций в экономику до уровня не ниже предыдущего периода;</w:t>
      </w:r>
    </w:p>
    <w:p w14:paraId="7BBD6D60"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предоставления имущественной поддержки инвесторам в виде муниципальной преференций;</w:t>
      </w:r>
    </w:p>
    <w:p w14:paraId="2D19FBA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активизация реализации инвестиционных проектов на условиях муниципально-частного партнерства;</w:t>
      </w:r>
    </w:p>
    <w:p w14:paraId="58D71DC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наличия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14:paraId="4F9EA11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публикация и актуализация инвестиционного паспорта муниципального образования в целях предоставления своевременной и качественной информации об инвестиционном потенциале городского округа и условиях вложения инвестиций.</w:t>
      </w:r>
    </w:p>
    <w:p w14:paraId="139750AB"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«Сильная экономика с привлекательным инвестиционным климатом» по направлению «Эффективная инвестиционная политика» будет достижение запланированного значения целевого показателя Стратегии: </w:t>
      </w:r>
    </w:p>
    <w:p w14:paraId="2EFE6B04" w14:textId="77777777" w:rsidR="00F130B9" w:rsidRPr="000A3F12" w:rsidRDefault="00F130B9" w:rsidP="000A3F12">
      <w:pPr>
        <w:widowControl w:val="0"/>
        <w:autoSpaceDE w:val="0"/>
        <w:autoSpaceDN w:val="0"/>
        <w:spacing w:line="360" w:lineRule="auto"/>
        <w:ind w:left="540"/>
        <w:jc w:val="both"/>
        <w:rPr>
          <w:szCs w:val="28"/>
        </w:rPr>
      </w:pPr>
      <w:r w:rsidRPr="000A3F12">
        <w:rPr>
          <w:szCs w:val="28"/>
        </w:rPr>
        <w:t>- объем инвестиций в основной капитал за счет всех источников финансирования;</w:t>
      </w:r>
    </w:p>
    <w:p w14:paraId="715C4973"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объем инвестиций в основной капитал (за исключением бюджетных средс</w:t>
      </w:r>
      <w:r w:rsidR="00950CBF" w:rsidRPr="000A3F12">
        <w:rPr>
          <w:szCs w:val="28"/>
        </w:rPr>
        <w:t>тв) в расчете на одного жителя.</w:t>
      </w:r>
    </w:p>
    <w:p w14:paraId="7C7AA82D"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2.1.</w:t>
      </w:r>
      <w:r w:rsidR="00950CBF" w:rsidRPr="000A3F12">
        <w:rPr>
          <w:szCs w:val="28"/>
        </w:rPr>
        <w:t>2. Развитие предпринимательства</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F130B9" w:rsidRPr="005A593D" w14:paraId="3A8F4542" w14:textId="77777777" w:rsidTr="003B2D6F">
        <w:tc>
          <w:tcPr>
            <w:tcW w:w="2694" w:type="dxa"/>
          </w:tcPr>
          <w:p w14:paraId="0892B9AA"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7087" w:type="dxa"/>
          </w:tcPr>
          <w:p w14:paraId="7FE97736"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515503DC" w14:textId="77777777" w:rsidTr="003B2D6F">
        <w:tc>
          <w:tcPr>
            <w:tcW w:w="2694" w:type="dxa"/>
          </w:tcPr>
          <w:p w14:paraId="2560CB85" w14:textId="77777777" w:rsidR="00F130B9" w:rsidRPr="003B2D6F" w:rsidRDefault="00F130B9" w:rsidP="005A593D">
            <w:pPr>
              <w:widowControl w:val="0"/>
              <w:autoSpaceDE w:val="0"/>
              <w:autoSpaceDN w:val="0"/>
              <w:rPr>
                <w:sz w:val="26"/>
                <w:szCs w:val="26"/>
              </w:rPr>
            </w:pPr>
            <w:r w:rsidRPr="003B2D6F">
              <w:rPr>
                <w:sz w:val="26"/>
                <w:szCs w:val="26"/>
              </w:rPr>
              <w:t>Формирование благоприятной среды для развития малого и среднего предпринимательства в муниципальном образовании</w:t>
            </w:r>
          </w:p>
        </w:tc>
        <w:tc>
          <w:tcPr>
            <w:tcW w:w="7087" w:type="dxa"/>
          </w:tcPr>
          <w:p w14:paraId="0D6C7F4B" w14:textId="77777777" w:rsidR="00F130B9" w:rsidRPr="003B2D6F" w:rsidRDefault="00F130B9" w:rsidP="005A593D">
            <w:pPr>
              <w:shd w:val="clear" w:color="auto" w:fill="FFFFFF"/>
              <w:jc w:val="both"/>
              <w:rPr>
                <w:rFonts w:eastAsia="Calibri"/>
                <w:color w:val="000000"/>
                <w:sz w:val="26"/>
                <w:szCs w:val="26"/>
                <w:lang w:eastAsia="en-US"/>
              </w:rPr>
            </w:pPr>
            <w:r w:rsidRPr="003B2D6F">
              <w:rPr>
                <w:rFonts w:eastAsia="Calibri"/>
                <w:color w:val="000000"/>
                <w:sz w:val="26"/>
                <w:szCs w:val="26"/>
                <w:lang w:eastAsia="en-US"/>
              </w:rPr>
              <w:t>Создание правовых, экономических и организационных условий для устойчивой деятельности субъектов малого и среднего предпринимательства.</w:t>
            </w:r>
          </w:p>
          <w:p w14:paraId="165C08C9" w14:textId="77777777" w:rsidR="00F130B9" w:rsidRPr="003B2D6F" w:rsidRDefault="00F130B9" w:rsidP="005A593D">
            <w:pPr>
              <w:widowControl w:val="0"/>
              <w:rPr>
                <w:rFonts w:eastAsia="Calibri"/>
                <w:sz w:val="26"/>
                <w:szCs w:val="26"/>
                <w:lang w:eastAsia="en-US"/>
              </w:rPr>
            </w:pPr>
            <w:r w:rsidRPr="003B2D6F">
              <w:rPr>
                <w:rFonts w:eastAsia="Calibri"/>
                <w:sz w:val="26"/>
                <w:szCs w:val="26"/>
                <w:lang w:eastAsia="en-US"/>
              </w:rPr>
              <w:t>Развитие конкуренции и перспективных рыночных сегментов.</w:t>
            </w:r>
          </w:p>
          <w:p w14:paraId="63C9C4C2" w14:textId="77777777" w:rsidR="00F130B9" w:rsidRPr="003B2D6F" w:rsidRDefault="00F130B9" w:rsidP="005A593D">
            <w:pPr>
              <w:shd w:val="clear" w:color="auto" w:fill="FFFFFF"/>
              <w:jc w:val="both"/>
              <w:rPr>
                <w:color w:val="000000"/>
                <w:sz w:val="26"/>
                <w:szCs w:val="26"/>
              </w:rPr>
            </w:pPr>
            <w:r w:rsidRPr="003B2D6F">
              <w:rPr>
                <w:color w:val="000000"/>
                <w:sz w:val="26"/>
                <w:szCs w:val="26"/>
              </w:rPr>
              <w:t>Устранение административных барьеров, препятствующих развитию субъектов малого и среднего бизнеса.</w:t>
            </w:r>
          </w:p>
          <w:p w14:paraId="4E8E3A17" w14:textId="77777777" w:rsidR="00F130B9" w:rsidRPr="003B2D6F" w:rsidRDefault="00F130B9" w:rsidP="005A593D">
            <w:pPr>
              <w:shd w:val="clear" w:color="auto" w:fill="FFFFFF"/>
              <w:jc w:val="both"/>
              <w:rPr>
                <w:color w:val="000000"/>
                <w:sz w:val="26"/>
                <w:szCs w:val="26"/>
              </w:rPr>
            </w:pPr>
            <w:r w:rsidRPr="003B2D6F">
              <w:rPr>
                <w:color w:val="000000"/>
                <w:sz w:val="26"/>
                <w:szCs w:val="26"/>
              </w:rPr>
              <w:t>Развитие инфраструктуры поддержки предпринимательства с предоставлением методической, информационной, консультационной мер поддержки.</w:t>
            </w:r>
          </w:p>
          <w:p w14:paraId="4157689C" w14:textId="77777777" w:rsidR="00F130B9" w:rsidRPr="003B2D6F" w:rsidRDefault="00F130B9" w:rsidP="005A593D">
            <w:pPr>
              <w:widowControl w:val="0"/>
              <w:jc w:val="both"/>
              <w:rPr>
                <w:sz w:val="26"/>
                <w:szCs w:val="26"/>
              </w:rPr>
            </w:pPr>
            <w:r w:rsidRPr="003B2D6F">
              <w:rPr>
                <w:sz w:val="26"/>
                <w:szCs w:val="26"/>
              </w:rPr>
              <w:t>Развитие и поддержка сферы социального предпринимательства.</w:t>
            </w:r>
            <w:r w:rsidRPr="003B2D6F">
              <w:rPr>
                <w:rFonts w:eastAsia="Calibri"/>
                <w:sz w:val="26"/>
                <w:szCs w:val="26"/>
                <w:shd w:val="clear" w:color="auto" w:fill="FFFFFF"/>
                <w:lang w:eastAsia="en-US"/>
              </w:rPr>
              <w:t xml:space="preserve"> Сотрудничество между бизнесом и органами власти для создания более эффективной регуляторной среды.</w:t>
            </w:r>
          </w:p>
        </w:tc>
      </w:tr>
      <w:tr w:rsidR="00F130B9" w:rsidRPr="005A593D" w14:paraId="2622309A" w14:textId="77777777" w:rsidTr="003B2D6F">
        <w:tc>
          <w:tcPr>
            <w:tcW w:w="2694" w:type="dxa"/>
          </w:tcPr>
          <w:p w14:paraId="4581EAEF" w14:textId="77777777" w:rsidR="00F130B9" w:rsidRPr="003B2D6F" w:rsidRDefault="00F130B9" w:rsidP="005A593D">
            <w:pPr>
              <w:widowControl w:val="0"/>
              <w:autoSpaceDE w:val="0"/>
              <w:autoSpaceDN w:val="0"/>
              <w:rPr>
                <w:sz w:val="26"/>
                <w:szCs w:val="26"/>
              </w:rPr>
            </w:pPr>
            <w:r w:rsidRPr="003B2D6F">
              <w:rPr>
                <w:sz w:val="26"/>
                <w:szCs w:val="26"/>
              </w:rPr>
              <w:t>Усиление рыночных позиций субъектов малого и среднего предпринимательства в муниципальном образовании</w:t>
            </w:r>
          </w:p>
        </w:tc>
        <w:tc>
          <w:tcPr>
            <w:tcW w:w="7087" w:type="dxa"/>
          </w:tcPr>
          <w:p w14:paraId="241EAEC3"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доступу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в том числе за счет предоставления кредитно-гарантийной поддержки.</w:t>
            </w:r>
          </w:p>
          <w:p w14:paraId="482343CF" w14:textId="77777777" w:rsidR="00F130B9" w:rsidRPr="003B2D6F" w:rsidRDefault="00F130B9" w:rsidP="005A593D">
            <w:pPr>
              <w:widowControl w:val="0"/>
              <w:autoSpaceDE w:val="0"/>
              <w:autoSpaceDN w:val="0"/>
              <w:jc w:val="both"/>
              <w:rPr>
                <w:sz w:val="26"/>
                <w:szCs w:val="26"/>
              </w:rPr>
            </w:pPr>
            <w:r w:rsidRPr="003B2D6F">
              <w:rPr>
                <w:sz w:val="26"/>
                <w:szCs w:val="26"/>
              </w:rPr>
              <w:t>Развитие инфраструктуры информационно-консультационной поддержки субъектов малого и среднего предпринимательства, в том числе переход на новые методы информационной и консультационной поддержки (развитие электронных услуг, предоставление услуг по принципу «одного окна»).</w:t>
            </w:r>
          </w:p>
          <w:p w14:paraId="0BED354B" w14:textId="77777777" w:rsidR="00F130B9" w:rsidRPr="003B2D6F" w:rsidRDefault="00F130B9" w:rsidP="005A593D">
            <w:pPr>
              <w:widowControl w:val="0"/>
              <w:autoSpaceDE w:val="0"/>
              <w:autoSpaceDN w:val="0"/>
              <w:adjustRightInd w:val="0"/>
              <w:jc w:val="both"/>
              <w:rPr>
                <w:rFonts w:eastAsia="Calibri"/>
                <w:sz w:val="26"/>
                <w:szCs w:val="26"/>
                <w:lang w:eastAsia="en-US"/>
              </w:rPr>
            </w:pPr>
            <w:r w:rsidRPr="003B2D6F">
              <w:rPr>
                <w:rFonts w:eastAsia="Calibri"/>
                <w:sz w:val="26"/>
                <w:szCs w:val="26"/>
                <w:lang w:eastAsia="en-US"/>
              </w:rPr>
              <w:t>Развитие кадрового потенциала малого и среднего предпринимательства.</w:t>
            </w:r>
            <w:r w:rsidRPr="003B2D6F">
              <w:rPr>
                <w:rFonts w:eastAsia="Calibri"/>
                <w:sz w:val="26"/>
                <w:szCs w:val="26"/>
                <w:lang w:eastAsia="en-US"/>
              </w:rPr>
              <w:br/>
              <w:t>Популяризация предпринимательства и вовлечение экономически активного населения в предпринимательскую деятельность.</w:t>
            </w:r>
          </w:p>
        </w:tc>
      </w:tr>
    </w:tbl>
    <w:p w14:paraId="08AF39D3"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Важнейшие инструменты реализации:</w:t>
      </w:r>
    </w:p>
    <w:p w14:paraId="4549F7C5" w14:textId="77777777" w:rsidR="00245A98" w:rsidRPr="000A3F12" w:rsidRDefault="00245A98" w:rsidP="000A3F12">
      <w:pPr>
        <w:widowControl w:val="0"/>
        <w:autoSpaceDE w:val="0"/>
        <w:autoSpaceDN w:val="0"/>
        <w:spacing w:line="360" w:lineRule="auto"/>
        <w:ind w:firstLine="539"/>
        <w:jc w:val="both"/>
        <w:rPr>
          <w:szCs w:val="28"/>
        </w:rPr>
      </w:pPr>
      <w:r w:rsidRPr="000A3F12">
        <w:rPr>
          <w:szCs w:val="28"/>
        </w:rPr>
        <w:t>1</w:t>
      </w:r>
      <w:r w:rsidR="00F130B9" w:rsidRPr="000A3F12">
        <w:rPr>
          <w:szCs w:val="28"/>
        </w:rPr>
        <w:t>. Муниципальная программа «Развитие экономики».</w:t>
      </w:r>
    </w:p>
    <w:p w14:paraId="41B3092C" w14:textId="77777777" w:rsidR="00F130B9" w:rsidRPr="000A3F12" w:rsidRDefault="00245A98" w:rsidP="000A3F12">
      <w:pPr>
        <w:widowControl w:val="0"/>
        <w:autoSpaceDE w:val="0"/>
        <w:autoSpaceDN w:val="0"/>
        <w:spacing w:line="360" w:lineRule="auto"/>
        <w:ind w:firstLine="539"/>
        <w:jc w:val="both"/>
        <w:rPr>
          <w:szCs w:val="28"/>
        </w:rPr>
      </w:pPr>
      <w:r w:rsidRPr="000A3F12">
        <w:rPr>
          <w:szCs w:val="28"/>
        </w:rPr>
        <w:t>2. Государственная программа Республики Коми в сфере экономики.</w:t>
      </w:r>
    </w:p>
    <w:p w14:paraId="0C73B734" w14:textId="77777777" w:rsidR="00F130B9" w:rsidRPr="000A3F12" w:rsidRDefault="00FB4779" w:rsidP="000A3F12">
      <w:pPr>
        <w:widowControl w:val="0"/>
        <w:autoSpaceDE w:val="0"/>
        <w:autoSpaceDN w:val="0"/>
        <w:spacing w:line="360" w:lineRule="auto"/>
        <w:ind w:firstLine="539"/>
        <w:jc w:val="both"/>
        <w:rPr>
          <w:szCs w:val="28"/>
        </w:rPr>
      </w:pPr>
      <w:r w:rsidRPr="000A3F12">
        <w:rPr>
          <w:szCs w:val="28"/>
        </w:rPr>
        <w:t>3</w:t>
      </w:r>
      <w:r w:rsidR="00F130B9" w:rsidRPr="000A3F12">
        <w:rPr>
          <w:szCs w:val="28"/>
        </w:rPr>
        <w:t xml:space="preserve">. </w:t>
      </w:r>
      <w:r w:rsidRPr="000A3F12">
        <w:rPr>
          <w:szCs w:val="28"/>
        </w:rPr>
        <w:t>Национальный проект</w:t>
      </w:r>
      <w:r w:rsidR="00F130B9" w:rsidRPr="000A3F12">
        <w:rPr>
          <w:szCs w:val="28"/>
        </w:rPr>
        <w:t xml:space="preserve"> «Малое и среднее предпринимательство и поддержка индивидуальной предпринимательской инициативы» в рамках реализации </w:t>
      </w:r>
      <w:hyperlink r:id="rId41" w:history="1">
        <w:r w:rsidR="00F130B9" w:rsidRPr="000A3F12">
          <w:rPr>
            <w:szCs w:val="28"/>
          </w:rPr>
          <w:t>Указа</w:t>
        </w:r>
      </w:hyperlink>
      <w:r w:rsidR="00F130B9" w:rsidRPr="000A3F12">
        <w:rPr>
          <w:szCs w:val="28"/>
        </w:rPr>
        <w:t xml:space="preserve"> Президента РФ № 204:</w:t>
      </w:r>
    </w:p>
    <w:p w14:paraId="4E47EDAD"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1) «Улучшение условий ведения предпринимательской деятельности»;</w:t>
      </w:r>
    </w:p>
    <w:p w14:paraId="3875F0F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2) «Расширение доступа субъектов МСП к финансовым ресурсам, в том числе к льготному кредитованию»;</w:t>
      </w:r>
    </w:p>
    <w:p w14:paraId="1FAB36BD"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3) «Акселерация субъектов малого и среднего предпринимательства»;</w:t>
      </w:r>
    </w:p>
    <w:p w14:paraId="065FAAC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4) «Популяризация предпринимательства».</w:t>
      </w:r>
    </w:p>
    <w:p w14:paraId="1F2878E1"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Ожидаемые результаты:</w:t>
      </w:r>
    </w:p>
    <w:p w14:paraId="6EB2139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создание благоприятных организационно-правовых, финансово-кредитных, земельно-имущественных и других условий для начала и осуществления предпринимательской деятельности;</w:t>
      </w:r>
    </w:p>
    <w:p w14:paraId="40A7AA55"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снижение административных барьеров для бизнеса;</w:t>
      </w:r>
    </w:p>
    <w:p w14:paraId="7B3E442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развитие социального предпринимательства и самозанятости;</w:t>
      </w:r>
    </w:p>
    <w:p w14:paraId="1ECABFF4"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увеличение численности занятых в сфере малого и среднего предпринимательства, включая индивидуальных предпринимателей;</w:t>
      </w:r>
    </w:p>
    <w:p w14:paraId="6332B74D"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предоставление финансовой поддержки субъектам малого и среднего предпринимательства;</w:t>
      </w:r>
    </w:p>
    <w:p w14:paraId="2BAEDFA3"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развитие информационного пространства;</w:t>
      </w:r>
    </w:p>
    <w:p w14:paraId="6EC641CF"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повышение доступности финансовых услуг для субъектов МСП в Республике Коми;</w:t>
      </w:r>
    </w:p>
    <w:p w14:paraId="46D79AFC"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содействие популяризации среди населения предпринимательской деятельности и вовлечению в предпринимательскую деятельность различных групп граждан;</w:t>
      </w:r>
    </w:p>
    <w:p w14:paraId="586187E4"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Кроме того, характеризовать достижение цели Стратегии «Сильная экономика с привлекательным инвестиционным климатом» по направлению «Развитие предпринимательства» будет достижение запланированных значений целевых показателей Стратегии: </w:t>
      </w:r>
    </w:p>
    <w:p w14:paraId="30A72792"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xml:space="preserve">- 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w:t>
      </w:r>
    </w:p>
    <w:p w14:paraId="17A5DB8A" w14:textId="77777777" w:rsidR="00F130B9" w:rsidRPr="000A3F12" w:rsidRDefault="00F130B9" w:rsidP="000A3F12">
      <w:pPr>
        <w:widowControl w:val="0"/>
        <w:autoSpaceDE w:val="0"/>
        <w:autoSpaceDN w:val="0"/>
        <w:spacing w:line="360" w:lineRule="auto"/>
        <w:ind w:firstLine="539"/>
        <w:jc w:val="both"/>
        <w:rPr>
          <w:szCs w:val="28"/>
        </w:rPr>
      </w:pPr>
      <w:r w:rsidRPr="000A3F12">
        <w:rPr>
          <w:szCs w:val="28"/>
        </w:rPr>
        <w:t>- число субъектов малого и среднего предпринимательства (без индивидуальных предпринимателей) в расчете</w:t>
      </w:r>
      <w:r w:rsidR="00950CBF" w:rsidRPr="000A3F12">
        <w:rPr>
          <w:szCs w:val="28"/>
        </w:rPr>
        <w:t xml:space="preserve"> на 10 тыс. человек населения.</w:t>
      </w:r>
    </w:p>
    <w:p w14:paraId="50E40C42"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2.1.3.</w:t>
      </w:r>
      <w:r w:rsidR="00950CBF" w:rsidRPr="000A3F12">
        <w:rPr>
          <w:szCs w:val="28"/>
        </w:rPr>
        <w:t xml:space="preserve"> Кадровое обеспечение экономики</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F130B9" w:rsidRPr="005A593D" w14:paraId="602E6977" w14:textId="77777777" w:rsidTr="003B2D6F">
        <w:tc>
          <w:tcPr>
            <w:tcW w:w="2977" w:type="dxa"/>
          </w:tcPr>
          <w:p w14:paraId="57B7129F"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804" w:type="dxa"/>
          </w:tcPr>
          <w:p w14:paraId="25524504"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4F7E2EB3" w14:textId="77777777" w:rsidTr="003B2D6F">
        <w:tc>
          <w:tcPr>
            <w:tcW w:w="2977" w:type="dxa"/>
          </w:tcPr>
          <w:p w14:paraId="6F90F137" w14:textId="77777777" w:rsidR="00F130B9" w:rsidRPr="003B2D6F" w:rsidRDefault="00F130B9" w:rsidP="005A593D">
            <w:pPr>
              <w:widowControl w:val="0"/>
              <w:autoSpaceDE w:val="0"/>
              <w:autoSpaceDN w:val="0"/>
              <w:rPr>
                <w:sz w:val="26"/>
                <w:szCs w:val="26"/>
              </w:rPr>
            </w:pPr>
            <w:r w:rsidRPr="003B2D6F">
              <w:rPr>
                <w:sz w:val="26"/>
                <w:szCs w:val="26"/>
              </w:rPr>
              <w:t>Прогнозирование потребности экономики в кадрах, регулирование величин подготовки квалифицированных кадров в организациях профессионального образования с учетом потребности рынка труда</w:t>
            </w:r>
          </w:p>
        </w:tc>
        <w:tc>
          <w:tcPr>
            <w:tcW w:w="6804" w:type="dxa"/>
          </w:tcPr>
          <w:p w14:paraId="2682B5E8" w14:textId="77777777" w:rsidR="00F130B9" w:rsidRPr="003B2D6F" w:rsidRDefault="00F130B9" w:rsidP="005A593D">
            <w:pPr>
              <w:widowControl w:val="0"/>
              <w:autoSpaceDE w:val="0"/>
              <w:autoSpaceDN w:val="0"/>
              <w:jc w:val="both"/>
              <w:rPr>
                <w:sz w:val="26"/>
                <w:szCs w:val="26"/>
              </w:rPr>
            </w:pPr>
            <w:r w:rsidRPr="003B2D6F">
              <w:rPr>
                <w:sz w:val="26"/>
                <w:szCs w:val="26"/>
              </w:rPr>
              <w:t>Сбор сведений о кадровой потребности в целях формирования прогноза потребности отраслей экономики муниципального образования в квалифицированных кадрах.</w:t>
            </w:r>
          </w:p>
          <w:p w14:paraId="7F89408C" w14:textId="77777777" w:rsidR="00F130B9" w:rsidRPr="003B2D6F" w:rsidRDefault="00F130B9" w:rsidP="005A593D">
            <w:pPr>
              <w:widowControl w:val="0"/>
              <w:autoSpaceDE w:val="0"/>
              <w:autoSpaceDN w:val="0"/>
              <w:jc w:val="both"/>
              <w:rPr>
                <w:sz w:val="26"/>
                <w:szCs w:val="26"/>
              </w:rPr>
            </w:pPr>
          </w:p>
        </w:tc>
      </w:tr>
      <w:tr w:rsidR="00F130B9" w:rsidRPr="005A593D" w14:paraId="2AE07936" w14:textId="77777777" w:rsidTr="003B2D6F">
        <w:tc>
          <w:tcPr>
            <w:tcW w:w="2977" w:type="dxa"/>
          </w:tcPr>
          <w:p w14:paraId="36D25BF9" w14:textId="77777777" w:rsidR="00F130B9" w:rsidRPr="003B2D6F" w:rsidRDefault="00F130B9" w:rsidP="005A593D">
            <w:pPr>
              <w:widowControl w:val="0"/>
              <w:autoSpaceDE w:val="0"/>
              <w:autoSpaceDN w:val="0"/>
              <w:rPr>
                <w:sz w:val="26"/>
                <w:szCs w:val="26"/>
              </w:rPr>
            </w:pPr>
            <w:r w:rsidRPr="003B2D6F">
              <w:rPr>
                <w:sz w:val="26"/>
                <w:szCs w:val="26"/>
              </w:rPr>
              <w:t>Обеспечение подготовки высококвалифицированных специалистов и рабочих кадров с учетом современных стандартов и передовых технологий с учетом потребности экономики муниципального района</w:t>
            </w:r>
          </w:p>
        </w:tc>
        <w:tc>
          <w:tcPr>
            <w:tcW w:w="6804" w:type="dxa"/>
          </w:tcPr>
          <w:p w14:paraId="3F1F3C38" w14:textId="77777777" w:rsidR="00F130B9" w:rsidRPr="003B2D6F" w:rsidRDefault="00F130B9" w:rsidP="005A593D">
            <w:pPr>
              <w:widowControl w:val="0"/>
              <w:autoSpaceDE w:val="0"/>
              <w:autoSpaceDN w:val="0"/>
              <w:jc w:val="both"/>
              <w:rPr>
                <w:sz w:val="26"/>
                <w:szCs w:val="26"/>
              </w:rPr>
            </w:pPr>
            <w:r w:rsidRPr="003B2D6F">
              <w:rPr>
                <w:sz w:val="26"/>
                <w:szCs w:val="26"/>
              </w:rPr>
              <w:t>Развитие системы профессиональной ориентации на освоение востребованных профессий, в том числе с учетом перспективных потребностей экономики (для молодежи, выходящей на рынок труда, взрослого населения).</w:t>
            </w:r>
          </w:p>
          <w:p w14:paraId="2C56053D"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развитию взаимодействия организаций, осуществляющих образовательную деятельность, с работодателями по разработке образовательных программ, проведению производственной практики, содействию трудоустройству молодых специалистов.</w:t>
            </w:r>
          </w:p>
          <w:p w14:paraId="7B13C747" w14:textId="77777777" w:rsidR="00F130B9" w:rsidRPr="003B2D6F" w:rsidRDefault="00F130B9" w:rsidP="005A593D">
            <w:pPr>
              <w:widowControl w:val="0"/>
              <w:autoSpaceDE w:val="0"/>
              <w:autoSpaceDN w:val="0"/>
              <w:jc w:val="both"/>
              <w:rPr>
                <w:sz w:val="26"/>
                <w:szCs w:val="26"/>
              </w:rPr>
            </w:pPr>
            <w:r w:rsidRPr="003B2D6F">
              <w:rPr>
                <w:sz w:val="26"/>
                <w:szCs w:val="26"/>
              </w:rPr>
              <w:t>Развитие эффективного партнерства с работодателями, в том числе с инновационными предприятиями.</w:t>
            </w:r>
          </w:p>
          <w:p w14:paraId="40D0F1FE" w14:textId="77777777" w:rsidR="00F130B9" w:rsidRPr="003B2D6F" w:rsidRDefault="00F130B9" w:rsidP="005A593D">
            <w:pPr>
              <w:widowControl w:val="0"/>
              <w:autoSpaceDE w:val="0"/>
              <w:autoSpaceDN w:val="0"/>
              <w:jc w:val="both"/>
              <w:rPr>
                <w:sz w:val="26"/>
                <w:szCs w:val="26"/>
              </w:rPr>
            </w:pPr>
            <w:r w:rsidRPr="003B2D6F">
              <w:rPr>
                <w:sz w:val="26"/>
                <w:szCs w:val="26"/>
              </w:rPr>
              <w:t>Формирование и реализация для лиц предпенсионного возраста массовых образовательных и обучающих программ, учитывающих тенденции развития информатизации и создания высокопроизводите</w:t>
            </w:r>
            <w:r w:rsidR="003B2D6F">
              <w:rPr>
                <w:sz w:val="26"/>
                <w:szCs w:val="26"/>
              </w:rPr>
              <w:t>льных рабочих мест в экономике.</w:t>
            </w:r>
          </w:p>
        </w:tc>
      </w:tr>
    </w:tbl>
    <w:p w14:paraId="0096E197"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37591095" w14:textId="77777777" w:rsidR="008D7068" w:rsidRPr="000A3F12" w:rsidRDefault="008D7068" w:rsidP="000A3F12">
      <w:pPr>
        <w:widowControl w:val="0"/>
        <w:autoSpaceDE w:val="0"/>
        <w:autoSpaceDN w:val="0"/>
        <w:spacing w:line="360" w:lineRule="auto"/>
        <w:ind w:firstLine="540"/>
        <w:jc w:val="both"/>
        <w:rPr>
          <w:szCs w:val="28"/>
        </w:rPr>
      </w:pPr>
      <w:r w:rsidRPr="000A3F12">
        <w:rPr>
          <w:szCs w:val="28"/>
        </w:rPr>
        <w:t>1</w:t>
      </w:r>
      <w:r w:rsidR="00902A55" w:rsidRPr="000A3F12">
        <w:rPr>
          <w:szCs w:val="28"/>
        </w:rPr>
        <w:t>. Муниципальные</w:t>
      </w:r>
      <w:r w:rsidR="00F130B9" w:rsidRPr="000A3F12">
        <w:rPr>
          <w:szCs w:val="28"/>
        </w:rPr>
        <w:t xml:space="preserve"> </w:t>
      </w:r>
      <w:r w:rsidR="00902A55" w:rsidRPr="000A3F12">
        <w:rPr>
          <w:szCs w:val="28"/>
        </w:rPr>
        <w:t>программы</w:t>
      </w:r>
      <w:r w:rsidR="00F130B9" w:rsidRPr="000A3F12">
        <w:rPr>
          <w:szCs w:val="28"/>
        </w:rPr>
        <w:t xml:space="preserve"> «Развитие системы муниципального управления»</w:t>
      </w:r>
      <w:r w:rsidR="00902A55" w:rsidRPr="000A3F12">
        <w:rPr>
          <w:szCs w:val="28"/>
        </w:rPr>
        <w:t>, «Развитие экономики»</w:t>
      </w:r>
      <w:r w:rsidR="00F130B9" w:rsidRPr="000A3F12">
        <w:rPr>
          <w:szCs w:val="28"/>
        </w:rPr>
        <w:t>.</w:t>
      </w:r>
    </w:p>
    <w:p w14:paraId="6EDDFCD8" w14:textId="77777777" w:rsidR="00F130B9" w:rsidRPr="000A3F12" w:rsidRDefault="008D7068" w:rsidP="000A3F12">
      <w:pPr>
        <w:widowControl w:val="0"/>
        <w:autoSpaceDE w:val="0"/>
        <w:autoSpaceDN w:val="0"/>
        <w:spacing w:line="360" w:lineRule="auto"/>
        <w:ind w:firstLine="540"/>
        <w:jc w:val="both"/>
        <w:rPr>
          <w:szCs w:val="28"/>
        </w:rPr>
      </w:pPr>
      <w:r w:rsidRPr="000A3F12">
        <w:rPr>
          <w:szCs w:val="28"/>
        </w:rPr>
        <w:t>2. Государственная программа Республики Коми в сфере управления государственными финансами и государственным долгом.</w:t>
      </w:r>
    </w:p>
    <w:p w14:paraId="5539D22B" w14:textId="77777777" w:rsidR="00F130B9" w:rsidRPr="000A3F12" w:rsidRDefault="00EB44E3" w:rsidP="000A3F12">
      <w:pPr>
        <w:widowControl w:val="0"/>
        <w:autoSpaceDE w:val="0"/>
        <w:autoSpaceDN w:val="0"/>
        <w:spacing w:line="360" w:lineRule="auto"/>
        <w:ind w:firstLine="540"/>
        <w:jc w:val="both"/>
        <w:rPr>
          <w:szCs w:val="28"/>
        </w:rPr>
      </w:pPr>
      <w:r w:rsidRPr="000A3F12">
        <w:rPr>
          <w:szCs w:val="28"/>
        </w:rPr>
        <w:t>3</w:t>
      </w:r>
      <w:r w:rsidR="00F130B9" w:rsidRPr="000A3F12">
        <w:rPr>
          <w:szCs w:val="28"/>
        </w:rPr>
        <w:t>. Прогноз потребности отраслей экономики муниципального образования в квалифицированных кадрах.</w:t>
      </w:r>
    </w:p>
    <w:p w14:paraId="2640A473" w14:textId="77777777" w:rsidR="00F130B9" w:rsidRPr="000A3F12" w:rsidRDefault="00EB44E3" w:rsidP="000A3F12">
      <w:pPr>
        <w:widowControl w:val="0"/>
        <w:autoSpaceDE w:val="0"/>
        <w:autoSpaceDN w:val="0"/>
        <w:spacing w:line="360" w:lineRule="auto"/>
        <w:ind w:firstLine="540"/>
        <w:jc w:val="both"/>
        <w:rPr>
          <w:szCs w:val="28"/>
        </w:rPr>
      </w:pPr>
      <w:r w:rsidRPr="000A3F12">
        <w:rPr>
          <w:szCs w:val="28"/>
        </w:rPr>
        <w:t>4</w:t>
      </w:r>
      <w:r w:rsidR="00F130B9" w:rsidRPr="000A3F12">
        <w:rPr>
          <w:szCs w:val="28"/>
        </w:rPr>
        <w:t xml:space="preserve">. </w:t>
      </w:r>
      <w:r w:rsidR="00FB4779" w:rsidRPr="000A3F12">
        <w:rPr>
          <w:szCs w:val="28"/>
        </w:rPr>
        <w:t>Национальный проект</w:t>
      </w:r>
      <w:r w:rsidR="00F130B9" w:rsidRPr="000A3F12">
        <w:rPr>
          <w:szCs w:val="28"/>
        </w:rPr>
        <w:t xml:space="preserve"> «Производительность труда и поддержка занятости» в рамках реализации </w:t>
      </w:r>
      <w:hyperlink r:id="rId42" w:history="1">
        <w:r w:rsidR="00F130B9" w:rsidRPr="000A3F12">
          <w:rPr>
            <w:szCs w:val="28"/>
          </w:rPr>
          <w:t>Указа</w:t>
        </w:r>
      </w:hyperlink>
      <w:r w:rsidR="00F130B9" w:rsidRPr="000A3F12">
        <w:rPr>
          <w:szCs w:val="28"/>
        </w:rPr>
        <w:t xml:space="preserve"> Президента РФ № 204 (флагманский проект Республики Коми).</w:t>
      </w:r>
    </w:p>
    <w:p w14:paraId="18F187AD" w14:textId="77777777" w:rsidR="00F130B9" w:rsidRPr="000A3F12" w:rsidRDefault="00EB44E3" w:rsidP="000A3F12">
      <w:pPr>
        <w:widowControl w:val="0"/>
        <w:autoSpaceDE w:val="0"/>
        <w:autoSpaceDN w:val="0"/>
        <w:spacing w:line="360" w:lineRule="auto"/>
        <w:ind w:firstLine="540"/>
        <w:jc w:val="both"/>
        <w:rPr>
          <w:szCs w:val="28"/>
        </w:rPr>
      </w:pPr>
      <w:r w:rsidRPr="000A3F12">
        <w:rPr>
          <w:szCs w:val="28"/>
        </w:rPr>
        <w:t>5</w:t>
      </w:r>
      <w:r w:rsidR="00980A56" w:rsidRPr="000A3F12">
        <w:rPr>
          <w:szCs w:val="28"/>
        </w:rPr>
        <w:t>. Национальный проект</w:t>
      </w:r>
      <w:r w:rsidR="00F130B9" w:rsidRPr="000A3F12">
        <w:rPr>
          <w:szCs w:val="28"/>
        </w:rPr>
        <w:t xml:space="preserve"> «Образование» в рамках реализации </w:t>
      </w:r>
      <w:hyperlink r:id="rId43" w:history="1">
        <w:r w:rsidR="00F130B9" w:rsidRPr="000A3F12">
          <w:rPr>
            <w:szCs w:val="28"/>
          </w:rPr>
          <w:t>Указа</w:t>
        </w:r>
      </w:hyperlink>
      <w:r w:rsidR="00F130B9" w:rsidRPr="000A3F12">
        <w:rPr>
          <w:szCs w:val="28"/>
        </w:rPr>
        <w:t xml:space="preserve"> Президента РФ № 204.</w:t>
      </w:r>
    </w:p>
    <w:p w14:paraId="04EEBEA9" w14:textId="77777777" w:rsidR="00F130B9" w:rsidRPr="000A3F12" w:rsidRDefault="00EB44E3" w:rsidP="000A3F12">
      <w:pPr>
        <w:widowControl w:val="0"/>
        <w:autoSpaceDE w:val="0"/>
        <w:autoSpaceDN w:val="0"/>
        <w:spacing w:line="360" w:lineRule="auto"/>
        <w:ind w:firstLine="540"/>
        <w:jc w:val="both"/>
        <w:rPr>
          <w:szCs w:val="28"/>
        </w:rPr>
      </w:pPr>
      <w:r w:rsidRPr="000A3F12">
        <w:rPr>
          <w:szCs w:val="28"/>
        </w:rPr>
        <w:t>6</w:t>
      </w:r>
      <w:r w:rsidR="00F130B9" w:rsidRPr="000A3F12">
        <w:rPr>
          <w:szCs w:val="28"/>
        </w:rPr>
        <w:t xml:space="preserve">. </w:t>
      </w:r>
      <w:r w:rsidR="00980A56" w:rsidRPr="000A3F12">
        <w:rPr>
          <w:szCs w:val="28"/>
        </w:rPr>
        <w:t>Национальный</w:t>
      </w:r>
      <w:r w:rsidR="00F130B9" w:rsidRPr="000A3F12">
        <w:rPr>
          <w:szCs w:val="28"/>
        </w:rPr>
        <w:t xml:space="preserve"> прое</w:t>
      </w:r>
      <w:r w:rsidR="00980A56" w:rsidRPr="000A3F12">
        <w:rPr>
          <w:szCs w:val="28"/>
        </w:rPr>
        <w:t>кт</w:t>
      </w:r>
      <w:r w:rsidR="00F130B9" w:rsidRPr="000A3F12">
        <w:rPr>
          <w:szCs w:val="28"/>
        </w:rPr>
        <w:t xml:space="preserve"> «Цифровая экономика» в рамках реализации </w:t>
      </w:r>
      <w:hyperlink r:id="rId44" w:history="1">
        <w:r w:rsidR="00F130B9" w:rsidRPr="000A3F12">
          <w:rPr>
            <w:szCs w:val="28"/>
          </w:rPr>
          <w:t>Указа</w:t>
        </w:r>
      </w:hyperlink>
      <w:r w:rsidR="00F130B9" w:rsidRPr="000A3F12">
        <w:rPr>
          <w:szCs w:val="28"/>
        </w:rPr>
        <w:t xml:space="preserve"> Президента РФ № 204.</w:t>
      </w:r>
    </w:p>
    <w:p w14:paraId="5614FF7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7E990FD4" w14:textId="77777777" w:rsidR="00F130B9" w:rsidRPr="000A3F12" w:rsidRDefault="003A4B8A" w:rsidP="000A3F12">
      <w:pPr>
        <w:widowControl w:val="0"/>
        <w:autoSpaceDE w:val="0"/>
        <w:autoSpaceDN w:val="0"/>
        <w:spacing w:line="360" w:lineRule="auto"/>
        <w:ind w:firstLine="540"/>
        <w:jc w:val="both"/>
        <w:rPr>
          <w:szCs w:val="28"/>
        </w:rPr>
      </w:pPr>
      <w:r w:rsidRPr="000A3F12">
        <w:rPr>
          <w:szCs w:val="28"/>
        </w:rPr>
        <w:t>- обеспечение</w:t>
      </w:r>
      <w:r w:rsidR="00F130B9" w:rsidRPr="000A3F12">
        <w:rPr>
          <w:szCs w:val="28"/>
        </w:rPr>
        <w:t xml:space="preserve"> экономики муниципального образования трудовыми ресурсами необходимой квалификации;</w:t>
      </w:r>
    </w:p>
    <w:p w14:paraId="51014089" w14:textId="77777777" w:rsidR="00F130B9" w:rsidRPr="000A3F12" w:rsidRDefault="006E78FD" w:rsidP="000A3F12">
      <w:pPr>
        <w:widowControl w:val="0"/>
        <w:autoSpaceDE w:val="0"/>
        <w:autoSpaceDN w:val="0"/>
        <w:spacing w:line="360" w:lineRule="auto"/>
        <w:ind w:firstLine="540"/>
        <w:jc w:val="both"/>
        <w:rPr>
          <w:szCs w:val="28"/>
        </w:rPr>
      </w:pPr>
      <w:r w:rsidRPr="000A3F12">
        <w:rPr>
          <w:szCs w:val="28"/>
        </w:rPr>
        <w:t>- более эффективное использование</w:t>
      </w:r>
      <w:r w:rsidR="00F130B9" w:rsidRPr="000A3F12">
        <w:rPr>
          <w:szCs w:val="28"/>
        </w:rPr>
        <w:t xml:space="preserve"> трудовых ресурсов муниципального образования;</w:t>
      </w:r>
    </w:p>
    <w:p w14:paraId="38159FD0" w14:textId="77777777" w:rsidR="00F130B9" w:rsidRPr="000A3F12" w:rsidRDefault="003A4B8A" w:rsidP="000A3F12">
      <w:pPr>
        <w:widowControl w:val="0"/>
        <w:autoSpaceDE w:val="0"/>
        <w:autoSpaceDN w:val="0"/>
        <w:spacing w:line="360" w:lineRule="auto"/>
        <w:ind w:firstLine="540"/>
        <w:jc w:val="both"/>
        <w:rPr>
          <w:szCs w:val="28"/>
        </w:rPr>
      </w:pPr>
      <w:r w:rsidRPr="000A3F12">
        <w:rPr>
          <w:szCs w:val="28"/>
        </w:rPr>
        <w:t>- повышение</w:t>
      </w:r>
      <w:r w:rsidR="00F130B9" w:rsidRPr="000A3F12">
        <w:rPr>
          <w:szCs w:val="28"/>
        </w:rPr>
        <w:t xml:space="preserve"> профессионализма кадров и их конкурентоспособности на рынке труда;</w:t>
      </w:r>
    </w:p>
    <w:p w14:paraId="30A0B273" w14:textId="77777777" w:rsidR="00F130B9" w:rsidRPr="000A3F12" w:rsidRDefault="004E4843" w:rsidP="000A3F12">
      <w:pPr>
        <w:widowControl w:val="0"/>
        <w:autoSpaceDE w:val="0"/>
        <w:autoSpaceDN w:val="0"/>
        <w:spacing w:line="360" w:lineRule="auto"/>
        <w:ind w:firstLine="540"/>
        <w:jc w:val="both"/>
        <w:rPr>
          <w:szCs w:val="28"/>
        </w:rPr>
      </w:pPr>
      <w:r w:rsidRPr="000A3F12">
        <w:rPr>
          <w:szCs w:val="28"/>
        </w:rPr>
        <w:t xml:space="preserve">- </w:t>
      </w:r>
      <w:r w:rsidR="00F130B9" w:rsidRPr="000A3F12">
        <w:rPr>
          <w:szCs w:val="28"/>
        </w:rPr>
        <w:t>обеспечение интеграции в трудовую деятельность лиц предпенсионного возраста и пенсионе</w:t>
      </w:r>
      <w:r w:rsidR="006E78FD" w:rsidRPr="000A3F12">
        <w:rPr>
          <w:szCs w:val="28"/>
        </w:rPr>
        <w:t>ров, желающих продолжать работу.</w:t>
      </w:r>
      <w:r w:rsidR="00F130B9" w:rsidRPr="000A3F12">
        <w:rPr>
          <w:szCs w:val="28"/>
        </w:rPr>
        <w:t xml:space="preserve"> </w:t>
      </w:r>
    </w:p>
    <w:p w14:paraId="1FEAAEFC"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«Сильная экономика с привлекательным инвестиционным климатом» по направлению «Кадровое обеспечение экономики» будет достижение запланированных значений целевых показателей Стратегии: </w:t>
      </w:r>
    </w:p>
    <w:p w14:paraId="0947BEC9" w14:textId="77777777" w:rsidR="00F130B9" w:rsidRPr="000A3F12" w:rsidRDefault="00950CBF" w:rsidP="000A3F12">
      <w:pPr>
        <w:widowControl w:val="0"/>
        <w:autoSpaceDE w:val="0"/>
        <w:autoSpaceDN w:val="0"/>
        <w:spacing w:line="360" w:lineRule="auto"/>
        <w:ind w:firstLine="540"/>
        <w:jc w:val="both"/>
        <w:rPr>
          <w:szCs w:val="28"/>
        </w:rPr>
      </w:pPr>
      <w:r w:rsidRPr="000A3F12">
        <w:rPr>
          <w:szCs w:val="28"/>
        </w:rPr>
        <w:t xml:space="preserve">- </w:t>
      </w:r>
      <w:r w:rsidR="004E4843" w:rsidRPr="000A3F12">
        <w:rPr>
          <w:szCs w:val="28"/>
        </w:rPr>
        <w:t>объем инвестиций в основной капитал (за исключением бюджетных средств) в расчете на одного жителя</w:t>
      </w:r>
      <w:r w:rsidRPr="000A3F12">
        <w:rPr>
          <w:szCs w:val="28"/>
        </w:rPr>
        <w:t>.</w:t>
      </w:r>
    </w:p>
    <w:p w14:paraId="206ED234" w14:textId="77777777" w:rsidR="00F63020" w:rsidRPr="00312D74" w:rsidRDefault="00F63020" w:rsidP="000A3F12">
      <w:pPr>
        <w:widowControl w:val="0"/>
        <w:autoSpaceDE w:val="0"/>
        <w:autoSpaceDN w:val="0"/>
        <w:spacing w:line="360" w:lineRule="auto"/>
        <w:ind w:firstLine="540"/>
        <w:jc w:val="both"/>
        <w:rPr>
          <w:szCs w:val="28"/>
        </w:rPr>
      </w:pPr>
      <w:r w:rsidRPr="00312D74">
        <w:rPr>
          <w:szCs w:val="28"/>
        </w:rPr>
        <w:t>2.2. Развитие сельского хозяйства и агропромышленного комплекса</w:t>
      </w:r>
      <w:r w:rsidR="00312D74">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F63020" w:rsidRPr="00F63020" w14:paraId="611D5D0C" w14:textId="77777777" w:rsidTr="003B2D6F">
        <w:tc>
          <w:tcPr>
            <w:tcW w:w="3119" w:type="dxa"/>
          </w:tcPr>
          <w:p w14:paraId="5682DCAC" w14:textId="77777777" w:rsidR="00F63020" w:rsidRPr="003B2D6F" w:rsidRDefault="00F63020" w:rsidP="00F63020">
            <w:pPr>
              <w:widowControl w:val="0"/>
              <w:autoSpaceDE w:val="0"/>
              <w:autoSpaceDN w:val="0"/>
              <w:jc w:val="center"/>
              <w:rPr>
                <w:sz w:val="26"/>
                <w:szCs w:val="26"/>
              </w:rPr>
            </w:pPr>
            <w:r w:rsidRPr="003B2D6F">
              <w:rPr>
                <w:sz w:val="26"/>
                <w:szCs w:val="26"/>
              </w:rPr>
              <w:t>Приоритетные направления политики</w:t>
            </w:r>
          </w:p>
        </w:tc>
        <w:tc>
          <w:tcPr>
            <w:tcW w:w="6662" w:type="dxa"/>
          </w:tcPr>
          <w:p w14:paraId="75588CC5" w14:textId="77777777" w:rsidR="00F63020" w:rsidRPr="003B2D6F" w:rsidRDefault="00F63020" w:rsidP="00F63020">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63020" w:rsidRPr="00F63020" w14:paraId="3043DB2F" w14:textId="77777777" w:rsidTr="003B2D6F">
        <w:tc>
          <w:tcPr>
            <w:tcW w:w="3119" w:type="dxa"/>
          </w:tcPr>
          <w:p w14:paraId="3E877C63" w14:textId="77777777" w:rsidR="00F63020" w:rsidRPr="003B2D6F" w:rsidRDefault="00F63020" w:rsidP="00F63020">
            <w:pPr>
              <w:widowControl w:val="0"/>
              <w:autoSpaceDE w:val="0"/>
              <w:autoSpaceDN w:val="0"/>
              <w:rPr>
                <w:sz w:val="26"/>
                <w:szCs w:val="26"/>
              </w:rPr>
            </w:pPr>
            <w:r w:rsidRPr="003B2D6F">
              <w:rPr>
                <w:sz w:val="26"/>
                <w:szCs w:val="26"/>
              </w:rPr>
              <w:t>Повышение уровня самообеспечения территории продовольствием, рост конкурентоспособности производства, обеспечение финансовой устойчивости сельскохозяйственных товаропроизводителей</w:t>
            </w:r>
          </w:p>
        </w:tc>
        <w:tc>
          <w:tcPr>
            <w:tcW w:w="6662" w:type="dxa"/>
          </w:tcPr>
          <w:p w14:paraId="6EBBB26F" w14:textId="77777777" w:rsidR="00F63020" w:rsidRPr="003B2D6F" w:rsidRDefault="00F63020" w:rsidP="007B7D02">
            <w:pPr>
              <w:widowControl w:val="0"/>
              <w:autoSpaceDE w:val="0"/>
              <w:autoSpaceDN w:val="0"/>
              <w:jc w:val="both"/>
              <w:rPr>
                <w:sz w:val="26"/>
                <w:szCs w:val="26"/>
                <w:shd w:val="clear" w:color="auto" w:fill="FFFFFF"/>
              </w:rPr>
            </w:pPr>
            <w:r w:rsidRPr="003B2D6F">
              <w:rPr>
                <w:sz w:val="26"/>
                <w:szCs w:val="26"/>
                <w:shd w:val="clear" w:color="auto" w:fill="FFFFFF"/>
              </w:rPr>
              <w:t>Обеспечение устойчивого социально-экономического развития сельских территорий и создание достойных условий жизни для сельского населения.</w:t>
            </w:r>
          </w:p>
          <w:p w14:paraId="31B94FAD" w14:textId="77777777" w:rsidR="00F63020" w:rsidRPr="003B2D6F" w:rsidRDefault="00F63020" w:rsidP="007B7D02">
            <w:pPr>
              <w:widowControl w:val="0"/>
              <w:autoSpaceDE w:val="0"/>
              <w:autoSpaceDN w:val="0"/>
              <w:jc w:val="both"/>
              <w:rPr>
                <w:sz w:val="26"/>
                <w:szCs w:val="26"/>
                <w:shd w:val="clear" w:color="auto" w:fill="FFFFFF"/>
              </w:rPr>
            </w:pPr>
            <w:r w:rsidRPr="003B2D6F">
              <w:rPr>
                <w:sz w:val="26"/>
                <w:szCs w:val="26"/>
                <w:shd w:val="clear" w:color="auto" w:fill="FFFFFF"/>
              </w:rPr>
              <w:t xml:space="preserve">Рост производительности труда и эффективности деятельности в сельскохозяйственных организациях на основе проведения технической и технологической модернизации сельскохозяйственного производства, строительства и реконструкции производственных объектов. </w:t>
            </w:r>
          </w:p>
          <w:p w14:paraId="2D32635C" w14:textId="77777777" w:rsidR="00F63020" w:rsidRPr="003B2D6F" w:rsidRDefault="00F63020" w:rsidP="007B7D02">
            <w:pPr>
              <w:widowControl w:val="0"/>
              <w:autoSpaceDE w:val="0"/>
              <w:autoSpaceDN w:val="0"/>
              <w:jc w:val="both"/>
              <w:rPr>
                <w:sz w:val="26"/>
                <w:szCs w:val="26"/>
              </w:rPr>
            </w:pPr>
            <w:r w:rsidRPr="003B2D6F">
              <w:rPr>
                <w:sz w:val="26"/>
                <w:szCs w:val="26"/>
              </w:rPr>
              <w:t>Развитие инновационных отраслей (племенного оленеводства, систем кормопроизводства и кормоприготовления, органического сельского хозяйства).</w:t>
            </w:r>
          </w:p>
          <w:p w14:paraId="011A8D27" w14:textId="77777777" w:rsidR="00F63020" w:rsidRPr="003B2D6F" w:rsidRDefault="00F63020" w:rsidP="007B7D02">
            <w:pPr>
              <w:widowControl w:val="0"/>
              <w:autoSpaceDE w:val="0"/>
              <w:autoSpaceDN w:val="0"/>
              <w:jc w:val="both"/>
              <w:rPr>
                <w:sz w:val="26"/>
                <w:szCs w:val="26"/>
              </w:rPr>
            </w:pPr>
            <w:r w:rsidRPr="003B2D6F">
              <w:rPr>
                <w:sz w:val="26"/>
                <w:szCs w:val="26"/>
              </w:rPr>
              <w:t>Расширение доступа к рынку, увеличение доли поставок продукции местного производства по государственному и муниципальному заказу и в торговлю, развитие логистики.</w:t>
            </w:r>
          </w:p>
          <w:p w14:paraId="72A5C4A4" w14:textId="77777777" w:rsidR="00F63020" w:rsidRPr="003B2D6F" w:rsidRDefault="00F63020" w:rsidP="007B7D02">
            <w:pPr>
              <w:widowControl w:val="0"/>
              <w:autoSpaceDE w:val="0"/>
              <w:autoSpaceDN w:val="0"/>
              <w:jc w:val="both"/>
              <w:rPr>
                <w:sz w:val="26"/>
                <w:szCs w:val="26"/>
              </w:rPr>
            </w:pPr>
            <w:r w:rsidRPr="003B2D6F">
              <w:rPr>
                <w:sz w:val="26"/>
                <w:szCs w:val="26"/>
              </w:rPr>
              <w:t>Создание условий для привлечения инвестиций.</w:t>
            </w:r>
          </w:p>
          <w:p w14:paraId="5C75BF9D" w14:textId="77777777" w:rsidR="00F63020" w:rsidRPr="003B2D6F" w:rsidRDefault="00F63020" w:rsidP="007B7D02">
            <w:pPr>
              <w:widowControl w:val="0"/>
              <w:autoSpaceDE w:val="0"/>
              <w:autoSpaceDN w:val="0"/>
              <w:jc w:val="both"/>
              <w:rPr>
                <w:sz w:val="26"/>
                <w:szCs w:val="26"/>
              </w:rPr>
            </w:pPr>
            <w:r w:rsidRPr="003B2D6F">
              <w:rPr>
                <w:sz w:val="26"/>
                <w:szCs w:val="26"/>
                <w:shd w:val="clear" w:color="auto" w:fill="FFFFFF"/>
              </w:rPr>
              <w:t>Повышение финансовой устойчивости товаропроизводителей АПК.</w:t>
            </w:r>
          </w:p>
          <w:p w14:paraId="2C44CEF7" w14:textId="77777777" w:rsidR="00F63020" w:rsidRPr="003B2D6F" w:rsidRDefault="00F63020" w:rsidP="007B7D02">
            <w:pPr>
              <w:widowControl w:val="0"/>
              <w:autoSpaceDE w:val="0"/>
              <w:autoSpaceDN w:val="0"/>
              <w:jc w:val="both"/>
              <w:rPr>
                <w:sz w:val="26"/>
                <w:szCs w:val="26"/>
              </w:rPr>
            </w:pPr>
            <w:r w:rsidRPr="003B2D6F">
              <w:rPr>
                <w:sz w:val="26"/>
                <w:szCs w:val="26"/>
              </w:rPr>
              <w:t>Повышение кадрового потенциала, закрепляемости молодых специалистов в отрасли, развитие системы непрерывного профессионального образования.</w:t>
            </w:r>
          </w:p>
          <w:p w14:paraId="66C4A6E8" w14:textId="77777777" w:rsidR="00F63020" w:rsidRPr="003B2D6F" w:rsidRDefault="00F63020" w:rsidP="007B7D02">
            <w:pPr>
              <w:widowControl w:val="0"/>
              <w:autoSpaceDE w:val="0"/>
              <w:autoSpaceDN w:val="0"/>
              <w:jc w:val="both"/>
              <w:rPr>
                <w:sz w:val="26"/>
                <w:szCs w:val="26"/>
              </w:rPr>
            </w:pPr>
            <w:r w:rsidRPr="003B2D6F">
              <w:rPr>
                <w:sz w:val="26"/>
                <w:szCs w:val="26"/>
              </w:rPr>
              <w:t>Повышение эффективности использования земельных ресурсов (земель сельскохозяйственного назначения).</w:t>
            </w:r>
          </w:p>
          <w:p w14:paraId="2143EF92" w14:textId="77777777" w:rsidR="00F63020" w:rsidRPr="003B2D6F" w:rsidRDefault="00F63020" w:rsidP="007B7D02">
            <w:pPr>
              <w:widowControl w:val="0"/>
              <w:autoSpaceDE w:val="0"/>
              <w:autoSpaceDN w:val="0"/>
              <w:jc w:val="both"/>
              <w:rPr>
                <w:sz w:val="26"/>
                <w:szCs w:val="26"/>
              </w:rPr>
            </w:pPr>
            <w:r w:rsidRPr="003B2D6F">
              <w:rPr>
                <w:sz w:val="26"/>
                <w:szCs w:val="26"/>
              </w:rPr>
              <w:t>Предотвращение возникновения и распространения особо опасных болезней животных на территории муниципального образования.</w:t>
            </w:r>
          </w:p>
          <w:p w14:paraId="464A6CFC" w14:textId="77777777" w:rsidR="00F63020" w:rsidRPr="003B2D6F" w:rsidRDefault="00F63020" w:rsidP="007B7D02">
            <w:pPr>
              <w:widowControl w:val="0"/>
              <w:autoSpaceDE w:val="0"/>
              <w:autoSpaceDN w:val="0"/>
              <w:jc w:val="both"/>
              <w:rPr>
                <w:sz w:val="26"/>
                <w:szCs w:val="26"/>
              </w:rPr>
            </w:pPr>
          </w:p>
        </w:tc>
      </w:tr>
      <w:tr w:rsidR="00F63020" w:rsidRPr="00F63020" w14:paraId="69165766" w14:textId="77777777" w:rsidTr="003B2D6F">
        <w:tc>
          <w:tcPr>
            <w:tcW w:w="3119" w:type="dxa"/>
          </w:tcPr>
          <w:p w14:paraId="363C7989" w14:textId="77777777" w:rsidR="00F63020" w:rsidRPr="003B2D6F" w:rsidRDefault="00F63020" w:rsidP="00F63020">
            <w:pPr>
              <w:widowControl w:val="0"/>
              <w:autoSpaceDE w:val="0"/>
              <w:autoSpaceDN w:val="0"/>
              <w:rPr>
                <w:sz w:val="26"/>
                <w:szCs w:val="26"/>
              </w:rPr>
            </w:pPr>
            <w:r w:rsidRPr="003B2D6F">
              <w:rPr>
                <w:sz w:val="26"/>
                <w:szCs w:val="26"/>
              </w:rPr>
              <w:t>Диверсификация товарно-отраслевой структуры</w:t>
            </w:r>
          </w:p>
        </w:tc>
        <w:tc>
          <w:tcPr>
            <w:tcW w:w="6662" w:type="dxa"/>
          </w:tcPr>
          <w:p w14:paraId="490F3FFB" w14:textId="77777777" w:rsidR="00F63020" w:rsidRPr="003B2D6F" w:rsidRDefault="00F63020" w:rsidP="007B7D02">
            <w:pPr>
              <w:widowControl w:val="0"/>
              <w:autoSpaceDE w:val="0"/>
              <w:autoSpaceDN w:val="0"/>
              <w:jc w:val="both"/>
              <w:rPr>
                <w:sz w:val="26"/>
                <w:szCs w:val="26"/>
              </w:rPr>
            </w:pPr>
            <w:r w:rsidRPr="003B2D6F">
              <w:rPr>
                <w:sz w:val="26"/>
                <w:szCs w:val="26"/>
              </w:rPr>
              <w:t>Расширение специализации сельхозпроизводства, создание новых производств, расширение ассортимента производимой пищевой продукции.</w:t>
            </w:r>
          </w:p>
        </w:tc>
      </w:tr>
      <w:tr w:rsidR="00F63020" w:rsidRPr="00F63020" w14:paraId="516E6D6D" w14:textId="77777777" w:rsidTr="003B2D6F">
        <w:tc>
          <w:tcPr>
            <w:tcW w:w="3119" w:type="dxa"/>
          </w:tcPr>
          <w:p w14:paraId="1923CE61" w14:textId="77777777" w:rsidR="00F63020" w:rsidRPr="003B2D6F" w:rsidRDefault="00F63020" w:rsidP="00F63020">
            <w:pPr>
              <w:widowControl w:val="0"/>
              <w:autoSpaceDE w:val="0"/>
              <w:autoSpaceDN w:val="0"/>
              <w:rPr>
                <w:sz w:val="26"/>
                <w:szCs w:val="26"/>
              </w:rPr>
            </w:pPr>
            <w:r w:rsidRPr="003B2D6F">
              <w:rPr>
                <w:sz w:val="26"/>
                <w:szCs w:val="26"/>
              </w:rPr>
              <w:t>Укрепление средоформирующей роли сельского хозяйства, создание условий для расширения сфер приложения труда в сельской местности, развития предпринимательства и самостоятельной занятости сельского населения</w:t>
            </w:r>
          </w:p>
        </w:tc>
        <w:tc>
          <w:tcPr>
            <w:tcW w:w="6662" w:type="dxa"/>
          </w:tcPr>
          <w:p w14:paraId="0DB12F6A" w14:textId="77777777" w:rsidR="00F63020" w:rsidRPr="003B2D6F" w:rsidRDefault="00F63020" w:rsidP="007B7D02">
            <w:pPr>
              <w:widowControl w:val="0"/>
              <w:autoSpaceDE w:val="0"/>
              <w:autoSpaceDN w:val="0"/>
              <w:jc w:val="both"/>
              <w:rPr>
                <w:sz w:val="26"/>
                <w:szCs w:val="26"/>
              </w:rPr>
            </w:pPr>
            <w:r w:rsidRPr="003B2D6F">
              <w:rPr>
                <w:sz w:val="26"/>
                <w:szCs w:val="26"/>
              </w:rPr>
              <w:t>Стимулирование развития малых форм хозяйствования на селе (крестьянских (фермерских) хозяйств, личных подсобных хозяйств граждан, сельскохозяйственных потребительских кооперативов), в том числе в сельской периферии.</w:t>
            </w:r>
          </w:p>
          <w:p w14:paraId="6174B69E" w14:textId="77777777" w:rsidR="00F63020" w:rsidRPr="003B2D6F" w:rsidRDefault="00F63020" w:rsidP="007B7D02">
            <w:pPr>
              <w:widowControl w:val="0"/>
              <w:autoSpaceDE w:val="0"/>
              <w:autoSpaceDN w:val="0"/>
              <w:jc w:val="both"/>
              <w:rPr>
                <w:sz w:val="26"/>
                <w:szCs w:val="26"/>
              </w:rPr>
            </w:pPr>
            <w:r w:rsidRPr="003B2D6F">
              <w:rPr>
                <w:sz w:val="26"/>
                <w:szCs w:val="26"/>
              </w:rPr>
              <w:t>Развитие производства альтернативных сельскому хозяйству видов деятельности (органических удобрений, изделий промыслов, выделка шкур и меха).</w:t>
            </w:r>
          </w:p>
          <w:p w14:paraId="558EC5AE" w14:textId="77777777" w:rsidR="00F63020" w:rsidRPr="003B2D6F" w:rsidRDefault="00F63020" w:rsidP="007B7D02">
            <w:pPr>
              <w:widowControl w:val="0"/>
              <w:autoSpaceDE w:val="0"/>
              <w:autoSpaceDN w:val="0"/>
              <w:jc w:val="both"/>
              <w:rPr>
                <w:sz w:val="26"/>
                <w:szCs w:val="26"/>
              </w:rPr>
            </w:pPr>
            <w:r w:rsidRPr="003B2D6F">
              <w:rPr>
                <w:sz w:val="26"/>
                <w:szCs w:val="26"/>
              </w:rPr>
              <w:t>Развитие производственной и обслуживающей инфраструктуры на селе.</w:t>
            </w:r>
          </w:p>
          <w:p w14:paraId="61428ED5" w14:textId="77777777" w:rsidR="00F63020" w:rsidRPr="003B2D6F" w:rsidRDefault="00F63020" w:rsidP="007B7D02">
            <w:pPr>
              <w:widowControl w:val="0"/>
              <w:autoSpaceDE w:val="0"/>
              <w:autoSpaceDN w:val="0"/>
              <w:jc w:val="both"/>
              <w:rPr>
                <w:sz w:val="26"/>
                <w:szCs w:val="26"/>
              </w:rPr>
            </w:pPr>
            <w:r w:rsidRPr="003B2D6F">
              <w:rPr>
                <w:sz w:val="26"/>
                <w:szCs w:val="26"/>
              </w:rPr>
              <w:t>Создание комфортных условий жизнедеятельности в сельской местности</w:t>
            </w:r>
          </w:p>
        </w:tc>
      </w:tr>
      <w:tr w:rsidR="00F63020" w:rsidRPr="00F63020" w14:paraId="6A051550" w14:textId="77777777" w:rsidTr="003B2D6F">
        <w:tc>
          <w:tcPr>
            <w:tcW w:w="3119" w:type="dxa"/>
          </w:tcPr>
          <w:p w14:paraId="1468C598" w14:textId="77777777" w:rsidR="00F63020" w:rsidRPr="003B2D6F" w:rsidRDefault="00F63020" w:rsidP="00F63020">
            <w:pPr>
              <w:widowControl w:val="0"/>
              <w:autoSpaceDE w:val="0"/>
              <w:autoSpaceDN w:val="0"/>
              <w:rPr>
                <w:sz w:val="26"/>
                <w:szCs w:val="26"/>
              </w:rPr>
            </w:pPr>
            <w:r w:rsidRPr="003B2D6F">
              <w:rPr>
                <w:sz w:val="26"/>
                <w:szCs w:val="26"/>
              </w:rPr>
              <w:t>Обеспечение доступа к земле и другим ресурсам развития</w:t>
            </w:r>
          </w:p>
        </w:tc>
        <w:tc>
          <w:tcPr>
            <w:tcW w:w="6662" w:type="dxa"/>
          </w:tcPr>
          <w:p w14:paraId="12710747" w14:textId="77777777" w:rsidR="00F63020" w:rsidRPr="003B2D6F" w:rsidRDefault="00F63020" w:rsidP="007B7D02">
            <w:pPr>
              <w:widowControl w:val="0"/>
              <w:autoSpaceDE w:val="0"/>
              <w:autoSpaceDN w:val="0"/>
              <w:jc w:val="both"/>
              <w:rPr>
                <w:sz w:val="26"/>
                <w:szCs w:val="26"/>
              </w:rPr>
            </w:pPr>
            <w:r w:rsidRPr="003B2D6F">
              <w:rPr>
                <w:sz w:val="26"/>
                <w:szCs w:val="26"/>
              </w:rPr>
              <w:t>Обеспечение доступа к земельным ресурсам:</w:t>
            </w:r>
          </w:p>
          <w:p w14:paraId="1530E4F8" w14:textId="77777777" w:rsidR="00F63020" w:rsidRPr="003B2D6F" w:rsidRDefault="00F63020" w:rsidP="007B7D02">
            <w:pPr>
              <w:widowControl w:val="0"/>
              <w:autoSpaceDE w:val="0"/>
              <w:autoSpaceDN w:val="0"/>
              <w:jc w:val="both"/>
              <w:rPr>
                <w:sz w:val="26"/>
                <w:szCs w:val="26"/>
              </w:rPr>
            </w:pPr>
            <w:r w:rsidRPr="003B2D6F">
              <w:rPr>
                <w:sz w:val="26"/>
                <w:szCs w:val="26"/>
              </w:rPr>
              <w:t>совершенствование оборота сельскохозяйственных земель и землеустройства;</w:t>
            </w:r>
          </w:p>
          <w:p w14:paraId="0FCCBE16" w14:textId="77777777" w:rsidR="00F63020" w:rsidRPr="003B2D6F" w:rsidRDefault="00F63020" w:rsidP="007B7D02">
            <w:pPr>
              <w:widowControl w:val="0"/>
              <w:autoSpaceDE w:val="0"/>
              <w:autoSpaceDN w:val="0"/>
              <w:jc w:val="both"/>
              <w:rPr>
                <w:sz w:val="26"/>
                <w:szCs w:val="26"/>
              </w:rPr>
            </w:pPr>
            <w:r w:rsidRPr="003B2D6F">
              <w:rPr>
                <w:sz w:val="26"/>
                <w:szCs w:val="26"/>
              </w:rPr>
              <w:t>защита земель сельскохозяйственного назначения от выбытия из сельскохозяйственного оборота;</w:t>
            </w:r>
          </w:p>
          <w:p w14:paraId="3CA50A1D" w14:textId="77777777" w:rsidR="00F63020" w:rsidRPr="003B2D6F" w:rsidRDefault="00F63020" w:rsidP="007B7D02">
            <w:pPr>
              <w:widowControl w:val="0"/>
              <w:autoSpaceDE w:val="0"/>
              <w:autoSpaceDN w:val="0"/>
              <w:jc w:val="both"/>
              <w:rPr>
                <w:sz w:val="26"/>
                <w:szCs w:val="26"/>
              </w:rPr>
            </w:pPr>
            <w:r w:rsidRPr="003B2D6F">
              <w:rPr>
                <w:sz w:val="26"/>
                <w:szCs w:val="26"/>
              </w:rPr>
              <w:t>сохранение и улучшение земельного фонда, создание условий для устойчивого развития традиционных агроландшафтов.</w:t>
            </w:r>
          </w:p>
          <w:p w14:paraId="2281D640" w14:textId="77777777" w:rsidR="00F63020" w:rsidRPr="003B2D6F" w:rsidRDefault="00F63020" w:rsidP="007B7D02">
            <w:pPr>
              <w:widowControl w:val="0"/>
              <w:autoSpaceDE w:val="0"/>
              <w:autoSpaceDN w:val="0"/>
              <w:jc w:val="both"/>
              <w:rPr>
                <w:sz w:val="26"/>
                <w:szCs w:val="26"/>
              </w:rPr>
            </w:pPr>
            <w:r w:rsidRPr="003B2D6F">
              <w:rPr>
                <w:sz w:val="26"/>
                <w:szCs w:val="26"/>
              </w:rPr>
              <w:t>Совершенствование организационно-экономического механизма передачи технологических инноваций – внедрение цифровых технологий в сельском хозяйстве, расширение функций информационно- консультативной системы</w:t>
            </w:r>
          </w:p>
        </w:tc>
      </w:tr>
    </w:tbl>
    <w:p w14:paraId="600F8384" w14:textId="77777777" w:rsidR="00F63020" w:rsidRPr="00F63020" w:rsidRDefault="00F63020" w:rsidP="00F63020">
      <w:pPr>
        <w:widowControl w:val="0"/>
        <w:autoSpaceDE w:val="0"/>
        <w:autoSpaceDN w:val="0"/>
        <w:ind w:firstLine="540"/>
        <w:jc w:val="both"/>
        <w:rPr>
          <w:sz w:val="24"/>
          <w:szCs w:val="24"/>
        </w:rPr>
      </w:pPr>
    </w:p>
    <w:p w14:paraId="4E35368B"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6A7A594C" w14:textId="77777777" w:rsidR="00F63020" w:rsidRPr="000A3F12" w:rsidRDefault="007B7D02" w:rsidP="000A3F12">
      <w:pPr>
        <w:widowControl w:val="0"/>
        <w:autoSpaceDE w:val="0"/>
        <w:autoSpaceDN w:val="0"/>
        <w:spacing w:line="360" w:lineRule="auto"/>
        <w:ind w:firstLine="540"/>
        <w:contextualSpacing/>
        <w:jc w:val="both"/>
        <w:rPr>
          <w:szCs w:val="28"/>
        </w:rPr>
      </w:pPr>
      <w:r w:rsidRPr="000A3F12">
        <w:rPr>
          <w:szCs w:val="28"/>
        </w:rPr>
        <w:t>1. </w:t>
      </w:r>
      <w:r w:rsidR="00F63020" w:rsidRPr="000A3F12">
        <w:rPr>
          <w:szCs w:val="28"/>
        </w:rPr>
        <w:t>Муниципальные программы «Устойчивое развитие сельских территорий», «Развитие экономики».</w:t>
      </w:r>
    </w:p>
    <w:p w14:paraId="72C09A8A"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xml:space="preserve">2. Национальные проекты «Малое и среднее предпринимательство и поддержка индивидуальной предпринимательской инициативы», «Производительность труда и поддержка занятости» в рамках реализации </w:t>
      </w:r>
      <w:hyperlink r:id="rId45" w:history="1">
        <w:r w:rsidRPr="000A3F12">
          <w:rPr>
            <w:szCs w:val="28"/>
          </w:rPr>
          <w:t>Указа</w:t>
        </w:r>
      </w:hyperlink>
      <w:r w:rsidRPr="000A3F12">
        <w:rPr>
          <w:szCs w:val="28"/>
        </w:rPr>
        <w:t xml:space="preserve"> Президента РФ № 204.</w:t>
      </w:r>
    </w:p>
    <w:p w14:paraId="61F5897B" w14:textId="77777777" w:rsidR="00F63020" w:rsidRPr="000A3F12" w:rsidRDefault="004926DF" w:rsidP="000A3F12">
      <w:pPr>
        <w:widowControl w:val="0"/>
        <w:autoSpaceDE w:val="0"/>
        <w:autoSpaceDN w:val="0"/>
        <w:spacing w:line="360" w:lineRule="auto"/>
        <w:ind w:firstLine="540"/>
        <w:jc w:val="both"/>
        <w:rPr>
          <w:szCs w:val="28"/>
        </w:rPr>
      </w:pPr>
      <w:r w:rsidRPr="000A3F12">
        <w:rPr>
          <w:szCs w:val="28"/>
        </w:rPr>
        <w:t>3</w:t>
      </w:r>
      <w:r w:rsidR="00F63020" w:rsidRPr="000A3F12">
        <w:rPr>
          <w:szCs w:val="28"/>
        </w:rPr>
        <w:t>. Проект «Обеспечение условий развития агропромышленного комплекса».</w:t>
      </w:r>
    </w:p>
    <w:p w14:paraId="23A81C83" w14:textId="77777777" w:rsidR="00F63020" w:rsidRPr="000A3F12" w:rsidRDefault="004926DF" w:rsidP="000A3F12">
      <w:pPr>
        <w:widowControl w:val="0"/>
        <w:autoSpaceDE w:val="0"/>
        <w:autoSpaceDN w:val="0"/>
        <w:spacing w:line="360" w:lineRule="auto"/>
        <w:ind w:firstLine="540"/>
        <w:jc w:val="both"/>
        <w:rPr>
          <w:szCs w:val="28"/>
        </w:rPr>
      </w:pPr>
      <w:r w:rsidRPr="000A3F12">
        <w:rPr>
          <w:szCs w:val="28"/>
        </w:rPr>
        <w:t>4</w:t>
      </w:r>
      <w:r w:rsidR="00F63020" w:rsidRPr="000A3F12">
        <w:rPr>
          <w:szCs w:val="28"/>
        </w:rPr>
        <w:t>. Проект «Устойчивое развитие сельских территорий».</w:t>
      </w:r>
    </w:p>
    <w:p w14:paraId="035A857E" w14:textId="77777777" w:rsidR="00F63020" w:rsidRPr="000A3F12" w:rsidRDefault="004926DF" w:rsidP="000A3F12">
      <w:pPr>
        <w:widowControl w:val="0"/>
        <w:autoSpaceDE w:val="0"/>
        <w:autoSpaceDN w:val="0"/>
        <w:spacing w:line="360" w:lineRule="auto"/>
        <w:ind w:firstLine="540"/>
        <w:jc w:val="both"/>
        <w:rPr>
          <w:szCs w:val="28"/>
        </w:rPr>
      </w:pPr>
      <w:r w:rsidRPr="000A3F12">
        <w:rPr>
          <w:szCs w:val="28"/>
        </w:rPr>
        <w:t>5</w:t>
      </w:r>
      <w:r w:rsidR="00F63020" w:rsidRPr="000A3F12">
        <w:rPr>
          <w:szCs w:val="28"/>
        </w:rPr>
        <w:t>. Концепция развития сельскохозяйственного кластера Республики Коми.</w:t>
      </w:r>
    </w:p>
    <w:p w14:paraId="42BFD338"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Ожидаемые результаты:</w:t>
      </w:r>
    </w:p>
    <w:p w14:paraId="5416D7C5"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сбалансированное развитие агропромышленного комплекса, высокие и устойчивые темпы роста производства сельскохозяйственной продукции, сырья и продовольствия, обеспечивающие повышение уровня и качества жизни сельского населения;</w:t>
      </w:r>
    </w:p>
    <w:p w14:paraId="0B6084E6"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создание дополнительных рабочих мест, снижение напряженности на рынке труда на территории сельских населенных пунктов;</w:t>
      </w:r>
    </w:p>
    <w:p w14:paraId="10D7275A"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создание новых современных производст</w:t>
      </w:r>
      <w:r w:rsidR="00E03E9E" w:rsidRPr="000A3F12">
        <w:rPr>
          <w:szCs w:val="28"/>
        </w:rPr>
        <w:t>в, вывод на рынок новых видов п</w:t>
      </w:r>
      <w:r w:rsidRPr="000A3F12">
        <w:rPr>
          <w:szCs w:val="28"/>
        </w:rPr>
        <w:t>родукции;</w:t>
      </w:r>
    </w:p>
    <w:p w14:paraId="290D593A"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снижение уровня миграции населения из сельских территорий;</w:t>
      </w:r>
    </w:p>
    <w:p w14:paraId="0024BC06"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повышение уровня самообеспечения муниципального образования основными видами продовольственных ресурсов, их качества и безопасности;</w:t>
      </w:r>
    </w:p>
    <w:p w14:paraId="1C4DDD44"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обеспечение финансовой устойчивости сельскохозяйственных товаропроизводителей, эффективности функционирования агропромышленного производства;</w:t>
      </w:r>
    </w:p>
    <w:p w14:paraId="722E3E30"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расширение рынков сбыта производимой продукции;</w:t>
      </w:r>
    </w:p>
    <w:p w14:paraId="7314A069" w14:textId="77777777" w:rsidR="00F63020" w:rsidRPr="000A3F12" w:rsidRDefault="00F63020" w:rsidP="000A3F12">
      <w:pPr>
        <w:widowControl w:val="0"/>
        <w:autoSpaceDE w:val="0"/>
        <w:autoSpaceDN w:val="0"/>
        <w:spacing w:line="360" w:lineRule="auto"/>
        <w:ind w:firstLine="539"/>
        <w:jc w:val="both"/>
        <w:rPr>
          <w:szCs w:val="28"/>
        </w:rPr>
      </w:pPr>
      <w:r w:rsidRPr="000A3F12">
        <w:rPr>
          <w:szCs w:val="28"/>
        </w:rPr>
        <w:t>- развитие предпринимательства и самостоятельной занятости сельского населения, улучшение условий жизнедеятельности сельских жителей;</w:t>
      </w:r>
    </w:p>
    <w:p w14:paraId="795AC86A" w14:textId="77777777" w:rsidR="00F63020" w:rsidRPr="000A3F12" w:rsidRDefault="00F63020" w:rsidP="000A3F12">
      <w:pPr>
        <w:widowControl w:val="0"/>
        <w:autoSpaceDE w:val="0"/>
        <w:autoSpaceDN w:val="0"/>
        <w:spacing w:line="360" w:lineRule="auto"/>
        <w:ind w:firstLine="539"/>
        <w:jc w:val="both"/>
        <w:rPr>
          <w:szCs w:val="28"/>
        </w:rPr>
      </w:pPr>
      <w:r w:rsidRPr="000A3F12">
        <w:rPr>
          <w:szCs w:val="28"/>
        </w:rPr>
        <w:t>- ориентация кадровой политики сельскохозяйственных организаций на максимальное обеспечение потребности в квалифицированных кадрах с учетом приоритетов и перспектив развития экономики;</w:t>
      </w:r>
    </w:p>
    <w:p w14:paraId="2AC7767B"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 предотвращение выбытия из оборота земель сельскохозяйственного назначения, повышение плодородия почв освоенных сельскохозяйственных угодий, сохранение традиционных агроландшафтов.</w:t>
      </w:r>
    </w:p>
    <w:p w14:paraId="41191CC8" w14:textId="77777777" w:rsidR="00F63020" w:rsidRPr="000A3F12" w:rsidRDefault="00F63020" w:rsidP="000A3F12">
      <w:pPr>
        <w:widowControl w:val="0"/>
        <w:autoSpaceDE w:val="0"/>
        <w:autoSpaceDN w:val="0"/>
        <w:spacing w:line="360" w:lineRule="auto"/>
        <w:ind w:firstLine="540"/>
        <w:jc w:val="both"/>
        <w:rPr>
          <w:szCs w:val="28"/>
        </w:rPr>
      </w:pPr>
      <w:r w:rsidRPr="000A3F12">
        <w:rPr>
          <w:szCs w:val="28"/>
        </w:rPr>
        <w:t>Кроме того, характеризовать достижение цели Стратегии «Сильная экономика с привлекательным инвестиционным климатом» по направлению «Развитие сельского хозяйства</w:t>
      </w:r>
      <w:r w:rsidR="00E03E9E" w:rsidRPr="000A3F12">
        <w:rPr>
          <w:szCs w:val="28"/>
        </w:rPr>
        <w:t xml:space="preserve"> </w:t>
      </w:r>
      <w:r w:rsidRPr="000A3F12">
        <w:rPr>
          <w:szCs w:val="28"/>
        </w:rPr>
        <w:t xml:space="preserve">и агропромышленного комплекса» будет достижение запланированных значений целевых показателей Стратегии: </w:t>
      </w:r>
    </w:p>
    <w:p w14:paraId="7B720529" w14:textId="77777777" w:rsidR="004E6363" w:rsidRPr="000A3F12" w:rsidRDefault="00F63020" w:rsidP="000A3F12">
      <w:pPr>
        <w:widowControl w:val="0"/>
        <w:autoSpaceDE w:val="0"/>
        <w:autoSpaceDN w:val="0"/>
        <w:spacing w:line="360" w:lineRule="auto"/>
        <w:ind w:firstLine="540"/>
        <w:jc w:val="both"/>
        <w:rPr>
          <w:szCs w:val="28"/>
        </w:rPr>
      </w:pPr>
      <w:r w:rsidRPr="000A3F12">
        <w:rPr>
          <w:szCs w:val="28"/>
        </w:rPr>
        <w:t>- доля прибыльных сельскохозяйственных организаций в общем их числе.</w:t>
      </w:r>
    </w:p>
    <w:p w14:paraId="603CF44C" w14:textId="77777777" w:rsidR="00F130B9" w:rsidRPr="00312D74" w:rsidRDefault="00F130B9" w:rsidP="000A3F12">
      <w:pPr>
        <w:widowControl w:val="0"/>
        <w:autoSpaceDE w:val="0"/>
        <w:autoSpaceDN w:val="0"/>
        <w:spacing w:line="360" w:lineRule="auto"/>
        <w:ind w:firstLine="540"/>
        <w:jc w:val="both"/>
        <w:rPr>
          <w:szCs w:val="28"/>
        </w:rPr>
      </w:pPr>
      <w:r w:rsidRPr="00312D74">
        <w:rPr>
          <w:szCs w:val="28"/>
        </w:rPr>
        <w:t>2.3. Со</w:t>
      </w:r>
      <w:r w:rsidR="00950CBF" w:rsidRPr="00312D74">
        <w:rPr>
          <w:szCs w:val="28"/>
        </w:rPr>
        <w:t>временный строительный комплекс</w:t>
      </w:r>
      <w:r w:rsidR="00624ADB">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F130B9" w:rsidRPr="005A593D" w14:paraId="795B771C" w14:textId="77777777" w:rsidTr="003B2D6F">
        <w:tc>
          <w:tcPr>
            <w:tcW w:w="2977" w:type="dxa"/>
          </w:tcPr>
          <w:p w14:paraId="1D74F1EF"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804" w:type="dxa"/>
          </w:tcPr>
          <w:p w14:paraId="2A722E00"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50961145" w14:textId="77777777" w:rsidTr="003B2D6F">
        <w:tc>
          <w:tcPr>
            <w:tcW w:w="2977" w:type="dxa"/>
          </w:tcPr>
          <w:p w14:paraId="44F56774" w14:textId="77777777" w:rsidR="00F130B9" w:rsidRPr="003B2D6F" w:rsidRDefault="00F130B9" w:rsidP="005A593D">
            <w:pPr>
              <w:widowControl w:val="0"/>
              <w:autoSpaceDE w:val="0"/>
              <w:autoSpaceDN w:val="0"/>
              <w:rPr>
                <w:sz w:val="26"/>
                <w:szCs w:val="26"/>
              </w:rPr>
            </w:pPr>
            <w:r w:rsidRPr="003B2D6F">
              <w:rPr>
                <w:sz w:val="26"/>
                <w:szCs w:val="26"/>
              </w:rPr>
              <w:t>Создание благоприятных условий для осуществления инвестиционной деятельности предприятий строительной отрасли</w:t>
            </w:r>
          </w:p>
        </w:tc>
        <w:tc>
          <w:tcPr>
            <w:tcW w:w="6804" w:type="dxa"/>
          </w:tcPr>
          <w:p w14:paraId="158EB7C4" w14:textId="77777777" w:rsidR="00F130B9" w:rsidRPr="003B2D6F" w:rsidRDefault="00F130B9" w:rsidP="005A593D">
            <w:pPr>
              <w:autoSpaceDE w:val="0"/>
              <w:autoSpaceDN w:val="0"/>
              <w:adjustRightInd w:val="0"/>
              <w:jc w:val="both"/>
              <w:rPr>
                <w:rFonts w:eastAsia="Calibri"/>
                <w:sz w:val="26"/>
                <w:szCs w:val="26"/>
                <w:lang w:eastAsia="en-US"/>
              </w:rPr>
            </w:pPr>
            <w:r w:rsidRPr="003B2D6F">
              <w:rPr>
                <w:rFonts w:eastAsia="Calibri"/>
                <w:sz w:val="26"/>
                <w:szCs w:val="26"/>
                <w:lang w:eastAsia="en-US"/>
              </w:rPr>
              <w:t xml:space="preserve">Строительство объектов муниципальной собственности социального и культурного назначения, отвечающих всем современным требованиям к качеству и энергоэффективности. </w:t>
            </w:r>
          </w:p>
          <w:p w14:paraId="1F2C9FE4" w14:textId="77777777" w:rsidR="00F130B9" w:rsidRPr="003B2D6F" w:rsidRDefault="00F130B9" w:rsidP="005A593D">
            <w:pPr>
              <w:widowControl w:val="0"/>
              <w:autoSpaceDE w:val="0"/>
              <w:autoSpaceDN w:val="0"/>
              <w:jc w:val="both"/>
              <w:rPr>
                <w:sz w:val="26"/>
                <w:szCs w:val="26"/>
              </w:rPr>
            </w:pPr>
            <w:r w:rsidRPr="003B2D6F">
              <w:rPr>
                <w:sz w:val="26"/>
                <w:szCs w:val="26"/>
              </w:rPr>
              <w:t>Эффективное территориальное планирование и градостроительное зонирование территорий.</w:t>
            </w:r>
          </w:p>
          <w:p w14:paraId="0DFE9E76" w14:textId="77777777" w:rsidR="00F130B9" w:rsidRPr="003B2D6F" w:rsidRDefault="00F130B9" w:rsidP="005A593D">
            <w:pPr>
              <w:widowControl w:val="0"/>
              <w:autoSpaceDE w:val="0"/>
              <w:autoSpaceDN w:val="0"/>
              <w:jc w:val="both"/>
              <w:rPr>
                <w:sz w:val="26"/>
                <w:szCs w:val="26"/>
              </w:rPr>
            </w:pPr>
            <w:r w:rsidRPr="003B2D6F">
              <w:rPr>
                <w:sz w:val="26"/>
                <w:szCs w:val="26"/>
              </w:rPr>
              <w:t>Комплексное освоение территорий под жилищное строительство.</w:t>
            </w:r>
          </w:p>
          <w:p w14:paraId="7C11C3EB" w14:textId="77777777" w:rsidR="00F130B9" w:rsidRPr="003B2D6F" w:rsidRDefault="00F130B9" w:rsidP="005A593D">
            <w:pPr>
              <w:widowControl w:val="0"/>
              <w:autoSpaceDE w:val="0"/>
              <w:autoSpaceDN w:val="0"/>
              <w:jc w:val="both"/>
              <w:rPr>
                <w:color w:val="FF0000"/>
                <w:sz w:val="26"/>
                <w:szCs w:val="26"/>
              </w:rPr>
            </w:pPr>
            <w:r w:rsidRPr="003B2D6F">
              <w:rPr>
                <w:sz w:val="26"/>
                <w:szCs w:val="26"/>
              </w:rPr>
              <w:t>Предоставление финансовой поддержки на приобретение (строительство) жилья различным категориям граждан.</w:t>
            </w:r>
          </w:p>
        </w:tc>
      </w:tr>
    </w:tbl>
    <w:p w14:paraId="28216A7F" w14:textId="77777777" w:rsidR="00624ADB" w:rsidRDefault="00624ADB" w:rsidP="000A3F12">
      <w:pPr>
        <w:widowControl w:val="0"/>
        <w:autoSpaceDE w:val="0"/>
        <w:autoSpaceDN w:val="0"/>
        <w:spacing w:line="360" w:lineRule="auto"/>
        <w:ind w:firstLine="540"/>
        <w:jc w:val="both"/>
        <w:rPr>
          <w:szCs w:val="28"/>
        </w:rPr>
      </w:pPr>
    </w:p>
    <w:p w14:paraId="24FF493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Важнейшие инструменты реализации:</w:t>
      </w:r>
    </w:p>
    <w:p w14:paraId="70A90DA9" w14:textId="77777777" w:rsidR="004926DF" w:rsidRPr="000A3F12" w:rsidRDefault="008D7068" w:rsidP="000A3F12">
      <w:pPr>
        <w:widowControl w:val="0"/>
        <w:autoSpaceDE w:val="0"/>
        <w:autoSpaceDN w:val="0"/>
        <w:spacing w:line="360" w:lineRule="auto"/>
        <w:ind w:firstLine="540"/>
        <w:jc w:val="both"/>
        <w:rPr>
          <w:rFonts w:eastAsia="Calibri"/>
          <w:szCs w:val="28"/>
          <w:lang w:eastAsia="en-US"/>
        </w:rPr>
      </w:pPr>
      <w:r w:rsidRPr="000A3F12">
        <w:rPr>
          <w:rFonts w:eastAsia="Calibri"/>
          <w:szCs w:val="28"/>
          <w:lang w:eastAsia="en-US"/>
        </w:rPr>
        <w:t>1</w:t>
      </w:r>
      <w:r w:rsidR="00554CAC" w:rsidRPr="000A3F12">
        <w:rPr>
          <w:rFonts w:eastAsia="Calibri"/>
          <w:szCs w:val="28"/>
          <w:lang w:eastAsia="en-US"/>
        </w:rPr>
        <w:t>. Муниципальные программы</w:t>
      </w:r>
      <w:r w:rsidR="00F130B9" w:rsidRPr="000A3F12">
        <w:rPr>
          <w:rFonts w:eastAsia="Calibri"/>
          <w:szCs w:val="28"/>
          <w:lang w:eastAsia="en-US"/>
        </w:rPr>
        <w:t xml:space="preserve"> «Жилье и </w:t>
      </w:r>
      <w:r w:rsidR="00462D9F" w:rsidRPr="000A3F12">
        <w:rPr>
          <w:rFonts w:eastAsia="Calibri"/>
          <w:szCs w:val="28"/>
          <w:lang w:eastAsia="en-US"/>
        </w:rPr>
        <w:t>жилищно-коммунальное хозяйство».</w:t>
      </w:r>
      <w:r w:rsidR="00F130B9" w:rsidRPr="000A3F12">
        <w:rPr>
          <w:rFonts w:eastAsia="Calibri"/>
          <w:szCs w:val="28"/>
          <w:lang w:eastAsia="en-US"/>
        </w:rPr>
        <w:t xml:space="preserve"> </w:t>
      </w:r>
    </w:p>
    <w:p w14:paraId="207DF333" w14:textId="77777777" w:rsidR="00F130B9" w:rsidRPr="000A3F12" w:rsidRDefault="00FF6769" w:rsidP="000A3F12">
      <w:pPr>
        <w:widowControl w:val="0"/>
        <w:autoSpaceDE w:val="0"/>
        <w:autoSpaceDN w:val="0"/>
        <w:spacing w:line="360" w:lineRule="auto"/>
        <w:ind w:firstLine="540"/>
        <w:jc w:val="both"/>
        <w:rPr>
          <w:szCs w:val="28"/>
        </w:rPr>
      </w:pPr>
      <w:r w:rsidRPr="000A3F12">
        <w:rPr>
          <w:szCs w:val="28"/>
        </w:rPr>
        <w:t>2. </w:t>
      </w:r>
      <w:r w:rsidR="008D7068" w:rsidRPr="000A3F12">
        <w:rPr>
          <w:szCs w:val="28"/>
        </w:rPr>
        <w:t>Государственная программа Республики Коми в сфере строительства, обеспечения доступным и комфортным жильем и коммунальными услугами граждан.</w:t>
      </w:r>
    </w:p>
    <w:p w14:paraId="1AE7A719" w14:textId="77777777" w:rsidR="00F130B9" w:rsidRPr="000A3F12" w:rsidRDefault="00353B1E" w:rsidP="000A3F12">
      <w:pPr>
        <w:widowControl w:val="0"/>
        <w:autoSpaceDE w:val="0"/>
        <w:autoSpaceDN w:val="0"/>
        <w:spacing w:line="360" w:lineRule="auto"/>
        <w:ind w:firstLine="540"/>
        <w:jc w:val="both"/>
        <w:rPr>
          <w:szCs w:val="28"/>
        </w:rPr>
      </w:pPr>
      <w:r w:rsidRPr="000A3F12">
        <w:rPr>
          <w:szCs w:val="28"/>
        </w:rPr>
        <w:t>3</w:t>
      </w:r>
      <w:r w:rsidR="00FF6769" w:rsidRPr="000A3F12">
        <w:rPr>
          <w:szCs w:val="28"/>
        </w:rPr>
        <w:t>. </w:t>
      </w:r>
      <w:r w:rsidRPr="000A3F12">
        <w:rPr>
          <w:szCs w:val="28"/>
        </w:rPr>
        <w:t>Национальный проект</w:t>
      </w:r>
      <w:r w:rsidR="00F130B9" w:rsidRPr="000A3F12">
        <w:rPr>
          <w:szCs w:val="28"/>
        </w:rPr>
        <w:t xml:space="preserve"> «Жилье и городская среда» в рамках реализации </w:t>
      </w:r>
      <w:hyperlink r:id="rId46" w:history="1">
        <w:r w:rsidR="00F130B9" w:rsidRPr="000A3F12">
          <w:rPr>
            <w:szCs w:val="28"/>
          </w:rPr>
          <w:t>Указа</w:t>
        </w:r>
      </w:hyperlink>
      <w:r w:rsidR="005D38CB" w:rsidRPr="000A3F12">
        <w:rPr>
          <w:szCs w:val="28"/>
        </w:rPr>
        <w:t xml:space="preserve"> Президента РФ № 204.</w:t>
      </w:r>
    </w:p>
    <w:p w14:paraId="44022D11"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Ожидаемые результаты:</w:t>
      </w:r>
    </w:p>
    <w:p w14:paraId="2287CDDA"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обеспечение наличия утвержденной градостроительной документации в муниципальном образовании;</w:t>
      </w:r>
    </w:p>
    <w:p w14:paraId="4EF0F485"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сохранение объемов инвестиций в основной капитал в строительстве на уровне не ниже предыдущего периода.</w:t>
      </w:r>
    </w:p>
    <w:p w14:paraId="0CE1615F" w14:textId="77777777" w:rsidR="00F130B9" w:rsidRPr="000A3F12" w:rsidRDefault="00F130B9" w:rsidP="000A3F12">
      <w:pPr>
        <w:widowControl w:val="0"/>
        <w:autoSpaceDE w:val="0"/>
        <w:autoSpaceDN w:val="0"/>
        <w:spacing w:line="360" w:lineRule="auto"/>
        <w:ind w:firstLine="540"/>
        <w:jc w:val="both"/>
        <w:rPr>
          <w:szCs w:val="28"/>
        </w:rPr>
      </w:pPr>
      <w:r w:rsidRPr="000A3F12">
        <w:rPr>
          <w:szCs w:val="28"/>
        </w:rPr>
        <w:t xml:space="preserve">Кроме того, характеризовать достижение цели Стратегии «Сильная экономика с привлекательным инвестиционным климатом» по направлению «Современный строительный комплекс» будет достижение запланированного значения целевого показателя Стратегии: </w:t>
      </w:r>
    </w:p>
    <w:p w14:paraId="3D611ED4" w14:textId="77777777" w:rsidR="001368C2" w:rsidRPr="000D1E68" w:rsidRDefault="003D7C6E" w:rsidP="000D1E68">
      <w:pPr>
        <w:widowControl w:val="0"/>
        <w:autoSpaceDE w:val="0"/>
        <w:autoSpaceDN w:val="0"/>
        <w:spacing w:line="360" w:lineRule="auto"/>
        <w:ind w:firstLine="540"/>
        <w:jc w:val="both"/>
        <w:rPr>
          <w:szCs w:val="28"/>
        </w:rPr>
      </w:pPr>
      <w:r w:rsidRPr="000A3F12">
        <w:rPr>
          <w:szCs w:val="28"/>
        </w:rPr>
        <w:t>- ввод в действие жилых домов.</w:t>
      </w:r>
    </w:p>
    <w:p w14:paraId="51E87006" w14:textId="77777777" w:rsidR="00F130B9" w:rsidRPr="00BA4D56" w:rsidRDefault="00F130B9" w:rsidP="00BA4D56">
      <w:pPr>
        <w:autoSpaceDE w:val="0"/>
        <w:autoSpaceDN w:val="0"/>
        <w:adjustRightInd w:val="0"/>
        <w:spacing w:line="360" w:lineRule="auto"/>
        <w:ind w:firstLine="540"/>
        <w:jc w:val="center"/>
        <w:outlineLvl w:val="0"/>
        <w:rPr>
          <w:rFonts w:eastAsia="Calibri"/>
          <w:b/>
          <w:bCs/>
          <w:szCs w:val="28"/>
          <w:lang w:eastAsia="en-US"/>
        </w:rPr>
      </w:pPr>
      <w:r w:rsidRPr="00BA4D56">
        <w:rPr>
          <w:rFonts w:eastAsia="Calibri"/>
          <w:b/>
          <w:bCs/>
          <w:szCs w:val="28"/>
          <w:lang w:eastAsia="en-US"/>
        </w:rPr>
        <w:t>3. Территория проживания</w:t>
      </w:r>
      <w:r w:rsidR="00624ADB" w:rsidRPr="00BA4D56">
        <w:rPr>
          <w:rFonts w:eastAsia="Calibri"/>
          <w:b/>
          <w:bCs/>
          <w:szCs w:val="28"/>
          <w:lang w:eastAsia="en-US"/>
        </w:rPr>
        <w:t>:</w:t>
      </w:r>
    </w:p>
    <w:p w14:paraId="5D1E7B2E" w14:textId="77777777" w:rsidR="00F130B9" w:rsidRPr="00680741" w:rsidRDefault="00F130B9" w:rsidP="000A3F12">
      <w:pPr>
        <w:autoSpaceDE w:val="0"/>
        <w:autoSpaceDN w:val="0"/>
        <w:adjustRightInd w:val="0"/>
        <w:spacing w:line="360" w:lineRule="auto"/>
        <w:ind w:firstLine="540"/>
        <w:jc w:val="both"/>
        <w:outlineLvl w:val="1"/>
        <w:rPr>
          <w:rFonts w:eastAsia="Calibri"/>
          <w:bCs/>
          <w:szCs w:val="28"/>
          <w:lang w:eastAsia="en-US"/>
        </w:rPr>
      </w:pPr>
      <w:r w:rsidRPr="00680741">
        <w:rPr>
          <w:rFonts w:eastAsia="Calibri"/>
          <w:bCs/>
          <w:szCs w:val="28"/>
          <w:lang w:eastAsia="en-US"/>
        </w:rPr>
        <w:t>3.1. Экологически привлекательный регион с рациональным использованием природных ресурсов</w:t>
      </w:r>
      <w:r w:rsidR="00BA4D56">
        <w:rPr>
          <w:rFonts w:eastAsia="Calibri"/>
          <w:bCs/>
          <w:szCs w:val="28"/>
          <w:lang w:eastAsia="en-US"/>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130B9" w:rsidRPr="005A593D" w14:paraId="6AD3020F" w14:textId="77777777" w:rsidTr="003B2D6F">
        <w:tc>
          <w:tcPr>
            <w:tcW w:w="2835" w:type="dxa"/>
          </w:tcPr>
          <w:p w14:paraId="75688E37"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946" w:type="dxa"/>
          </w:tcPr>
          <w:p w14:paraId="4724D382"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0BCE3101" w14:textId="77777777" w:rsidTr="003B2D6F">
        <w:tc>
          <w:tcPr>
            <w:tcW w:w="2835" w:type="dxa"/>
          </w:tcPr>
          <w:p w14:paraId="3C02DF81" w14:textId="77777777" w:rsidR="00F130B9" w:rsidRPr="003B2D6F" w:rsidRDefault="00F130B9" w:rsidP="005A593D">
            <w:pPr>
              <w:widowControl w:val="0"/>
              <w:autoSpaceDE w:val="0"/>
              <w:autoSpaceDN w:val="0"/>
              <w:rPr>
                <w:sz w:val="26"/>
                <w:szCs w:val="26"/>
              </w:rPr>
            </w:pPr>
            <w:r w:rsidRPr="003B2D6F">
              <w:rPr>
                <w:sz w:val="26"/>
                <w:szCs w:val="26"/>
              </w:rPr>
              <w:t>Предупреждение и минимизация негативного воздействия на окружающую среду, развитие экологичного производства</w:t>
            </w:r>
          </w:p>
        </w:tc>
        <w:tc>
          <w:tcPr>
            <w:tcW w:w="6946" w:type="dxa"/>
          </w:tcPr>
          <w:p w14:paraId="55451AA0" w14:textId="77777777" w:rsidR="00F130B9" w:rsidRPr="003B2D6F" w:rsidRDefault="00F130B9" w:rsidP="005A593D">
            <w:pPr>
              <w:widowControl w:val="0"/>
              <w:autoSpaceDE w:val="0"/>
              <w:autoSpaceDN w:val="0"/>
              <w:jc w:val="both"/>
              <w:rPr>
                <w:sz w:val="26"/>
                <w:szCs w:val="26"/>
              </w:rPr>
            </w:pPr>
            <w:r w:rsidRPr="003B2D6F">
              <w:rPr>
                <w:sz w:val="26"/>
                <w:szCs w:val="26"/>
              </w:rPr>
              <w:t xml:space="preserve">Формирование комплексной системы обращения с твѐрдыми коммунальными отходами. </w:t>
            </w:r>
          </w:p>
          <w:p w14:paraId="571B3FE5" w14:textId="77777777" w:rsidR="00F130B9" w:rsidRPr="003B2D6F" w:rsidRDefault="00F130B9" w:rsidP="005A593D">
            <w:pPr>
              <w:widowControl w:val="0"/>
              <w:autoSpaceDE w:val="0"/>
              <w:autoSpaceDN w:val="0"/>
              <w:jc w:val="both"/>
              <w:rPr>
                <w:sz w:val="26"/>
                <w:szCs w:val="26"/>
              </w:rPr>
            </w:pPr>
            <w:r w:rsidRPr="003B2D6F">
              <w:rPr>
                <w:sz w:val="26"/>
                <w:szCs w:val="26"/>
              </w:rPr>
              <w:t xml:space="preserve">Решение проблем сбора, утилизации и переработки отходов производства и потребления. </w:t>
            </w:r>
          </w:p>
          <w:p w14:paraId="4B6F10E1" w14:textId="77777777" w:rsidR="00F130B9" w:rsidRPr="003B2D6F" w:rsidRDefault="00F130B9" w:rsidP="005A593D">
            <w:pPr>
              <w:widowControl w:val="0"/>
              <w:autoSpaceDE w:val="0"/>
              <w:autoSpaceDN w:val="0"/>
              <w:jc w:val="both"/>
              <w:rPr>
                <w:sz w:val="26"/>
                <w:szCs w:val="26"/>
              </w:rPr>
            </w:pPr>
            <w:r w:rsidRPr="003B2D6F">
              <w:rPr>
                <w:sz w:val="26"/>
                <w:szCs w:val="26"/>
              </w:rPr>
              <w:t xml:space="preserve">Ликвидация всех выявленных несанкционированных свалок в границах городского округа. </w:t>
            </w:r>
          </w:p>
          <w:p w14:paraId="7EE755A9" w14:textId="77777777" w:rsidR="00F130B9" w:rsidRPr="003B2D6F" w:rsidRDefault="00F130B9" w:rsidP="005A593D">
            <w:pPr>
              <w:widowControl w:val="0"/>
              <w:autoSpaceDE w:val="0"/>
              <w:autoSpaceDN w:val="0"/>
              <w:jc w:val="both"/>
              <w:rPr>
                <w:sz w:val="26"/>
                <w:szCs w:val="26"/>
              </w:rPr>
            </w:pPr>
            <w:r w:rsidRPr="003B2D6F">
              <w:rPr>
                <w:sz w:val="26"/>
                <w:szCs w:val="26"/>
              </w:rPr>
              <w:t xml:space="preserve">Создание и эффективное функционирование системы общественного экологического контроля, направленной на предотвращение нарушений законодательства в области охраны окружающей среды, в том числе выявление и ликвидацию несанкционированных свалок. </w:t>
            </w:r>
          </w:p>
        </w:tc>
      </w:tr>
      <w:tr w:rsidR="00F130B9" w:rsidRPr="005A593D" w14:paraId="1C68D947" w14:textId="77777777" w:rsidTr="003B2D6F">
        <w:tc>
          <w:tcPr>
            <w:tcW w:w="2835" w:type="dxa"/>
          </w:tcPr>
          <w:p w14:paraId="003AA98A" w14:textId="77777777" w:rsidR="00F130B9" w:rsidRPr="003B2D6F" w:rsidRDefault="00F130B9" w:rsidP="005A593D">
            <w:pPr>
              <w:widowControl w:val="0"/>
              <w:autoSpaceDE w:val="0"/>
              <w:autoSpaceDN w:val="0"/>
              <w:rPr>
                <w:sz w:val="26"/>
                <w:szCs w:val="26"/>
              </w:rPr>
            </w:pPr>
            <w:r w:rsidRPr="003B2D6F">
              <w:rPr>
                <w:sz w:val="26"/>
                <w:szCs w:val="26"/>
              </w:rPr>
              <w:t>Экологически безопасное и комфортное проживание населения</w:t>
            </w:r>
          </w:p>
        </w:tc>
        <w:tc>
          <w:tcPr>
            <w:tcW w:w="6946" w:type="dxa"/>
          </w:tcPr>
          <w:p w14:paraId="6586D31F" w14:textId="77777777" w:rsidR="00F130B9" w:rsidRPr="003B2D6F" w:rsidRDefault="00F130B9" w:rsidP="005A593D">
            <w:pPr>
              <w:widowControl w:val="0"/>
              <w:autoSpaceDE w:val="0"/>
              <w:autoSpaceDN w:val="0"/>
              <w:jc w:val="both"/>
              <w:rPr>
                <w:sz w:val="26"/>
                <w:szCs w:val="26"/>
              </w:rPr>
            </w:pPr>
            <w:r w:rsidRPr="003B2D6F">
              <w:rPr>
                <w:sz w:val="26"/>
                <w:szCs w:val="26"/>
              </w:rPr>
              <w:t xml:space="preserve">Снижение высокого уровня загрязнения атмосферного воздуха в населенных пунктах городского округа. </w:t>
            </w:r>
          </w:p>
          <w:p w14:paraId="005E2AC1"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Обеспечение защищенности населения и объектов экономики от наводнений и иного негативного воздействия вод. </w:t>
            </w:r>
          </w:p>
          <w:p w14:paraId="379ACB7C" w14:textId="77777777" w:rsidR="00F130B9" w:rsidRPr="003B2D6F" w:rsidRDefault="00F130B9" w:rsidP="005A593D">
            <w:pPr>
              <w:widowControl w:val="0"/>
              <w:autoSpaceDE w:val="0"/>
              <w:autoSpaceDN w:val="0"/>
              <w:jc w:val="both"/>
              <w:rPr>
                <w:sz w:val="26"/>
                <w:szCs w:val="26"/>
              </w:rPr>
            </w:pPr>
            <w:r w:rsidRPr="003B2D6F">
              <w:rPr>
                <w:sz w:val="26"/>
                <w:szCs w:val="26"/>
              </w:rPr>
              <w:t xml:space="preserve">Сохранение и развитие сети особо охраняемых природных территорий регионального значения. </w:t>
            </w:r>
          </w:p>
          <w:p w14:paraId="487D35AE" w14:textId="77777777" w:rsidR="00F130B9" w:rsidRPr="003B2D6F" w:rsidRDefault="00F130B9" w:rsidP="005A593D">
            <w:pPr>
              <w:widowControl w:val="0"/>
              <w:autoSpaceDE w:val="0"/>
              <w:autoSpaceDN w:val="0"/>
              <w:jc w:val="both"/>
              <w:rPr>
                <w:sz w:val="26"/>
                <w:szCs w:val="26"/>
              </w:rPr>
            </w:pPr>
            <w:r w:rsidRPr="003B2D6F">
              <w:rPr>
                <w:sz w:val="26"/>
                <w:szCs w:val="26"/>
              </w:rPr>
              <w:t xml:space="preserve">Формирование экологических ценностей у населения: </w:t>
            </w:r>
          </w:p>
          <w:p w14:paraId="06813014" w14:textId="77777777" w:rsidR="00F130B9" w:rsidRPr="003B2D6F" w:rsidRDefault="00F130B9" w:rsidP="005A593D">
            <w:pPr>
              <w:widowControl w:val="0"/>
              <w:autoSpaceDE w:val="0"/>
              <w:autoSpaceDN w:val="0"/>
              <w:jc w:val="both"/>
              <w:rPr>
                <w:sz w:val="26"/>
                <w:szCs w:val="26"/>
              </w:rPr>
            </w:pPr>
            <w:r w:rsidRPr="003B2D6F">
              <w:rPr>
                <w:sz w:val="26"/>
                <w:szCs w:val="26"/>
              </w:rPr>
              <w:t xml:space="preserve">- проведение просветительских мероприятий с участием местного населения, органов власти и бизнеса; </w:t>
            </w:r>
          </w:p>
          <w:p w14:paraId="251E16E8" w14:textId="77777777" w:rsidR="00F130B9" w:rsidRPr="003B2D6F" w:rsidRDefault="00F130B9" w:rsidP="005A593D">
            <w:pPr>
              <w:widowControl w:val="0"/>
              <w:autoSpaceDE w:val="0"/>
              <w:autoSpaceDN w:val="0"/>
              <w:jc w:val="both"/>
              <w:rPr>
                <w:sz w:val="26"/>
                <w:szCs w:val="26"/>
              </w:rPr>
            </w:pPr>
            <w:r w:rsidRPr="003B2D6F">
              <w:rPr>
                <w:sz w:val="26"/>
                <w:szCs w:val="26"/>
              </w:rPr>
              <w:t xml:space="preserve">- организация детских экологических лагерей, участие в республиканских конкурсах и олимпиадах; </w:t>
            </w:r>
          </w:p>
          <w:p w14:paraId="0E617922" w14:textId="77777777" w:rsidR="00F130B9" w:rsidRPr="003B2D6F" w:rsidRDefault="00F130B9" w:rsidP="005A593D">
            <w:pPr>
              <w:widowControl w:val="0"/>
              <w:autoSpaceDE w:val="0"/>
              <w:autoSpaceDN w:val="0"/>
              <w:jc w:val="both"/>
              <w:rPr>
                <w:sz w:val="26"/>
                <w:szCs w:val="26"/>
              </w:rPr>
            </w:pPr>
            <w:r w:rsidRPr="003B2D6F">
              <w:rPr>
                <w:sz w:val="26"/>
                <w:szCs w:val="26"/>
              </w:rPr>
              <w:t>- участие в экологических акциях и субботниках;</w:t>
            </w:r>
          </w:p>
          <w:p w14:paraId="4C70BF54" w14:textId="77777777" w:rsidR="00F130B9" w:rsidRPr="003B2D6F" w:rsidRDefault="00F130B9" w:rsidP="005A593D">
            <w:pPr>
              <w:widowControl w:val="0"/>
              <w:autoSpaceDE w:val="0"/>
              <w:autoSpaceDN w:val="0"/>
              <w:jc w:val="both"/>
              <w:rPr>
                <w:sz w:val="26"/>
                <w:szCs w:val="26"/>
              </w:rPr>
            </w:pPr>
            <w:r w:rsidRPr="003B2D6F">
              <w:rPr>
                <w:sz w:val="26"/>
                <w:szCs w:val="26"/>
              </w:rPr>
              <w:t>- освещение в средствах массовой информации местного положительного опыта охраны окружающей среды.</w:t>
            </w:r>
          </w:p>
        </w:tc>
      </w:tr>
    </w:tbl>
    <w:p w14:paraId="7D64318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Важнейшие инструменты реализации:</w:t>
      </w:r>
    </w:p>
    <w:p w14:paraId="07CC5BB0" w14:textId="77777777" w:rsidR="008D7068" w:rsidRPr="000D1E68" w:rsidRDefault="008D7068" w:rsidP="000D1E68">
      <w:pPr>
        <w:widowControl w:val="0"/>
        <w:autoSpaceDE w:val="0"/>
        <w:autoSpaceDN w:val="0"/>
        <w:spacing w:line="360" w:lineRule="auto"/>
        <w:ind w:firstLine="540"/>
        <w:jc w:val="both"/>
        <w:rPr>
          <w:szCs w:val="28"/>
        </w:rPr>
      </w:pPr>
      <w:r w:rsidRPr="000D1E68">
        <w:rPr>
          <w:szCs w:val="28"/>
        </w:rPr>
        <w:t>1</w:t>
      </w:r>
      <w:r w:rsidR="00F130B9" w:rsidRPr="000D1E68">
        <w:rPr>
          <w:szCs w:val="28"/>
        </w:rPr>
        <w:t>. Муниципальная программа «Жилье и жилищно-коммунальное хозяйство».</w:t>
      </w:r>
    </w:p>
    <w:p w14:paraId="45E63465" w14:textId="77777777" w:rsidR="00F130B9" w:rsidRPr="000D1E68" w:rsidRDefault="008D7068" w:rsidP="000D1E68">
      <w:pPr>
        <w:widowControl w:val="0"/>
        <w:autoSpaceDE w:val="0"/>
        <w:autoSpaceDN w:val="0"/>
        <w:spacing w:line="360" w:lineRule="auto"/>
        <w:ind w:firstLine="540"/>
        <w:jc w:val="both"/>
        <w:rPr>
          <w:szCs w:val="28"/>
        </w:rPr>
      </w:pPr>
      <w:r w:rsidRPr="000D1E68">
        <w:rPr>
          <w:szCs w:val="28"/>
        </w:rPr>
        <w:t>2. Государственная программа Республики Коми в сфере строительства, обеспечения доступным и комфортным жильем и коммунальными услугами граждан.</w:t>
      </w:r>
    </w:p>
    <w:p w14:paraId="2B74EF25"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3</w:t>
      </w:r>
      <w:r w:rsidR="00F130B9" w:rsidRPr="000D1E68">
        <w:rPr>
          <w:szCs w:val="28"/>
        </w:rPr>
        <w:t xml:space="preserve">. </w:t>
      </w:r>
      <w:r w:rsidRPr="000D1E68">
        <w:rPr>
          <w:szCs w:val="28"/>
        </w:rPr>
        <w:t>Национальный проект</w:t>
      </w:r>
      <w:r w:rsidR="00F130B9" w:rsidRPr="000D1E68">
        <w:rPr>
          <w:szCs w:val="28"/>
        </w:rPr>
        <w:t xml:space="preserve"> «Экология» в рамках реализации </w:t>
      </w:r>
      <w:hyperlink r:id="rId47" w:history="1">
        <w:r w:rsidR="00F130B9" w:rsidRPr="000D1E68">
          <w:rPr>
            <w:szCs w:val="28"/>
          </w:rPr>
          <w:t>Указа</w:t>
        </w:r>
      </w:hyperlink>
      <w:r w:rsidR="00F130B9" w:rsidRPr="000D1E68">
        <w:rPr>
          <w:szCs w:val="28"/>
        </w:rPr>
        <w:t xml:space="preserve"> Президента РФ № 204:</w:t>
      </w:r>
    </w:p>
    <w:p w14:paraId="400719D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1. «Чистая страна»; </w:t>
      </w:r>
    </w:p>
    <w:p w14:paraId="6B77E855"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2. «Комплексная система обращения с твердыми коммунальными отходами»;</w:t>
      </w:r>
    </w:p>
    <w:p w14:paraId="7218F5CB" w14:textId="77777777" w:rsidR="00F130B9" w:rsidRPr="000D1E68" w:rsidRDefault="00F130B9" w:rsidP="000D1E68">
      <w:pPr>
        <w:widowControl w:val="0"/>
        <w:autoSpaceDE w:val="0"/>
        <w:autoSpaceDN w:val="0"/>
        <w:spacing w:line="360" w:lineRule="auto"/>
        <w:ind w:firstLine="540"/>
        <w:jc w:val="both"/>
        <w:rPr>
          <w:color w:val="000000"/>
          <w:szCs w:val="28"/>
        </w:rPr>
      </w:pPr>
      <w:r w:rsidRPr="000D1E68">
        <w:rPr>
          <w:color w:val="000000"/>
          <w:szCs w:val="28"/>
        </w:rPr>
        <w:t xml:space="preserve">3. «Сохранение уникальных водных объектов». </w:t>
      </w:r>
    </w:p>
    <w:p w14:paraId="429A62C2"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4. «Чистая вода». </w:t>
      </w:r>
    </w:p>
    <w:p w14:paraId="37CB899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Ожидаемые результаты:</w:t>
      </w:r>
    </w:p>
    <w:p w14:paraId="166B1D69"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улучшение экологической обстановки, снижение негативного воздействия на окружающую среду со стороны промышленных предприятий;</w:t>
      </w:r>
    </w:p>
    <w:p w14:paraId="265402A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повышение экологической культуры населения; </w:t>
      </w:r>
    </w:p>
    <w:p w14:paraId="7FF6EC1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повышение качества воды;</w:t>
      </w:r>
    </w:p>
    <w:p w14:paraId="3ECC9210"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ликвидация всех выявленных несанкционированных свалок в границах города и сельских территорий; </w:t>
      </w:r>
    </w:p>
    <w:p w14:paraId="490C49F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развитие экологического туризма.</w:t>
      </w:r>
    </w:p>
    <w:p w14:paraId="777DDCD2"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Кроме того, характеризовать достижение цели Стратегии «Территория проживания» по направлению «Экологически привлекательный регион с рациональным использованием природных ресурсов» будет достижение запланированных значений целевых показателей Стратегии: </w:t>
      </w:r>
    </w:p>
    <w:p w14:paraId="328D538F" w14:textId="77777777" w:rsidR="00950CBF" w:rsidRPr="000D1E68" w:rsidRDefault="00F130B9" w:rsidP="000D1E68">
      <w:pPr>
        <w:widowControl w:val="0"/>
        <w:autoSpaceDE w:val="0"/>
        <w:autoSpaceDN w:val="0"/>
        <w:spacing w:line="360" w:lineRule="auto"/>
        <w:ind w:firstLine="540"/>
        <w:jc w:val="both"/>
        <w:rPr>
          <w:szCs w:val="28"/>
        </w:rPr>
      </w:pPr>
      <w:r w:rsidRPr="000D1E68">
        <w:rPr>
          <w:szCs w:val="28"/>
        </w:rPr>
        <w:t>- выбросы загрязняющих веществ в атмосферу стацион</w:t>
      </w:r>
      <w:r w:rsidR="00950CBF" w:rsidRPr="000D1E68">
        <w:rPr>
          <w:szCs w:val="28"/>
        </w:rPr>
        <w:t>арными источниками загрязнения.</w:t>
      </w:r>
    </w:p>
    <w:p w14:paraId="72CB64BF" w14:textId="77777777" w:rsidR="00F130B9" w:rsidRPr="00624ADB" w:rsidRDefault="00F130B9" w:rsidP="000D1E68">
      <w:pPr>
        <w:autoSpaceDE w:val="0"/>
        <w:autoSpaceDN w:val="0"/>
        <w:adjustRightInd w:val="0"/>
        <w:spacing w:line="360" w:lineRule="auto"/>
        <w:ind w:firstLine="540"/>
        <w:jc w:val="both"/>
        <w:outlineLvl w:val="0"/>
        <w:rPr>
          <w:rFonts w:eastAsia="Calibri"/>
          <w:bCs/>
          <w:szCs w:val="28"/>
          <w:lang w:eastAsia="en-US"/>
        </w:rPr>
      </w:pPr>
      <w:r w:rsidRPr="00624ADB">
        <w:rPr>
          <w:rFonts w:eastAsia="Calibri"/>
          <w:bCs/>
          <w:szCs w:val="28"/>
          <w:lang w:eastAsia="en-US"/>
        </w:rPr>
        <w:t>3.2. Инфраструктурная обеспеченность</w:t>
      </w:r>
      <w:r w:rsidR="00624ADB">
        <w:rPr>
          <w:rFonts w:eastAsia="Calibri"/>
          <w:bCs/>
          <w:szCs w:val="28"/>
          <w:lang w:eastAsia="en-US"/>
        </w:rPr>
        <w:t>:</w:t>
      </w:r>
    </w:p>
    <w:p w14:paraId="7FE4DE61"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3.2.1. Транспортная система, соответствующая</w:t>
      </w:r>
      <w:r w:rsidRPr="005A593D">
        <w:rPr>
          <w:sz w:val="24"/>
          <w:szCs w:val="24"/>
        </w:rPr>
        <w:t xml:space="preserve"> запросам населения и экономики </w:t>
      </w:r>
      <w:r w:rsidR="00950CBF" w:rsidRPr="000D1E68">
        <w:rPr>
          <w:szCs w:val="28"/>
        </w:rPr>
        <w:t>муниципального образования</w:t>
      </w:r>
      <w:r w:rsidR="00624ADB">
        <w:rPr>
          <w:szCs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229"/>
      </w:tblGrid>
      <w:tr w:rsidR="00F130B9" w:rsidRPr="005A593D" w14:paraId="680F2C09" w14:textId="77777777" w:rsidTr="003B2D6F">
        <w:tc>
          <w:tcPr>
            <w:tcW w:w="2552" w:type="dxa"/>
          </w:tcPr>
          <w:p w14:paraId="0A343E21"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7229" w:type="dxa"/>
          </w:tcPr>
          <w:p w14:paraId="11403A74"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005C8FCB" w14:textId="77777777" w:rsidTr="003B2D6F">
        <w:tc>
          <w:tcPr>
            <w:tcW w:w="2552" w:type="dxa"/>
          </w:tcPr>
          <w:p w14:paraId="29194271" w14:textId="77777777" w:rsidR="00F130B9" w:rsidRPr="003B2D6F" w:rsidRDefault="00F130B9" w:rsidP="005A593D">
            <w:pPr>
              <w:widowControl w:val="0"/>
              <w:autoSpaceDE w:val="0"/>
              <w:autoSpaceDN w:val="0"/>
              <w:rPr>
                <w:sz w:val="26"/>
                <w:szCs w:val="26"/>
              </w:rPr>
            </w:pPr>
            <w:r w:rsidRPr="003B2D6F">
              <w:rPr>
                <w:sz w:val="26"/>
                <w:szCs w:val="26"/>
              </w:rPr>
              <w:t>Развитие дорожного хозяйства</w:t>
            </w:r>
          </w:p>
        </w:tc>
        <w:tc>
          <w:tcPr>
            <w:tcW w:w="7229" w:type="dxa"/>
          </w:tcPr>
          <w:p w14:paraId="4916B57A" w14:textId="77777777" w:rsidR="00F130B9" w:rsidRPr="003B2D6F" w:rsidRDefault="00F130B9" w:rsidP="005A593D">
            <w:pPr>
              <w:widowControl w:val="0"/>
              <w:autoSpaceDE w:val="0"/>
              <w:autoSpaceDN w:val="0"/>
              <w:jc w:val="both"/>
              <w:rPr>
                <w:sz w:val="26"/>
                <w:szCs w:val="26"/>
              </w:rPr>
            </w:pPr>
            <w:r w:rsidRPr="003B2D6F">
              <w:rPr>
                <w:sz w:val="26"/>
                <w:szCs w:val="26"/>
              </w:rPr>
              <w:t>Реализация мероприятий по приведению в нормативное состояние автомобильных дорог местного значения и улиц в муниципальном образовании.</w:t>
            </w:r>
          </w:p>
          <w:p w14:paraId="073CEDA7" w14:textId="77777777" w:rsidR="00F130B9" w:rsidRPr="003B2D6F" w:rsidRDefault="00F130B9" w:rsidP="005A593D">
            <w:pPr>
              <w:widowControl w:val="0"/>
              <w:autoSpaceDE w:val="0"/>
              <w:autoSpaceDN w:val="0"/>
              <w:jc w:val="both"/>
              <w:rPr>
                <w:sz w:val="26"/>
                <w:szCs w:val="26"/>
              </w:rPr>
            </w:pPr>
            <w:r w:rsidRPr="003B2D6F">
              <w:rPr>
                <w:sz w:val="26"/>
                <w:szCs w:val="26"/>
              </w:rPr>
              <w:t>Ремонт, капитальный ремонт, строительство и реконструкция автомобильных дорог общего пользования.</w:t>
            </w:r>
          </w:p>
          <w:p w14:paraId="4775DB76" w14:textId="77777777" w:rsidR="00F130B9" w:rsidRPr="003B2D6F" w:rsidRDefault="00F130B9" w:rsidP="005A593D">
            <w:pPr>
              <w:widowControl w:val="0"/>
              <w:autoSpaceDE w:val="0"/>
              <w:autoSpaceDN w:val="0"/>
              <w:jc w:val="both"/>
              <w:rPr>
                <w:sz w:val="26"/>
                <w:szCs w:val="26"/>
              </w:rPr>
            </w:pPr>
            <w:r w:rsidRPr="003B2D6F">
              <w:rPr>
                <w:sz w:val="26"/>
                <w:szCs w:val="26"/>
              </w:rPr>
              <w:t>Повышение безопасности дорожного движения, в том числе за счет установки комплексов видеофиксации нарушений правил дорожного движения, дорожных знаков, искусственных неровностей на пешеходных переходах.</w:t>
            </w:r>
          </w:p>
          <w:p w14:paraId="0F7115C3" w14:textId="77777777" w:rsidR="00F130B9" w:rsidRPr="003B2D6F" w:rsidRDefault="00F130B9" w:rsidP="005A593D">
            <w:pPr>
              <w:widowControl w:val="0"/>
              <w:autoSpaceDE w:val="0"/>
              <w:autoSpaceDN w:val="0"/>
              <w:jc w:val="both"/>
              <w:rPr>
                <w:sz w:val="26"/>
                <w:szCs w:val="26"/>
              </w:rPr>
            </w:pPr>
          </w:p>
        </w:tc>
      </w:tr>
      <w:tr w:rsidR="00F130B9" w:rsidRPr="005A593D" w14:paraId="52DE4FE9" w14:textId="77777777" w:rsidTr="003B2D6F">
        <w:tc>
          <w:tcPr>
            <w:tcW w:w="2552" w:type="dxa"/>
          </w:tcPr>
          <w:p w14:paraId="7A0509D4" w14:textId="77777777" w:rsidR="00F130B9" w:rsidRPr="003B2D6F" w:rsidRDefault="00F130B9" w:rsidP="005A593D">
            <w:pPr>
              <w:widowControl w:val="0"/>
              <w:autoSpaceDE w:val="0"/>
              <w:autoSpaceDN w:val="0"/>
              <w:rPr>
                <w:sz w:val="26"/>
                <w:szCs w:val="26"/>
              </w:rPr>
            </w:pPr>
            <w:r w:rsidRPr="003B2D6F">
              <w:rPr>
                <w:sz w:val="26"/>
                <w:szCs w:val="26"/>
              </w:rPr>
              <w:t>Развитие автомобильного транспорта</w:t>
            </w:r>
          </w:p>
        </w:tc>
        <w:tc>
          <w:tcPr>
            <w:tcW w:w="7229" w:type="dxa"/>
          </w:tcPr>
          <w:p w14:paraId="2E56F4DE"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устойчивому и безопасному функционированию автомобильного транспорта.</w:t>
            </w:r>
          </w:p>
          <w:p w14:paraId="58FCAB42" w14:textId="77777777" w:rsidR="00F130B9" w:rsidRPr="003B2D6F" w:rsidRDefault="00F130B9" w:rsidP="005A593D">
            <w:pPr>
              <w:widowControl w:val="0"/>
              <w:autoSpaceDE w:val="0"/>
              <w:autoSpaceDN w:val="0"/>
              <w:jc w:val="both"/>
              <w:rPr>
                <w:sz w:val="26"/>
                <w:szCs w:val="26"/>
              </w:rPr>
            </w:pPr>
            <w:r w:rsidRPr="003B2D6F">
              <w:rPr>
                <w:sz w:val="26"/>
                <w:szCs w:val="26"/>
              </w:rPr>
              <w:t xml:space="preserve">Повышение уровня доступности и качества услуг автомобильного транспорта. </w:t>
            </w:r>
          </w:p>
          <w:p w14:paraId="7042EF2C" w14:textId="77777777" w:rsidR="00F130B9" w:rsidRPr="003B2D6F" w:rsidRDefault="00F130B9" w:rsidP="005A593D">
            <w:pPr>
              <w:widowControl w:val="0"/>
              <w:autoSpaceDE w:val="0"/>
              <w:autoSpaceDN w:val="0"/>
              <w:jc w:val="both"/>
              <w:rPr>
                <w:sz w:val="26"/>
                <w:szCs w:val="26"/>
              </w:rPr>
            </w:pPr>
            <w:r w:rsidRPr="003B2D6F">
              <w:rPr>
                <w:sz w:val="26"/>
                <w:szCs w:val="26"/>
              </w:rPr>
              <w:t>Создание условий для перехода автомобильного транспорта на использование экологически чистого газомоторного топлива.</w:t>
            </w:r>
          </w:p>
        </w:tc>
      </w:tr>
      <w:tr w:rsidR="00F130B9" w:rsidRPr="005A593D" w14:paraId="59A436C6" w14:textId="77777777" w:rsidTr="003B2D6F">
        <w:tc>
          <w:tcPr>
            <w:tcW w:w="2552" w:type="dxa"/>
          </w:tcPr>
          <w:p w14:paraId="35AC9143" w14:textId="77777777" w:rsidR="00F130B9" w:rsidRPr="003B2D6F" w:rsidRDefault="00F130B9" w:rsidP="005A593D">
            <w:pPr>
              <w:widowControl w:val="0"/>
              <w:autoSpaceDE w:val="0"/>
              <w:autoSpaceDN w:val="0"/>
              <w:rPr>
                <w:sz w:val="26"/>
                <w:szCs w:val="26"/>
              </w:rPr>
            </w:pPr>
            <w:r w:rsidRPr="003B2D6F">
              <w:rPr>
                <w:sz w:val="26"/>
                <w:szCs w:val="26"/>
              </w:rPr>
              <w:t>Развитие железнодорожного транспорта</w:t>
            </w:r>
          </w:p>
        </w:tc>
        <w:tc>
          <w:tcPr>
            <w:tcW w:w="7229" w:type="dxa"/>
          </w:tcPr>
          <w:p w14:paraId="384D753B"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устойчивому и безопасному функционированию системы железнодорожного транспорта.</w:t>
            </w:r>
          </w:p>
          <w:p w14:paraId="0E9733A0" w14:textId="77777777" w:rsidR="00F130B9" w:rsidRPr="003B2D6F" w:rsidRDefault="00F130B9" w:rsidP="005A593D">
            <w:pPr>
              <w:widowControl w:val="0"/>
              <w:autoSpaceDE w:val="0"/>
              <w:autoSpaceDN w:val="0"/>
              <w:jc w:val="both"/>
              <w:rPr>
                <w:sz w:val="26"/>
                <w:szCs w:val="26"/>
              </w:rPr>
            </w:pPr>
            <w:r w:rsidRPr="003B2D6F">
              <w:rPr>
                <w:sz w:val="26"/>
                <w:szCs w:val="26"/>
              </w:rPr>
              <w:t>Повышение уровня доступности и качества услуг железнодорожного транспорта.</w:t>
            </w:r>
          </w:p>
        </w:tc>
      </w:tr>
      <w:tr w:rsidR="00F130B9" w:rsidRPr="005A593D" w14:paraId="71059C1F" w14:textId="77777777" w:rsidTr="003B2D6F">
        <w:tc>
          <w:tcPr>
            <w:tcW w:w="2552" w:type="dxa"/>
          </w:tcPr>
          <w:p w14:paraId="0BD625DF" w14:textId="77777777" w:rsidR="00F130B9" w:rsidRPr="003B2D6F" w:rsidRDefault="00F130B9" w:rsidP="005A593D">
            <w:pPr>
              <w:widowControl w:val="0"/>
              <w:autoSpaceDE w:val="0"/>
              <w:autoSpaceDN w:val="0"/>
              <w:rPr>
                <w:sz w:val="26"/>
                <w:szCs w:val="26"/>
              </w:rPr>
            </w:pPr>
            <w:r w:rsidRPr="003B2D6F">
              <w:rPr>
                <w:sz w:val="26"/>
                <w:szCs w:val="26"/>
              </w:rPr>
              <w:t>Развитие воздушного транспорта</w:t>
            </w:r>
          </w:p>
        </w:tc>
        <w:tc>
          <w:tcPr>
            <w:tcW w:w="7229" w:type="dxa"/>
          </w:tcPr>
          <w:p w14:paraId="31778A9E"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устойчивому и безопасному функционированию воздушного транспорта.</w:t>
            </w:r>
          </w:p>
          <w:p w14:paraId="520DA87D" w14:textId="77777777" w:rsidR="00F130B9" w:rsidRPr="003B2D6F" w:rsidRDefault="00F130B9" w:rsidP="005A593D">
            <w:pPr>
              <w:widowControl w:val="0"/>
              <w:autoSpaceDE w:val="0"/>
              <w:autoSpaceDN w:val="0"/>
              <w:jc w:val="both"/>
              <w:rPr>
                <w:sz w:val="26"/>
                <w:szCs w:val="26"/>
              </w:rPr>
            </w:pPr>
            <w:r w:rsidRPr="003B2D6F">
              <w:rPr>
                <w:sz w:val="26"/>
                <w:szCs w:val="26"/>
              </w:rPr>
              <w:t>Повышение уровня доступности и качества услуг воздушного транспорта.</w:t>
            </w:r>
          </w:p>
        </w:tc>
      </w:tr>
      <w:tr w:rsidR="00F130B9" w:rsidRPr="005A593D" w14:paraId="7B0B1B2C" w14:textId="77777777" w:rsidTr="003B2D6F">
        <w:tc>
          <w:tcPr>
            <w:tcW w:w="2552" w:type="dxa"/>
          </w:tcPr>
          <w:p w14:paraId="7F4353DC" w14:textId="77777777" w:rsidR="00F130B9" w:rsidRPr="003B2D6F" w:rsidRDefault="00F130B9" w:rsidP="005A593D">
            <w:pPr>
              <w:widowControl w:val="0"/>
              <w:autoSpaceDE w:val="0"/>
              <w:autoSpaceDN w:val="0"/>
              <w:rPr>
                <w:sz w:val="26"/>
                <w:szCs w:val="26"/>
              </w:rPr>
            </w:pPr>
            <w:r w:rsidRPr="003B2D6F">
              <w:rPr>
                <w:sz w:val="26"/>
                <w:szCs w:val="26"/>
              </w:rPr>
              <w:t>Развитие водного транспорта</w:t>
            </w:r>
          </w:p>
        </w:tc>
        <w:tc>
          <w:tcPr>
            <w:tcW w:w="7229" w:type="dxa"/>
          </w:tcPr>
          <w:p w14:paraId="54F50FD6"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устойчивому и безопасному функционированию водного транспорта.</w:t>
            </w:r>
          </w:p>
          <w:p w14:paraId="586D7AC1" w14:textId="77777777" w:rsidR="00F130B9" w:rsidRPr="003B2D6F" w:rsidRDefault="00F130B9" w:rsidP="005A593D">
            <w:pPr>
              <w:widowControl w:val="0"/>
              <w:autoSpaceDE w:val="0"/>
              <w:autoSpaceDN w:val="0"/>
              <w:jc w:val="both"/>
              <w:rPr>
                <w:sz w:val="26"/>
                <w:szCs w:val="26"/>
              </w:rPr>
            </w:pPr>
            <w:r w:rsidRPr="003B2D6F">
              <w:rPr>
                <w:sz w:val="26"/>
                <w:szCs w:val="26"/>
              </w:rPr>
              <w:t>Повышение уровня доступности и качества услуг водного транспорта.</w:t>
            </w:r>
          </w:p>
        </w:tc>
      </w:tr>
      <w:tr w:rsidR="00F130B9" w:rsidRPr="005A593D" w14:paraId="6ED37F87" w14:textId="77777777" w:rsidTr="003B2D6F">
        <w:tc>
          <w:tcPr>
            <w:tcW w:w="2552" w:type="dxa"/>
          </w:tcPr>
          <w:p w14:paraId="741E57C0" w14:textId="77777777" w:rsidR="00F130B9" w:rsidRPr="003B2D6F" w:rsidRDefault="00F130B9" w:rsidP="005A593D">
            <w:pPr>
              <w:widowControl w:val="0"/>
              <w:autoSpaceDE w:val="0"/>
              <w:autoSpaceDN w:val="0"/>
              <w:rPr>
                <w:sz w:val="26"/>
                <w:szCs w:val="26"/>
              </w:rPr>
            </w:pPr>
            <w:r w:rsidRPr="003B2D6F">
              <w:rPr>
                <w:sz w:val="26"/>
                <w:szCs w:val="26"/>
              </w:rPr>
              <w:t>Развитие трубопроводного транспорта</w:t>
            </w:r>
          </w:p>
        </w:tc>
        <w:tc>
          <w:tcPr>
            <w:tcW w:w="7229" w:type="dxa"/>
          </w:tcPr>
          <w:p w14:paraId="4B1948D3" w14:textId="77777777" w:rsidR="00F130B9" w:rsidRPr="003B2D6F" w:rsidRDefault="00F130B9" w:rsidP="005A593D">
            <w:pPr>
              <w:autoSpaceDE w:val="0"/>
              <w:autoSpaceDN w:val="0"/>
              <w:adjustRightInd w:val="0"/>
              <w:jc w:val="both"/>
              <w:rPr>
                <w:rFonts w:eastAsia="Calibri"/>
                <w:color w:val="000000"/>
                <w:sz w:val="26"/>
                <w:szCs w:val="26"/>
                <w:lang w:eastAsia="en-US"/>
              </w:rPr>
            </w:pPr>
            <w:r w:rsidRPr="003B2D6F">
              <w:rPr>
                <w:rFonts w:eastAsia="Calibri"/>
                <w:color w:val="000000"/>
                <w:sz w:val="26"/>
                <w:szCs w:val="26"/>
                <w:lang w:eastAsia="en-US"/>
              </w:rPr>
              <w:t xml:space="preserve">Создание условий для бесперебойного транспорта углеводородного сырья по трубопроводам от производителя до конечного потребителя и повышения надёжности системы магистральных трубопроводов. </w:t>
            </w:r>
          </w:p>
          <w:p w14:paraId="240BAC08" w14:textId="77777777" w:rsidR="00F130B9" w:rsidRPr="003B2D6F" w:rsidRDefault="00F130B9" w:rsidP="005A593D">
            <w:pPr>
              <w:widowControl w:val="0"/>
              <w:autoSpaceDE w:val="0"/>
              <w:autoSpaceDN w:val="0"/>
              <w:jc w:val="both"/>
              <w:rPr>
                <w:sz w:val="26"/>
                <w:szCs w:val="26"/>
              </w:rPr>
            </w:pPr>
            <w:r w:rsidRPr="003B2D6F">
              <w:rPr>
                <w:sz w:val="26"/>
                <w:szCs w:val="26"/>
              </w:rPr>
              <w:t>Содействие развитию системы магистральных нефте- и газопроводов при строительстве новых объектов и модернизации действующих.</w:t>
            </w:r>
          </w:p>
        </w:tc>
      </w:tr>
    </w:tbl>
    <w:p w14:paraId="42D048F7"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Важнейшие инструменты реализации:</w:t>
      </w:r>
    </w:p>
    <w:p w14:paraId="4B8C0D5D" w14:textId="77777777" w:rsidR="008D7068" w:rsidRPr="000D1E68" w:rsidRDefault="008D7068" w:rsidP="000D1E68">
      <w:pPr>
        <w:widowControl w:val="0"/>
        <w:autoSpaceDE w:val="0"/>
        <w:autoSpaceDN w:val="0"/>
        <w:spacing w:line="360" w:lineRule="auto"/>
        <w:ind w:firstLine="540"/>
        <w:jc w:val="both"/>
        <w:rPr>
          <w:szCs w:val="28"/>
        </w:rPr>
      </w:pPr>
      <w:r w:rsidRPr="000D1E68">
        <w:rPr>
          <w:szCs w:val="28"/>
        </w:rPr>
        <w:t>1</w:t>
      </w:r>
      <w:r w:rsidR="00F130B9" w:rsidRPr="000D1E68">
        <w:rPr>
          <w:szCs w:val="28"/>
        </w:rPr>
        <w:t>. Муниципальная программа «Развитие транспортной системы».</w:t>
      </w:r>
    </w:p>
    <w:p w14:paraId="56E97643" w14:textId="77777777" w:rsidR="00F130B9" w:rsidRPr="000D1E68" w:rsidRDefault="008D7068" w:rsidP="000D1E68">
      <w:pPr>
        <w:widowControl w:val="0"/>
        <w:autoSpaceDE w:val="0"/>
        <w:autoSpaceDN w:val="0"/>
        <w:spacing w:line="360" w:lineRule="auto"/>
        <w:ind w:firstLine="540"/>
        <w:jc w:val="both"/>
        <w:rPr>
          <w:szCs w:val="28"/>
        </w:rPr>
      </w:pPr>
      <w:r w:rsidRPr="000D1E68">
        <w:rPr>
          <w:szCs w:val="28"/>
        </w:rPr>
        <w:t>2. Государственная программа Республики Коми в сфере развития транспортной системы.</w:t>
      </w:r>
    </w:p>
    <w:p w14:paraId="556ABB22"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3</w:t>
      </w:r>
      <w:r w:rsidR="00F130B9" w:rsidRPr="000D1E68">
        <w:rPr>
          <w:szCs w:val="28"/>
        </w:rPr>
        <w:t xml:space="preserve">. </w:t>
      </w:r>
      <w:r w:rsidRPr="000D1E68">
        <w:rPr>
          <w:szCs w:val="28"/>
        </w:rPr>
        <w:t>Национальный проект</w:t>
      </w:r>
      <w:r w:rsidR="00F130B9" w:rsidRPr="000D1E68">
        <w:rPr>
          <w:szCs w:val="28"/>
        </w:rPr>
        <w:t xml:space="preserve"> «Безопасные и качественные автомобильные дороги» в рамках реализации </w:t>
      </w:r>
      <w:hyperlink r:id="rId48" w:history="1">
        <w:r w:rsidR="00F130B9" w:rsidRPr="000D1E68">
          <w:rPr>
            <w:szCs w:val="28"/>
          </w:rPr>
          <w:t>Указа</w:t>
        </w:r>
      </w:hyperlink>
      <w:r w:rsidR="00F130B9" w:rsidRPr="000D1E68">
        <w:rPr>
          <w:szCs w:val="28"/>
        </w:rPr>
        <w:t xml:space="preserve"> Президента РФ № 204.</w:t>
      </w:r>
    </w:p>
    <w:p w14:paraId="7A99FC89"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4</w:t>
      </w:r>
      <w:r w:rsidR="00F130B9" w:rsidRPr="000D1E68">
        <w:rPr>
          <w:szCs w:val="28"/>
        </w:rPr>
        <w:t>. Портфель проектов Республики Коми по строительству и реконструкции автомобильных дорог, включающий следующие проекты:</w:t>
      </w:r>
    </w:p>
    <w:p w14:paraId="007A1746"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строительство, реконструкция участков автомобильных дорог по направлению Сыктывкар - Ухта - Печора - Усинск - Нарьян-Мар;</w:t>
      </w:r>
    </w:p>
    <w:p w14:paraId="66DB838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строительство мостового перехода через р. Лыжа на автомобильной дороге «Печора (от п. Кожва) - Усть-Уса – Усинск».</w:t>
      </w:r>
    </w:p>
    <w:p w14:paraId="0E512371" w14:textId="77777777" w:rsidR="00F130B9" w:rsidRPr="000D1E68" w:rsidRDefault="00950CBF" w:rsidP="000D1E68">
      <w:pPr>
        <w:widowControl w:val="0"/>
        <w:autoSpaceDE w:val="0"/>
        <w:autoSpaceDN w:val="0"/>
        <w:spacing w:line="360" w:lineRule="auto"/>
        <w:ind w:firstLine="540"/>
        <w:jc w:val="both"/>
        <w:rPr>
          <w:szCs w:val="28"/>
        </w:rPr>
      </w:pPr>
      <w:r w:rsidRPr="000D1E68">
        <w:rPr>
          <w:szCs w:val="28"/>
        </w:rPr>
        <w:t>Ожидаемые результаты:</w:t>
      </w:r>
    </w:p>
    <w:p w14:paraId="59C965B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приве</w:t>
      </w:r>
      <w:r w:rsidR="00A758D3" w:rsidRPr="000D1E68">
        <w:rPr>
          <w:szCs w:val="28"/>
        </w:rPr>
        <w:t>дение</w:t>
      </w:r>
      <w:r w:rsidRPr="000D1E68">
        <w:rPr>
          <w:szCs w:val="28"/>
        </w:rPr>
        <w:t xml:space="preserve"> в нормативное состояние автомобильных дорог местного значения и улиц в муниципальном образовании.</w:t>
      </w:r>
    </w:p>
    <w:p w14:paraId="1E50ECA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обеспечение потребности населения и экономики муниципального образования в качественных, доступных и безопасных услугах на железнодорожном транспорте, воздушном транспорте, водном транспорте, автомобильном транспорте;</w:t>
      </w:r>
    </w:p>
    <w:p w14:paraId="2192EF0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повышение уровня транспортного обслуживания населения путем повышения своевременности, предсказуемости, ритмичности и безопасности функционирования транспортной системы;</w:t>
      </w:r>
    </w:p>
    <w:p w14:paraId="1CE9844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повышение уровня безопасности перемещения людей и грузов.</w:t>
      </w:r>
    </w:p>
    <w:p w14:paraId="4584D80F"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Кроме того, характеризовать достижение цели Стратегии «Инфраструктурная обеспеченность» по направлению «Транспортная система, соответствующая запросам населения и экономики муниципального образования» будет достижение запланированных значений целевых показателей Стратегии: </w:t>
      </w:r>
    </w:p>
    <w:p w14:paraId="146194B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w:t>
      </w:r>
      <w:r w:rsidR="00950CBF" w:rsidRPr="000D1E68">
        <w:rPr>
          <w:szCs w:val="28"/>
        </w:rPr>
        <w:t xml:space="preserve"> пользования местного значения.</w:t>
      </w:r>
    </w:p>
    <w:p w14:paraId="7E93CF9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3.2.2. Энерге</w:t>
      </w:r>
      <w:r w:rsidR="00950CBF" w:rsidRPr="000D1E68">
        <w:rPr>
          <w:szCs w:val="28"/>
        </w:rPr>
        <w:t>тически обеспеченная территория</w:t>
      </w:r>
      <w:r w:rsidR="00624ADB">
        <w:rPr>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F130B9" w:rsidRPr="005A593D" w14:paraId="749A44F4" w14:textId="77777777" w:rsidTr="003B2D6F">
        <w:tc>
          <w:tcPr>
            <w:tcW w:w="2410" w:type="dxa"/>
          </w:tcPr>
          <w:p w14:paraId="079048F3"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7229" w:type="dxa"/>
          </w:tcPr>
          <w:p w14:paraId="454B4B73"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2F940409" w14:textId="77777777" w:rsidTr="003B2D6F">
        <w:tc>
          <w:tcPr>
            <w:tcW w:w="2410" w:type="dxa"/>
          </w:tcPr>
          <w:p w14:paraId="5D543E19" w14:textId="77777777" w:rsidR="00F130B9" w:rsidRPr="003B2D6F" w:rsidRDefault="00F130B9" w:rsidP="005A593D">
            <w:pPr>
              <w:widowControl w:val="0"/>
              <w:autoSpaceDE w:val="0"/>
              <w:autoSpaceDN w:val="0"/>
              <w:rPr>
                <w:sz w:val="26"/>
                <w:szCs w:val="26"/>
              </w:rPr>
            </w:pPr>
            <w:r w:rsidRPr="003B2D6F">
              <w:rPr>
                <w:sz w:val="26"/>
                <w:szCs w:val="26"/>
              </w:rPr>
              <w:t>Развитие системы газоснабжения и повышение газификации потребителей сетевым и сжиженным газом</w:t>
            </w:r>
          </w:p>
        </w:tc>
        <w:tc>
          <w:tcPr>
            <w:tcW w:w="7229" w:type="dxa"/>
          </w:tcPr>
          <w:p w14:paraId="03DF2FDC" w14:textId="77777777" w:rsidR="00F130B9" w:rsidRPr="003B2D6F" w:rsidRDefault="00F130B9" w:rsidP="005A593D">
            <w:pPr>
              <w:widowControl w:val="0"/>
              <w:autoSpaceDE w:val="0"/>
              <w:autoSpaceDN w:val="0"/>
              <w:jc w:val="both"/>
              <w:rPr>
                <w:sz w:val="26"/>
                <w:szCs w:val="26"/>
              </w:rPr>
            </w:pPr>
            <w:r w:rsidRPr="003B2D6F">
              <w:rPr>
                <w:sz w:val="26"/>
                <w:szCs w:val="26"/>
              </w:rPr>
              <w:t xml:space="preserve">Газификация природным газом потребителей в ранее негазифицированных населённых пунктах муниципального образования путём организации строительства газопроводов отводов, межпоселковых и внутрипоселковых газопроводов. </w:t>
            </w:r>
          </w:p>
          <w:p w14:paraId="243BB82E" w14:textId="77777777" w:rsidR="00F130B9" w:rsidRPr="003B2D6F" w:rsidRDefault="00F130B9" w:rsidP="005A593D">
            <w:pPr>
              <w:widowControl w:val="0"/>
              <w:autoSpaceDE w:val="0"/>
              <w:autoSpaceDN w:val="0"/>
              <w:jc w:val="both"/>
              <w:rPr>
                <w:sz w:val="26"/>
                <w:szCs w:val="26"/>
              </w:rPr>
            </w:pPr>
            <w:r w:rsidRPr="003B2D6F">
              <w:rPr>
                <w:sz w:val="26"/>
                <w:szCs w:val="26"/>
              </w:rPr>
              <w:t xml:space="preserve">Утилизация попутного нефтяного газа на установках для выработки электрической и тепловой энергии. </w:t>
            </w:r>
          </w:p>
          <w:p w14:paraId="22158B76" w14:textId="77777777" w:rsidR="00F130B9" w:rsidRPr="003B2D6F" w:rsidRDefault="00F130B9" w:rsidP="005A593D">
            <w:pPr>
              <w:widowControl w:val="0"/>
              <w:autoSpaceDE w:val="0"/>
              <w:autoSpaceDN w:val="0"/>
              <w:jc w:val="both"/>
              <w:rPr>
                <w:sz w:val="26"/>
                <w:szCs w:val="26"/>
              </w:rPr>
            </w:pPr>
          </w:p>
        </w:tc>
      </w:tr>
      <w:tr w:rsidR="00F130B9" w:rsidRPr="005A593D" w14:paraId="0B9F3364" w14:textId="77777777" w:rsidTr="003B2D6F">
        <w:tc>
          <w:tcPr>
            <w:tcW w:w="2410" w:type="dxa"/>
          </w:tcPr>
          <w:p w14:paraId="5C6BA2C3" w14:textId="77777777" w:rsidR="00F130B9" w:rsidRPr="003B2D6F" w:rsidRDefault="00F130B9" w:rsidP="005A593D">
            <w:pPr>
              <w:widowControl w:val="0"/>
              <w:autoSpaceDE w:val="0"/>
              <w:autoSpaceDN w:val="0"/>
              <w:rPr>
                <w:sz w:val="26"/>
                <w:szCs w:val="26"/>
              </w:rPr>
            </w:pPr>
            <w:r w:rsidRPr="003B2D6F">
              <w:rPr>
                <w:sz w:val="26"/>
                <w:szCs w:val="26"/>
              </w:rPr>
              <w:t xml:space="preserve">Создание эффективной и сбалансированной энергетической инфраструктуры </w:t>
            </w:r>
          </w:p>
        </w:tc>
        <w:tc>
          <w:tcPr>
            <w:tcW w:w="7229" w:type="dxa"/>
          </w:tcPr>
          <w:p w14:paraId="284FF659" w14:textId="77777777" w:rsidR="00F130B9" w:rsidRPr="003B2D6F" w:rsidRDefault="00F130B9" w:rsidP="005A593D">
            <w:pPr>
              <w:shd w:val="clear" w:color="auto" w:fill="FFFFFF"/>
              <w:jc w:val="both"/>
              <w:rPr>
                <w:rFonts w:eastAsia="Calibri"/>
                <w:sz w:val="26"/>
                <w:szCs w:val="26"/>
                <w:lang w:eastAsia="en-US"/>
              </w:rPr>
            </w:pPr>
            <w:r w:rsidRPr="003B2D6F">
              <w:rPr>
                <w:rFonts w:eastAsia="Calibri"/>
                <w:sz w:val="26"/>
                <w:szCs w:val="26"/>
                <w:lang w:eastAsia="en-US"/>
              </w:rPr>
              <w:t>Разработки и реализации проектов в области энергосбережения и повышения энергетической эффективности на территории муниципального образования</w:t>
            </w:r>
            <w:r w:rsidR="00245A98" w:rsidRPr="003B2D6F">
              <w:rPr>
                <w:rFonts w:eastAsia="Calibri"/>
                <w:sz w:val="26"/>
                <w:szCs w:val="26"/>
                <w:lang w:eastAsia="en-US"/>
              </w:rPr>
              <w:t>,</w:t>
            </w:r>
            <w:r w:rsidR="00680741" w:rsidRPr="003B2D6F">
              <w:rPr>
                <w:rFonts w:eastAsia="Calibri"/>
                <w:sz w:val="26"/>
                <w:szCs w:val="26"/>
                <w:lang w:eastAsia="en-US"/>
              </w:rPr>
              <w:t xml:space="preserve"> </w:t>
            </w:r>
            <w:r w:rsidR="00245A98" w:rsidRPr="003B2D6F">
              <w:rPr>
                <w:rFonts w:eastAsia="Calibri"/>
                <w:sz w:val="26"/>
                <w:szCs w:val="26"/>
                <w:lang w:eastAsia="en-US"/>
              </w:rPr>
              <w:t>в том числе на условиях муниципально-частного партнерства (в рамках концессионных соглашений, энергосервисных контрактов, контрактов жизненного цикла)</w:t>
            </w:r>
            <w:r w:rsidRPr="003B2D6F">
              <w:rPr>
                <w:rFonts w:eastAsia="Calibri"/>
                <w:sz w:val="26"/>
                <w:szCs w:val="26"/>
                <w:lang w:eastAsia="en-US"/>
              </w:rPr>
              <w:t>.</w:t>
            </w:r>
          </w:p>
          <w:p w14:paraId="1EAA7034" w14:textId="77777777" w:rsidR="00F130B9" w:rsidRPr="003B2D6F" w:rsidRDefault="00F130B9" w:rsidP="005A593D">
            <w:pPr>
              <w:shd w:val="clear" w:color="auto" w:fill="FFFFFF"/>
              <w:jc w:val="both"/>
              <w:rPr>
                <w:rFonts w:eastAsia="Calibri"/>
                <w:sz w:val="26"/>
                <w:szCs w:val="26"/>
                <w:lang w:eastAsia="en-US"/>
              </w:rPr>
            </w:pPr>
            <w:r w:rsidRPr="003B2D6F">
              <w:rPr>
                <w:rFonts w:eastAsia="Calibri"/>
                <w:sz w:val="26"/>
                <w:szCs w:val="26"/>
                <w:lang w:eastAsia="en-US"/>
              </w:rPr>
              <w:t>Формирование эффективной системы пропаганды и обучения в области энергосбережения и повышения энергетической эффективности.</w:t>
            </w:r>
          </w:p>
        </w:tc>
      </w:tr>
    </w:tbl>
    <w:p w14:paraId="75833527"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Важнейшие инструменты реализации:</w:t>
      </w:r>
    </w:p>
    <w:p w14:paraId="459B115A"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1. Муниципальные программы «Жилье, жилищно-коммунальное хозяйство», «Энергосбережение и повышение энергетической эффективности».</w:t>
      </w:r>
    </w:p>
    <w:p w14:paraId="68F59105" w14:textId="77777777" w:rsidR="00245A98" w:rsidRPr="000D1E68" w:rsidRDefault="00245A98" w:rsidP="000D1E68">
      <w:pPr>
        <w:widowControl w:val="0"/>
        <w:autoSpaceDE w:val="0"/>
        <w:autoSpaceDN w:val="0"/>
        <w:spacing w:line="360" w:lineRule="auto"/>
        <w:ind w:firstLine="539"/>
        <w:jc w:val="both"/>
        <w:rPr>
          <w:szCs w:val="28"/>
        </w:rPr>
      </w:pPr>
      <w:r w:rsidRPr="000D1E68">
        <w:rPr>
          <w:szCs w:val="28"/>
        </w:rPr>
        <w:t>2. Региональная программа энергосбережения и повышения энергетической эффективности на территории Республики Коми.</w:t>
      </w:r>
    </w:p>
    <w:p w14:paraId="2FC9592A" w14:textId="77777777" w:rsidR="00F130B9" w:rsidRPr="000D1E68" w:rsidRDefault="00245A98" w:rsidP="000D1E68">
      <w:pPr>
        <w:widowControl w:val="0"/>
        <w:autoSpaceDE w:val="0"/>
        <w:autoSpaceDN w:val="0"/>
        <w:spacing w:line="360" w:lineRule="auto"/>
        <w:ind w:firstLine="539"/>
        <w:jc w:val="both"/>
        <w:rPr>
          <w:szCs w:val="28"/>
        </w:rPr>
      </w:pPr>
      <w:r w:rsidRPr="000D1E68">
        <w:rPr>
          <w:szCs w:val="28"/>
        </w:rPr>
        <w:t>3</w:t>
      </w:r>
      <w:r w:rsidR="00F130B9" w:rsidRPr="000D1E68">
        <w:rPr>
          <w:szCs w:val="28"/>
        </w:rPr>
        <w:t xml:space="preserve">. Комплексный план модернизации и расширения магистральной инфраструктуры Российской Федерации на период до 2024 года в рамках </w:t>
      </w:r>
      <w:hyperlink r:id="rId49" w:history="1">
        <w:r w:rsidR="00F130B9" w:rsidRPr="000D1E68">
          <w:rPr>
            <w:szCs w:val="28"/>
          </w:rPr>
          <w:t>Указа</w:t>
        </w:r>
      </w:hyperlink>
      <w:r w:rsidR="00F130B9" w:rsidRPr="000D1E68">
        <w:rPr>
          <w:szCs w:val="28"/>
        </w:rPr>
        <w:t xml:space="preserve"> Президента РФ № 204, в части, касающейся муниципального образования.</w:t>
      </w:r>
    </w:p>
    <w:p w14:paraId="5A6E6CC2" w14:textId="77777777" w:rsidR="00F130B9" w:rsidRPr="000D1E68" w:rsidRDefault="00245A98" w:rsidP="000D1E68">
      <w:pPr>
        <w:widowControl w:val="0"/>
        <w:autoSpaceDE w:val="0"/>
        <w:autoSpaceDN w:val="0"/>
        <w:spacing w:line="360" w:lineRule="auto"/>
        <w:ind w:firstLine="539"/>
        <w:jc w:val="both"/>
        <w:rPr>
          <w:szCs w:val="28"/>
        </w:rPr>
      </w:pPr>
      <w:r w:rsidRPr="000D1E68">
        <w:rPr>
          <w:szCs w:val="28"/>
        </w:rPr>
        <w:t>4</w:t>
      </w:r>
      <w:r w:rsidR="00F130B9" w:rsidRPr="000D1E68">
        <w:rPr>
          <w:szCs w:val="28"/>
        </w:rPr>
        <w:t>. Схема и программа развития электроэнергетики Республики Коми.</w:t>
      </w:r>
    </w:p>
    <w:p w14:paraId="594F39C6"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Ожидаемые результаты:</w:t>
      </w:r>
    </w:p>
    <w:p w14:paraId="4F683EF7"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экологическая безопасность и эффективность развития и функционирования топливно-энергетического комплекса;</w:t>
      </w:r>
    </w:p>
    <w:p w14:paraId="6D4461FE"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модернизированная энергетическая инфраструктура для обеспечения социально-экономического развития городских и сельских поселений;</w:t>
      </w:r>
    </w:p>
    <w:p w14:paraId="73704C6D"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снижение удельного расхода электрической энергии в ресурсоснабжении органов местного самоуправления и муниципальных учреждений (в расчете на 1 кв. метр общей площади);</w:t>
      </w:r>
    </w:p>
    <w:p w14:paraId="3630D4E1"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снижение удельного расхода тепловой энергии на снабжение органов местного самоуправления и муниципальных учреждений (в расчете на 1 кв. метр общей площади).</w:t>
      </w:r>
    </w:p>
    <w:p w14:paraId="0A638925"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xml:space="preserve">Кроме того, характеризовать достижение цели Стратегии «Инфраструктурная обеспеченность» по направлению «Энергетически обеспеченная территория» будет достижение запланированных значений целевых показателей Стратегии: </w:t>
      </w:r>
    </w:p>
    <w:p w14:paraId="2790F5E8" w14:textId="77777777" w:rsidR="007420EB" w:rsidRPr="000D1E68" w:rsidRDefault="00F130B9" w:rsidP="000D1E68">
      <w:pPr>
        <w:widowControl w:val="0"/>
        <w:autoSpaceDE w:val="0"/>
        <w:autoSpaceDN w:val="0"/>
        <w:spacing w:line="360" w:lineRule="auto"/>
        <w:ind w:firstLine="539"/>
        <w:jc w:val="both"/>
        <w:rPr>
          <w:szCs w:val="28"/>
        </w:rPr>
      </w:pPr>
      <w:r w:rsidRPr="000D1E68">
        <w:rPr>
          <w:szCs w:val="28"/>
        </w:rPr>
        <w:t xml:space="preserve">- уровень удовлетворенности населения </w:t>
      </w:r>
      <w:r w:rsidR="003D7C6E" w:rsidRPr="000D1E68">
        <w:rPr>
          <w:szCs w:val="28"/>
        </w:rPr>
        <w:t>жилищно-коммунальными услугами.</w:t>
      </w:r>
    </w:p>
    <w:p w14:paraId="7F369839" w14:textId="77777777" w:rsidR="00F130B9" w:rsidRPr="00BA4D56" w:rsidRDefault="00F130B9" w:rsidP="00BA4D56">
      <w:pPr>
        <w:autoSpaceDE w:val="0"/>
        <w:autoSpaceDN w:val="0"/>
        <w:adjustRightInd w:val="0"/>
        <w:spacing w:line="360" w:lineRule="auto"/>
        <w:ind w:firstLine="540"/>
        <w:jc w:val="center"/>
        <w:outlineLvl w:val="0"/>
        <w:rPr>
          <w:rFonts w:eastAsia="Calibri"/>
          <w:b/>
          <w:bCs/>
          <w:szCs w:val="28"/>
          <w:lang w:eastAsia="en-US"/>
        </w:rPr>
      </w:pPr>
      <w:r w:rsidRPr="00BA4D56">
        <w:rPr>
          <w:rFonts w:eastAsia="Calibri"/>
          <w:b/>
          <w:bCs/>
          <w:szCs w:val="28"/>
          <w:lang w:eastAsia="en-US"/>
        </w:rPr>
        <w:t>4. Эффективная система управления</w:t>
      </w:r>
      <w:r w:rsidR="00624ADB" w:rsidRPr="00BA4D56">
        <w:rPr>
          <w:rFonts w:eastAsia="Calibri"/>
          <w:b/>
          <w:bCs/>
          <w:szCs w:val="28"/>
          <w:lang w:eastAsia="en-US"/>
        </w:rPr>
        <w:t>:</w:t>
      </w:r>
    </w:p>
    <w:p w14:paraId="6C7AC5D4" w14:textId="77777777" w:rsidR="00F130B9" w:rsidRPr="003B2D6F" w:rsidRDefault="00F130B9" w:rsidP="000D1E68">
      <w:pPr>
        <w:autoSpaceDE w:val="0"/>
        <w:autoSpaceDN w:val="0"/>
        <w:adjustRightInd w:val="0"/>
        <w:spacing w:line="360" w:lineRule="auto"/>
        <w:ind w:firstLine="540"/>
        <w:jc w:val="both"/>
        <w:outlineLvl w:val="1"/>
        <w:rPr>
          <w:rFonts w:eastAsia="Calibri"/>
          <w:bCs/>
          <w:sz w:val="26"/>
          <w:szCs w:val="26"/>
          <w:lang w:eastAsia="en-US"/>
        </w:rPr>
      </w:pPr>
      <w:r w:rsidRPr="00680741">
        <w:rPr>
          <w:rFonts w:eastAsia="Calibri"/>
          <w:bCs/>
          <w:szCs w:val="28"/>
          <w:lang w:eastAsia="en-US"/>
        </w:rPr>
        <w:t>4.1. «Умное» управление</w:t>
      </w:r>
      <w:r w:rsidR="00BA4D56">
        <w:rPr>
          <w:rFonts w:eastAsia="Calibri"/>
          <w:bCs/>
          <w:szCs w:val="28"/>
          <w:lang w:eastAsia="en-US"/>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F130B9" w:rsidRPr="003B2D6F" w14:paraId="4C13FDB6" w14:textId="77777777" w:rsidTr="003B2D6F">
        <w:tc>
          <w:tcPr>
            <w:tcW w:w="3119" w:type="dxa"/>
          </w:tcPr>
          <w:p w14:paraId="3D04516C"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662" w:type="dxa"/>
          </w:tcPr>
          <w:p w14:paraId="69B47C5D"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3B2D6F" w14:paraId="6BD27781" w14:textId="77777777" w:rsidTr="003B2D6F">
        <w:tc>
          <w:tcPr>
            <w:tcW w:w="3119" w:type="dxa"/>
          </w:tcPr>
          <w:p w14:paraId="35F9079C" w14:textId="77777777" w:rsidR="00F130B9" w:rsidRPr="003B2D6F" w:rsidRDefault="00F130B9" w:rsidP="005A593D">
            <w:pPr>
              <w:widowControl w:val="0"/>
              <w:autoSpaceDE w:val="0"/>
              <w:autoSpaceDN w:val="0"/>
              <w:rPr>
                <w:sz w:val="26"/>
                <w:szCs w:val="26"/>
              </w:rPr>
            </w:pPr>
            <w:r w:rsidRPr="003B2D6F">
              <w:rPr>
                <w:sz w:val="26"/>
                <w:szCs w:val="26"/>
              </w:rPr>
              <w:t>Развитие системы информационной открытости органов местного самоуправления</w:t>
            </w:r>
          </w:p>
        </w:tc>
        <w:tc>
          <w:tcPr>
            <w:tcW w:w="6662" w:type="dxa"/>
          </w:tcPr>
          <w:p w14:paraId="2DA5B301" w14:textId="77777777" w:rsidR="00F130B9" w:rsidRPr="003B2D6F" w:rsidRDefault="00F130B9" w:rsidP="005A593D">
            <w:pPr>
              <w:widowControl w:val="0"/>
              <w:autoSpaceDE w:val="0"/>
              <w:autoSpaceDN w:val="0"/>
              <w:jc w:val="both"/>
              <w:rPr>
                <w:sz w:val="26"/>
                <w:szCs w:val="26"/>
              </w:rPr>
            </w:pPr>
            <w:r w:rsidRPr="003B2D6F">
              <w:rPr>
                <w:sz w:val="26"/>
                <w:szCs w:val="26"/>
              </w:rPr>
              <w:t>Формирование на территории муниципального образования открытого информационного пространства,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посредством печатных и электронных средств массовой информации.</w:t>
            </w:r>
          </w:p>
          <w:p w14:paraId="48D10434" w14:textId="77777777" w:rsidR="00F130B9" w:rsidRPr="003B2D6F" w:rsidRDefault="00F130B9" w:rsidP="005A593D">
            <w:pPr>
              <w:widowControl w:val="0"/>
              <w:autoSpaceDE w:val="0"/>
              <w:autoSpaceDN w:val="0"/>
              <w:jc w:val="both"/>
              <w:rPr>
                <w:sz w:val="26"/>
                <w:szCs w:val="26"/>
                <w:shd w:val="clear" w:color="auto" w:fill="FFFFFF"/>
              </w:rPr>
            </w:pPr>
            <w:r w:rsidRPr="003B2D6F">
              <w:rPr>
                <w:sz w:val="26"/>
                <w:szCs w:val="26"/>
                <w:shd w:val="clear" w:color="auto" w:fill="FFFFFF"/>
              </w:rPr>
              <w:t>Расширение возможностей непосредственного участия граждан в процессах разработки и экспертизы решений, принимаемых органами местного самоуправления;</w:t>
            </w:r>
          </w:p>
          <w:p w14:paraId="159B2CBD" w14:textId="77777777" w:rsidR="00F130B9" w:rsidRPr="003B2D6F" w:rsidRDefault="00F130B9" w:rsidP="005A593D">
            <w:pPr>
              <w:shd w:val="clear" w:color="auto" w:fill="FFFFFF"/>
              <w:jc w:val="both"/>
              <w:textAlignment w:val="baseline"/>
              <w:rPr>
                <w:spacing w:val="2"/>
                <w:sz w:val="26"/>
                <w:szCs w:val="26"/>
              </w:rPr>
            </w:pPr>
            <w:r w:rsidRPr="003B2D6F">
              <w:rPr>
                <w:spacing w:val="2"/>
                <w:sz w:val="26"/>
                <w:szCs w:val="26"/>
              </w:rPr>
              <w:t>Создание условий для повышения гражданской активности и участия населения в решении вопросов местного значения муниципального образования;</w:t>
            </w:r>
          </w:p>
          <w:p w14:paraId="7D100D12" w14:textId="77777777" w:rsidR="00F130B9" w:rsidRPr="003B2D6F" w:rsidRDefault="00F130B9" w:rsidP="00554CAC">
            <w:pPr>
              <w:shd w:val="clear" w:color="auto" w:fill="FFFFFF"/>
              <w:jc w:val="both"/>
              <w:textAlignment w:val="baseline"/>
              <w:rPr>
                <w:spacing w:val="2"/>
                <w:sz w:val="26"/>
                <w:szCs w:val="26"/>
              </w:rPr>
            </w:pPr>
            <w:r w:rsidRPr="003B2D6F">
              <w:rPr>
                <w:spacing w:val="2"/>
                <w:sz w:val="26"/>
                <w:szCs w:val="26"/>
              </w:rPr>
              <w:t>Создание условий для поддержки и развития потенциала молодых людей, самоопределения молодежи, вовлечение молодежи в решение вопросов местного значен</w:t>
            </w:r>
            <w:r w:rsidR="00554CAC" w:rsidRPr="003B2D6F">
              <w:rPr>
                <w:spacing w:val="2"/>
                <w:sz w:val="26"/>
                <w:szCs w:val="26"/>
              </w:rPr>
              <w:t xml:space="preserve">ия муниципального образования. </w:t>
            </w:r>
          </w:p>
        </w:tc>
      </w:tr>
      <w:tr w:rsidR="00F130B9" w:rsidRPr="003B2D6F" w14:paraId="3F75F5D3" w14:textId="77777777" w:rsidTr="003B2D6F">
        <w:tc>
          <w:tcPr>
            <w:tcW w:w="3119" w:type="dxa"/>
          </w:tcPr>
          <w:p w14:paraId="043F7565" w14:textId="77777777" w:rsidR="00F130B9" w:rsidRPr="003B2D6F" w:rsidRDefault="00F130B9" w:rsidP="005A593D">
            <w:pPr>
              <w:widowControl w:val="0"/>
              <w:autoSpaceDE w:val="0"/>
              <w:autoSpaceDN w:val="0"/>
              <w:rPr>
                <w:sz w:val="26"/>
                <w:szCs w:val="26"/>
              </w:rPr>
            </w:pPr>
            <w:r w:rsidRPr="003B2D6F">
              <w:rPr>
                <w:sz w:val="26"/>
                <w:szCs w:val="26"/>
              </w:rPr>
              <w:t>Оптимизация деятельности органов местного самоуправления</w:t>
            </w:r>
          </w:p>
        </w:tc>
        <w:tc>
          <w:tcPr>
            <w:tcW w:w="6662" w:type="dxa"/>
          </w:tcPr>
          <w:p w14:paraId="11875BF7" w14:textId="77777777" w:rsidR="00F130B9" w:rsidRPr="003B2D6F" w:rsidRDefault="00F130B9" w:rsidP="005A593D">
            <w:pPr>
              <w:widowControl w:val="0"/>
              <w:autoSpaceDE w:val="0"/>
              <w:autoSpaceDN w:val="0"/>
              <w:jc w:val="both"/>
              <w:rPr>
                <w:sz w:val="26"/>
                <w:szCs w:val="26"/>
              </w:rPr>
            </w:pPr>
            <w:r w:rsidRPr="003B2D6F">
              <w:rPr>
                <w:sz w:val="26"/>
                <w:szCs w:val="26"/>
              </w:rPr>
              <w:t>Совершенствование нормативно-правового регулирования деятельности, информационно-аналитического, справочного и методического обеспечения органов местного самоуправления.</w:t>
            </w:r>
          </w:p>
          <w:p w14:paraId="10DFD605" w14:textId="77777777" w:rsidR="00F130B9" w:rsidRPr="003B2D6F" w:rsidRDefault="00F130B9" w:rsidP="005A593D">
            <w:pPr>
              <w:widowControl w:val="0"/>
              <w:autoSpaceDE w:val="0"/>
              <w:autoSpaceDN w:val="0"/>
              <w:jc w:val="both"/>
              <w:rPr>
                <w:sz w:val="26"/>
                <w:szCs w:val="26"/>
              </w:rPr>
            </w:pPr>
            <w:r w:rsidRPr="003B2D6F">
              <w:rPr>
                <w:sz w:val="26"/>
                <w:szCs w:val="26"/>
              </w:rPr>
              <w:t>Оптимизация структуры органов местного самоуправления.</w:t>
            </w:r>
          </w:p>
          <w:p w14:paraId="762235A3" w14:textId="77777777" w:rsidR="00F130B9" w:rsidRPr="003B2D6F" w:rsidRDefault="00F130B9" w:rsidP="005A593D">
            <w:pPr>
              <w:shd w:val="clear" w:color="auto" w:fill="FFFFFF"/>
              <w:jc w:val="both"/>
              <w:rPr>
                <w:color w:val="000000"/>
                <w:sz w:val="26"/>
                <w:szCs w:val="26"/>
              </w:rPr>
            </w:pPr>
            <w:r w:rsidRPr="003B2D6F">
              <w:rPr>
                <w:color w:val="000000"/>
                <w:sz w:val="26"/>
                <w:szCs w:val="26"/>
              </w:rPr>
              <w:t>Совершенствование системы мер по противодействию коррупции в муниципальном образовании.</w:t>
            </w:r>
          </w:p>
          <w:p w14:paraId="1970946B" w14:textId="77777777" w:rsidR="00F130B9" w:rsidRPr="003B2D6F" w:rsidRDefault="00F130B9" w:rsidP="005A593D">
            <w:pPr>
              <w:widowControl w:val="0"/>
              <w:autoSpaceDE w:val="0"/>
              <w:autoSpaceDN w:val="0"/>
              <w:jc w:val="both"/>
              <w:rPr>
                <w:color w:val="333333"/>
                <w:sz w:val="26"/>
                <w:szCs w:val="26"/>
                <w:shd w:val="clear" w:color="auto" w:fill="FFFFFF"/>
              </w:rPr>
            </w:pPr>
            <w:r w:rsidRPr="003B2D6F">
              <w:rPr>
                <w:sz w:val="26"/>
                <w:szCs w:val="26"/>
              </w:rPr>
              <w:t>Совершенствование разрешительной и контрольной деятельности в различных отраслях в соответствии с имеющимися у органов местного самоуправления полномочиями.</w:t>
            </w:r>
          </w:p>
          <w:p w14:paraId="0EFA9D6C" w14:textId="77777777" w:rsidR="00F130B9" w:rsidRPr="003B2D6F" w:rsidRDefault="00F130B9" w:rsidP="005A593D">
            <w:pPr>
              <w:widowControl w:val="0"/>
              <w:autoSpaceDE w:val="0"/>
              <w:autoSpaceDN w:val="0"/>
              <w:jc w:val="both"/>
              <w:rPr>
                <w:sz w:val="26"/>
                <w:szCs w:val="26"/>
              </w:rPr>
            </w:pPr>
            <w:r w:rsidRPr="003B2D6F">
              <w:rPr>
                <w:sz w:val="26"/>
                <w:szCs w:val="26"/>
                <w:shd w:val="clear" w:color="auto" w:fill="FFFFFF"/>
              </w:rPr>
              <w:t>Повышение эффективности системы муниципального управления посредством применения информационно-коммуникационных технологий.</w:t>
            </w:r>
          </w:p>
        </w:tc>
      </w:tr>
      <w:tr w:rsidR="00F130B9" w:rsidRPr="003B2D6F" w14:paraId="50421CDE" w14:textId="77777777" w:rsidTr="003B2D6F">
        <w:tc>
          <w:tcPr>
            <w:tcW w:w="3119" w:type="dxa"/>
          </w:tcPr>
          <w:p w14:paraId="2B648555" w14:textId="77777777" w:rsidR="00F130B9" w:rsidRPr="003B2D6F" w:rsidRDefault="00F130B9" w:rsidP="005A593D">
            <w:pPr>
              <w:widowControl w:val="0"/>
              <w:autoSpaceDE w:val="0"/>
              <w:autoSpaceDN w:val="0"/>
              <w:rPr>
                <w:sz w:val="26"/>
                <w:szCs w:val="26"/>
              </w:rPr>
            </w:pPr>
            <w:r w:rsidRPr="003B2D6F">
              <w:rPr>
                <w:sz w:val="26"/>
                <w:szCs w:val="26"/>
              </w:rPr>
              <w:t>Совершенствование системы развития и эффективного использования кадрового потенциала органов местного самоуправления</w:t>
            </w:r>
          </w:p>
        </w:tc>
        <w:tc>
          <w:tcPr>
            <w:tcW w:w="6662" w:type="dxa"/>
          </w:tcPr>
          <w:p w14:paraId="4A5BD403" w14:textId="77777777" w:rsidR="00F130B9" w:rsidRPr="003B2D6F" w:rsidRDefault="00F130B9" w:rsidP="005A593D">
            <w:pPr>
              <w:widowControl w:val="0"/>
              <w:autoSpaceDE w:val="0"/>
              <w:autoSpaceDN w:val="0"/>
              <w:jc w:val="both"/>
              <w:rPr>
                <w:sz w:val="26"/>
                <w:szCs w:val="26"/>
              </w:rPr>
            </w:pPr>
            <w:r w:rsidRPr="003B2D6F">
              <w:rPr>
                <w:sz w:val="26"/>
                <w:szCs w:val="26"/>
              </w:rPr>
              <w:t>Совершенствование кадрового потенциала администрации МО ГО «Усинск».</w:t>
            </w:r>
          </w:p>
          <w:p w14:paraId="3FE15187" w14:textId="77777777" w:rsidR="00F130B9" w:rsidRPr="003B2D6F" w:rsidRDefault="00F130B9" w:rsidP="005A593D">
            <w:pPr>
              <w:widowControl w:val="0"/>
              <w:autoSpaceDE w:val="0"/>
              <w:autoSpaceDN w:val="0"/>
              <w:jc w:val="both"/>
              <w:rPr>
                <w:sz w:val="26"/>
                <w:szCs w:val="26"/>
              </w:rPr>
            </w:pPr>
            <w:r w:rsidRPr="003B2D6F">
              <w:rPr>
                <w:sz w:val="26"/>
                <w:szCs w:val="26"/>
              </w:rPr>
              <w:t>Совершенствование системы профессионального развития муниципальных служащих, повышение их профессионализма и компетентности.</w:t>
            </w:r>
          </w:p>
          <w:p w14:paraId="42018B19" w14:textId="77777777" w:rsidR="00F130B9" w:rsidRPr="003B2D6F" w:rsidRDefault="00F130B9" w:rsidP="005A593D">
            <w:pPr>
              <w:widowControl w:val="0"/>
              <w:autoSpaceDE w:val="0"/>
              <w:autoSpaceDN w:val="0"/>
              <w:jc w:val="both"/>
              <w:rPr>
                <w:sz w:val="26"/>
                <w:szCs w:val="26"/>
              </w:rPr>
            </w:pPr>
            <w:r w:rsidRPr="003B2D6F">
              <w:rPr>
                <w:sz w:val="26"/>
                <w:szCs w:val="26"/>
              </w:rPr>
              <w:t>Повышение престижа муниципальной службы.</w:t>
            </w:r>
          </w:p>
        </w:tc>
      </w:tr>
      <w:tr w:rsidR="00F130B9" w:rsidRPr="003B2D6F" w14:paraId="0CE2AA51" w14:textId="77777777" w:rsidTr="003B2D6F">
        <w:tc>
          <w:tcPr>
            <w:tcW w:w="3119" w:type="dxa"/>
          </w:tcPr>
          <w:p w14:paraId="135A41E0" w14:textId="77777777" w:rsidR="00F130B9" w:rsidRPr="003B2D6F" w:rsidRDefault="00F130B9" w:rsidP="005A593D">
            <w:pPr>
              <w:widowControl w:val="0"/>
              <w:autoSpaceDE w:val="0"/>
              <w:autoSpaceDN w:val="0"/>
              <w:rPr>
                <w:sz w:val="26"/>
                <w:szCs w:val="26"/>
              </w:rPr>
            </w:pPr>
            <w:r w:rsidRPr="003B2D6F">
              <w:rPr>
                <w:sz w:val="26"/>
                <w:szCs w:val="26"/>
              </w:rPr>
              <w:t>Оптимизация государственных и муниципальных услуг в различных сферах общественных отношений</w:t>
            </w:r>
          </w:p>
        </w:tc>
        <w:tc>
          <w:tcPr>
            <w:tcW w:w="6662" w:type="dxa"/>
          </w:tcPr>
          <w:p w14:paraId="089DDDF5"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Обеспечение качественного предоставления муниципальных услуг и исполнения муниципальных функций. </w:t>
            </w:r>
          </w:p>
          <w:p w14:paraId="2B58C098" w14:textId="77777777" w:rsidR="00F130B9" w:rsidRPr="003B2D6F" w:rsidRDefault="00F130B9" w:rsidP="005A593D">
            <w:pPr>
              <w:widowControl w:val="0"/>
              <w:autoSpaceDE w:val="0"/>
              <w:autoSpaceDN w:val="0"/>
              <w:jc w:val="both"/>
              <w:rPr>
                <w:sz w:val="26"/>
                <w:szCs w:val="26"/>
              </w:rPr>
            </w:pPr>
            <w:r w:rsidRPr="003B2D6F">
              <w:rPr>
                <w:sz w:val="26"/>
                <w:szCs w:val="26"/>
              </w:rPr>
              <w:t xml:space="preserve">Снижение административных барьеров, повышение доступности и качества предоставления государственных и муниципальных услуг по принципу «одного окна». </w:t>
            </w:r>
          </w:p>
          <w:p w14:paraId="06E150BA" w14:textId="77777777" w:rsidR="00F130B9" w:rsidRPr="003B2D6F" w:rsidRDefault="00F130B9" w:rsidP="005A593D">
            <w:pPr>
              <w:widowControl w:val="0"/>
              <w:autoSpaceDE w:val="0"/>
              <w:autoSpaceDN w:val="0"/>
              <w:jc w:val="both"/>
              <w:rPr>
                <w:sz w:val="26"/>
                <w:szCs w:val="26"/>
              </w:rPr>
            </w:pPr>
          </w:p>
        </w:tc>
      </w:tr>
    </w:tbl>
    <w:p w14:paraId="6EACA87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Важнейшие инструменты реализации:</w:t>
      </w:r>
    </w:p>
    <w:p w14:paraId="70C88CB0"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1. Муниципальная программа «Развитие системы муниципального управления».</w:t>
      </w:r>
    </w:p>
    <w:p w14:paraId="58CA2EA7"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2. Региональная программа «Кадровая политика в системе государственного и муниципального управления в Республике Коми»;</w:t>
      </w:r>
    </w:p>
    <w:p w14:paraId="5F6C9A1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3. Региональный проект «Цифровое государственное управление».</w:t>
      </w:r>
    </w:p>
    <w:p w14:paraId="6460C4B0"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Ожидаемые результаты:</w:t>
      </w:r>
    </w:p>
    <w:p w14:paraId="6F668DB2"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обеспечение открытости, прозрачности деятельности органов местного самоуправления; </w:t>
      </w:r>
    </w:p>
    <w:p w14:paraId="4C56C5DF"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повышение доверия населения к органам местного самоуправления и муниципальным служащим; </w:t>
      </w:r>
    </w:p>
    <w:p w14:paraId="37F1DE8B"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расширение участия граждан и экспертного сообщества в принятии управленческих решений в социально-экономической сфере;</w:t>
      </w:r>
    </w:p>
    <w:p w14:paraId="54F34ED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снижение избыточного и неэффективного нормативного правового регулирования;</w:t>
      </w:r>
    </w:p>
    <w:p w14:paraId="1525625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повышение эффективности кадровой политики в органах местного самоуправления; </w:t>
      </w:r>
    </w:p>
    <w:p w14:paraId="563B1061"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совершенствование механизма формирования и эффективного использования кадрового резерва на муниципальной службе и в сфере муниципального управления;</w:t>
      </w:r>
    </w:p>
    <w:p w14:paraId="32F0327B"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развитие организационно-правовых механизмов противодействия коррупции; повышение активности в процессе противодействия коррупции институтов гражданского общества; </w:t>
      </w:r>
    </w:p>
    <w:p w14:paraId="43CD58F9"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повышение эффективности управления на основе увеличения количества муниципальных услуг, предоставляемых населению и организациям в электронном формате;</w:t>
      </w:r>
    </w:p>
    <w:p w14:paraId="37DB1C74"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обеспечение высокого уровня удовлетворенности населения качеством предоставления муниципальных услуг, в том числе по принципу «одного окна» в многофункциональных центрах предоставления государственных и муниципальных услуг.</w:t>
      </w:r>
    </w:p>
    <w:p w14:paraId="6BDF595E"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Кроме того, характеризовать достижение цели Стратегии «Эффективная система управления» по направлению «Умное управление» будет достижение запланированного значения целевого показателя Стратегии: </w:t>
      </w:r>
    </w:p>
    <w:p w14:paraId="72745312"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p>
    <w:p w14:paraId="73A3D757"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уровень удовлетворенности деятельностью органов местного самоуправления муниципальных образований городских округов и муниципал</w:t>
      </w:r>
      <w:r w:rsidR="00950CBF" w:rsidRPr="000D1E68">
        <w:rPr>
          <w:szCs w:val="28"/>
        </w:rPr>
        <w:t>ьных районов в Республике Коми.</w:t>
      </w:r>
    </w:p>
    <w:p w14:paraId="6F8923E8" w14:textId="77777777" w:rsidR="00F130B9" w:rsidRPr="00624ADB" w:rsidRDefault="00F130B9" w:rsidP="000D1E68">
      <w:pPr>
        <w:autoSpaceDE w:val="0"/>
        <w:autoSpaceDN w:val="0"/>
        <w:adjustRightInd w:val="0"/>
        <w:spacing w:line="360" w:lineRule="auto"/>
        <w:ind w:firstLine="540"/>
        <w:jc w:val="both"/>
        <w:outlineLvl w:val="0"/>
        <w:rPr>
          <w:rFonts w:eastAsia="Calibri"/>
          <w:bCs/>
          <w:szCs w:val="28"/>
          <w:lang w:eastAsia="en-US"/>
        </w:rPr>
      </w:pPr>
      <w:r w:rsidRPr="00624ADB">
        <w:rPr>
          <w:rFonts w:eastAsia="Calibri"/>
          <w:bCs/>
          <w:szCs w:val="28"/>
          <w:lang w:eastAsia="en-US"/>
        </w:rPr>
        <w:t>4.2. Эффективное управление государственным имуществом</w:t>
      </w:r>
      <w:r w:rsidR="00BA4D56">
        <w:rPr>
          <w:rFonts w:eastAsia="Calibri"/>
          <w:bCs/>
          <w:szCs w:val="28"/>
          <w:lang w:eastAsia="en-US"/>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F130B9" w:rsidRPr="005A593D" w14:paraId="79EF330B" w14:textId="77777777" w:rsidTr="003B2D6F">
        <w:tc>
          <w:tcPr>
            <w:tcW w:w="3119" w:type="dxa"/>
          </w:tcPr>
          <w:p w14:paraId="7B336C7F"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662" w:type="dxa"/>
          </w:tcPr>
          <w:p w14:paraId="7ED62FA8"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34DCE0FA" w14:textId="77777777" w:rsidTr="003B2D6F">
        <w:tc>
          <w:tcPr>
            <w:tcW w:w="3119" w:type="dxa"/>
          </w:tcPr>
          <w:p w14:paraId="6886264E" w14:textId="77777777" w:rsidR="00F130B9" w:rsidRPr="003B2D6F" w:rsidRDefault="00F130B9" w:rsidP="005A593D">
            <w:pPr>
              <w:widowControl w:val="0"/>
              <w:autoSpaceDE w:val="0"/>
              <w:autoSpaceDN w:val="0"/>
              <w:rPr>
                <w:sz w:val="26"/>
                <w:szCs w:val="26"/>
              </w:rPr>
            </w:pPr>
            <w:r w:rsidRPr="003B2D6F">
              <w:rPr>
                <w:sz w:val="26"/>
                <w:szCs w:val="26"/>
              </w:rPr>
              <w:t>Совершенствование системы учета муниципального имущества и оптимизация его состава и структуры</w:t>
            </w:r>
          </w:p>
        </w:tc>
        <w:tc>
          <w:tcPr>
            <w:tcW w:w="6662" w:type="dxa"/>
          </w:tcPr>
          <w:p w14:paraId="7D785B2B" w14:textId="77777777" w:rsidR="00F130B9" w:rsidRPr="003B2D6F" w:rsidRDefault="00F130B9" w:rsidP="005A593D">
            <w:pPr>
              <w:widowControl w:val="0"/>
              <w:autoSpaceDE w:val="0"/>
              <w:autoSpaceDN w:val="0"/>
              <w:jc w:val="both"/>
              <w:rPr>
                <w:sz w:val="26"/>
                <w:szCs w:val="26"/>
              </w:rPr>
            </w:pPr>
            <w:r w:rsidRPr="003B2D6F">
              <w:rPr>
                <w:sz w:val="26"/>
                <w:szCs w:val="26"/>
              </w:rPr>
              <w:t>Повышение эффективности использования муниципального имущества и земельных ресурсов.</w:t>
            </w:r>
          </w:p>
          <w:p w14:paraId="0D4E82DA" w14:textId="77777777" w:rsidR="00F130B9" w:rsidRPr="003B2D6F" w:rsidRDefault="00F130B9" w:rsidP="005A593D">
            <w:pPr>
              <w:shd w:val="clear" w:color="auto" w:fill="FFFFFF"/>
              <w:jc w:val="both"/>
              <w:rPr>
                <w:color w:val="000000"/>
                <w:sz w:val="26"/>
                <w:szCs w:val="26"/>
              </w:rPr>
            </w:pPr>
            <w:r w:rsidRPr="003B2D6F">
              <w:rPr>
                <w:color w:val="000000"/>
                <w:sz w:val="26"/>
                <w:szCs w:val="26"/>
              </w:rPr>
              <w:t>Обеспечение функционирования системы учета муниципальной собственности, сохранности муниципальной собственности, оптимизация имущественного комплекса.</w:t>
            </w:r>
          </w:p>
          <w:p w14:paraId="17FE8CFC" w14:textId="77777777" w:rsidR="00F130B9" w:rsidRPr="003B2D6F" w:rsidRDefault="00F130B9" w:rsidP="005A593D">
            <w:pPr>
              <w:widowControl w:val="0"/>
              <w:autoSpaceDE w:val="0"/>
              <w:autoSpaceDN w:val="0"/>
              <w:jc w:val="both"/>
              <w:rPr>
                <w:spacing w:val="1"/>
                <w:sz w:val="26"/>
                <w:szCs w:val="26"/>
                <w:shd w:val="clear" w:color="auto" w:fill="FCFCFC"/>
              </w:rPr>
            </w:pPr>
            <w:r w:rsidRPr="003B2D6F">
              <w:rPr>
                <w:spacing w:val="1"/>
                <w:sz w:val="26"/>
                <w:szCs w:val="26"/>
                <w:shd w:val="clear" w:color="auto" w:fill="FCFCFC"/>
              </w:rPr>
              <w:t>Проведение инвентаризации муниципального имущества и осуществление мероприятий по оформлению прав на него.</w:t>
            </w:r>
          </w:p>
          <w:p w14:paraId="1B736455" w14:textId="77777777" w:rsidR="00F130B9" w:rsidRPr="003B2D6F" w:rsidRDefault="00F130B9" w:rsidP="005A593D">
            <w:pPr>
              <w:widowControl w:val="0"/>
              <w:autoSpaceDE w:val="0"/>
              <w:autoSpaceDN w:val="0"/>
              <w:jc w:val="both"/>
              <w:rPr>
                <w:sz w:val="26"/>
                <w:szCs w:val="26"/>
              </w:rPr>
            </w:pPr>
            <w:r w:rsidRPr="003B2D6F">
              <w:rPr>
                <w:sz w:val="26"/>
                <w:szCs w:val="26"/>
              </w:rPr>
              <w:t>Актуализация государственной кадастровой оценки объектов недвижимости на территории муниципального образования.</w:t>
            </w:r>
          </w:p>
        </w:tc>
      </w:tr>
      <w:tr w:rsidR="00F130B9" w:rsidRPr="005A593D" w14:paraId="6529E022" w14:textId="77777777" w:rsidTr="003B2D6F">
        <w:tc>
          <w:tcPr>
            <w:tcW w:w="3119" w:type="dxa"/>
          </w:tcPr>
          <w:p w14:paraId="18AFB755" w14:textId="77777777" w:rsidR="00F130B9" w:rsidRPr="003B2D6F" w:rsidRDefault="00F130B9" w:rsidP="005A593D">
            <w:pPr>
              <w:widowControl w:val="0"/>
              <w:autoSpaceDE w:val="0"/>
              <w:autoSpaceDN w:val="0"/>
              <w:rPr>
                <w:sz w:val="26"/>
                <w:szCs w:val="26"/>
              </w:rPr>
            </w:pPr>
            <w:r w:rsidRPr="003B2D6F">
              <w:rPr>
                <w:sz w:val="26"/>
                <w:szCs w:val="26"/>
              </w:rPr>
              <w:t>Обеспечение эффективности использования и распоряжения муниципальным имуществом</w:t>
            </w:r>
          </w:p>
        </w:tc>
        <w:tc>
          <w:tcPr>
            <w:tcW w:w="6662" w:type="dxa"/>
          </w:tcPr>
          <w:p w14:paraId="2818E98F" w14:textId="77777777" w:rsidR="00F130B9" w:rsidRPr="003B2D6F" w:rsidRDefault="00F130B9" w:rsidP="005A593D">
            <w:pPr>
              <w:widowControl w:val="0"/>
              <w:autoSpaceDE w:val="0"/>
              <w:autoSpaceDN w:val="0"/>
              <w:jc w:val="both"/>
              <w:rPr>
                <w:spacing w:val="1"/>
                <w:sz w:val="26"/>
                <w:szCs w:val="26"/>
                <w:shd w:val="clear" w:color="auto" w:fill="FCFCFC"/>
              </w:rPr>
            </w:pPr>
            <w:r w:rsidRPr="003B2D6F">
              <w:rPr>
                <w:spacing w:val="1"/>
                <w:sz w:val="26"/>
                <w:szCs w:val="26"/>
                <w:shd w:val="clear" w:color="auto" w:fill="FCFCFC"/>
              </w:rPr>
              <w:t>Осуществление контроля за целевым использованием муниципального имущества, находящегося в казне городского округа;</w:t>
            </w:r>
          </w:p>
          <w:p w14:paraId="5EC4D6D5" w14:textId="77777777" w:rsidR="00F130B9" w:rsidRPr="003B2D6F" w:rsidRDefault="00F130B9" w:rsidP="005A593D">
            <w:pPr>
              <w:widowControl w:val="0"/>
              <w:autoSpaceDE w:val="0"/>
              <w:autoSpaceDN w:val="0"/>
              <w:jc w:val="both"/>
              <w:rPr>
                <w:sz w:val="26"/>
                <w:szCs w:val="26"/>
              </w:rPr>
            </w:pPr>
            <w:r w:rsidRPr="003B2D6F">
              <w:rPr>
                <w:sz w:val="26"/>
                <w:szCs w:val="26"/>
              </w:rPr>
              <w:t xml:space="preserve">Введение в экономический оборот неучтенных земельных и имущественных объектов. </w:t>
            </w:r>
          </w:p>
          <w:p w14:paraId="407298F3" w14:textId="77777777" w:rsidR="00F130B9" w:rsidRPr="003B2D6F" w:rsidRDefault="00F130B9" w:rsidP="005A593D">
            <w:pPr>
              <w:widowControl w:val="0"/>
              <w:autoSpaceDE w:val="0"/>
              <w:autoSpaceDN w:val="0"/>
              <w:jc w:val="both"/>
              <w:rPr>
                <w:sz w:val="26"/>
                <w:szCs w:val="26"/>
              </w:rPr>
            </w:pPr>
            <w:r w:rsidRPr="003B2D6F">
              <w:rPr>
                <w:sz w:val="26"/>
                <w:szCs w:val="26"/>
                <w:shd w:val="clear" w:color="auto" w:fill="FFFFFF"/>
              </w:rPr>
              <w:t xml:space="preserve">Контроль за </w:t>
            </w:r>
            <w:r w:rsidR="00E65BC7" w:rsidRPr="003B2D6F">
              <w:rPr>
                <w:sz w:val="26"/>
                <w:szCs w:val="26"/>
                <w:shd w:val="clear" w:color="auto" w:fill="FFFFFF"/>
              </w:rPr>
              <w:t>хозяйственной деятельностью</w:t>
            </w:r>
            <w:r w:rsidRPr="003B2D6F">
              <w:rPr>
                <w:sz w:val="26"/>
                <w:szCs w:val="26"/>
                <w:shd w:val="clear" w:color="auto" w:fill="FFFFFF"/>
              </w:rPr>
              <w:t> и предприятий.</w:t>
            </w:r>
          </w:p>
          <w:p w14:paraId="07626784" w14:textId="77777777" w:rsidR="00F130B9" w:rsidRPr="003B2D6F" w:rsidRDefault="00F130B9" w:rsidP="005A593D">
            <w:pPr>
              <w:widowControl w:val="0"/>
              <w:autoSpaceDE w:val="0"/>
              <w:autoSpaceDN w:val="0"/>
              <w:jc w:val="both"/>
              <w:rPr>
                <w:sz w:val="26"/>
                <w:szCs w:val="26"/>
              </w:rPr>
            </w:pPr>
            <w:r w:rsidRPr="003B2D6F">
              <w:rPr>
                <w:spacing w:val="1"/>
                <w:sz w:val="26"/>
                <w:szCs w:val="26"/>
                <w:shd w:val="clear" w:color="auto" w:fill="FCFCFC"/>
              </w:rPr>
              <w:t>Осуществление муниципального земельного контроля на территории муниципального образования.</w:t>
            </w:r>
          </w:p>
        </w:tc>
      </w:tr>
    </w:tbl>
    <w:p w14:paraId="12886680"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Важнейшие инструменты реализации:</w:t>
      </w:r>
    </w:p>
    <w:p w14:paraId="15D0F06E"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1. Муниципальная программа «Развитие системы муниципального управления» (подпрограмма «Управление муниципальным имуществом»).</w:t>
      </w:r>
    </w:p>
    <w:p w14:paraId="0BA45AB8"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Ожидаемые результаты:</w:t>
      </w:r>
    </w:p>
    <w:p w14:paraId="3B390582"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увеличение доли объектов недвижимости, по которым проведена государственная регистрация права собственности, до уровня не менее 95 %;</w:t>
      </w:r>
    </w:p>
    <w:p w14:paraId="15951CB4"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увеличение доли объектов недвижимости, предоставленных в пользование, от общего количества объектов недвижимости, включенных в реестр муниципального имущества, до уровня не менее 95 %;</w:t>
      </w:r>
    </w:p>
    <w:p w14:paraId="147ADC04"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увеличение доли земельных участков, предоставленных в пользование, от общего количества земельных участков, включенных в реестр муниципального имущества, до уровня не менее 95 %;</w:t>
      </w:r>
    </w:p>
    <w:p w14:paraId="485748E3"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обеспечение ежегодного повышения поступления доходов от использования и продажи муниципального имущества в бюджет муниципального образования по отношению к плановому значению предыдущего года.</w:t>
      </w:r>
    </w:p>
    <w:p w14:paraId="57941896"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xml:space="preserve">Кроме того, характеризовать достижение цели Стратегии «Эффективная система управления» по направлению «Эффективное управление муниципальным имуществом» будет достижение запланированных значений целевых показателей Стратегии: </w:t>
      </w:r>
    </w:p>
    <w:p w14:paraId="67801073"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w:t>
      </w:r>
      <w:r w:rsidR="00950CBF" w:rsidRPr="000D1E68">
        <w:rPr>
          <w:szCs w:val="28"/>
        </w:rPr>
        <w:t>бразования.</w:t>
      </w:r>
    </w:p>
    <w:p w14:paraId="37040370" w14:textId="77777777" w:rsidR="00F130B9" w:rsidRPr="00624ADB" w:rsidRDefault="00F130B9" w:rsidP="000D1E68">
      <w:pPr>
        <w:autoSpaceDE w:val="0"/>
        <w:autoSpaceDN w:val="0"/>
        <w:adjustRightInd w:val="0"/>
        <w:spacing w:line="360" w:lineRule="auto"/>
        <w:ind w:firstLine="539"/>
        <w:jc w:val="both"/>
        <w:outlineLvl w:val="0"/>
        <w:rPr>
          <w:rFonts w:eastAsia="Calibri"/>
          <w:bCs/>
          <w:szCs w:val="28"/>
          <w:lang w:eastAsia="en-US"/>
        </w:rPr>
      </w:pPr>
      <w:r w:rsidRPr="00624ADB">
        <w:rPr>
          <w:rFonts w:eastAsia="Calibri"/>
          <w:bCs/>
          <w:szCs w:val="28"/>
          <w:lang w:eastAsia="en-US"/>
        </w:rPr>
        <w:t>4.3. Сбалансированная и устойчивая бюджетная система</w:t>
      </w:r>
      <w:r w:rsidR="00BA4D56">
        <w:rPr>
          <w:rFonts w:eastAsia="Calibri"/>
          <w:bCs/>
          <w:szCs w:val="28"/>
          <w:lang w:eastAsia="en-US"/>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130B9" w:rsidRPr="005A593D" w14:paraId="3E82D863" w14:textId="77777777" w:rsidTr="003B2D6F">
        <w:tc>
          <w:tcPr>
            <w:tcW w:w="2835" w:type="dxa"/>
          </w:tcPr>
          <w:p w14:paraId="3004BC9A"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направления политики</w:t>
            </w:r>
          </w:p>
        </w:tc>
        <w:tc>
          <w:tcPr>
            <w:tcW w:w="6946" w:type="dxa"/>
          </w:tcPr>
          <w:p w14:paraId="40C41C6A" w14:textId="77777777" w:rsidR="00F130B9" w:rsidRPr="003B2D6F" w:rsidRDefault="00F130B9" w:rsidP="005A593D">
            <w:pPr>
              <w:widowControl w:val="0"/>
              <w:autoSpaceDE w:val="0"/>
              <w:autoSpaceDN w:val="0"/>
              <w:jc w:val="center"/>
              <w:rPr>
                <w:sz w:val="26"/>
                <w:szCs w:val="26"/>
              </w:rPr>
            </w:pPr>
            <w:r w:rsidRPr="003B2D6F">
              <w:rPr>
                <w:sz w:val="26"/>
                <w:szCs w:val="26"/>
              </w:rPr>
              <w:t>Основные меры и задачи по реализации политики</w:t>
            </w:r>
          </w:p>
        </w:tc>
      </w:tr>
      <w:tr w:rsidR="00F130B9" w:rsidRPr="005A593D" w14:paraId="2796C054" w14:textId="77777777" w:rsidTr="003B2D6F">
        <w:tc>
          <w:tcPr>
            <w:tcW w:w="2835" w:type="dxa"/>
          </w:tcPr>
          <w:p w14:paraId="3CB42B8D" w14:textId="77777777" w:rsidR="00F130B9" w:rsidRPr="003B2D6F" w:rsidRDefault="00F130B9" w:rsidP="005A593D">
            <w:pPr>
              <w:widowControl w:val="0"/>
              <w:autoSpaceDE w:val="0"/>
              <w:autoSpaceDN w:val="0"/>
              <w:rPr>
                <w:sz w:val="26"/>
                <w:szCs w:val="26"/>
              </w:rPr>
            </w:pPr>
            <w:r w:rsidRPr="003B2D6F">
              <w:rPr>
                <w:sz w:val="26"/>
                <w:szCs w:val="26"/>
              </w:rPr>
              <w:t xml:space="preserve">Обеспечение сбалансированности бюджетной системы МО </w:t>
            </w:r>
            <w:r w:rsidR="00E65BC7" w:rsidRPr="003B2D6F">
              <w:rPr>
                <w:sz w:val="26"/>
                <w:szCs w:val="26"/>
              </w:rPr>
              <w:t>ГО «</w:t>
            </w:r>
            <w:r w:rsidRPr="003B2D6F">
              <w:rPr>
                <w:sz w:val="26"/>
                <w:szCs w:val="26"/>
              </w:rPr>
              <w:t>Усинск»</w:t>
            </w:r>
          </w:p>
        </w:tc>
        <w:tc>
          <w:tcPr>
            <w:tcW w:w="6946" w:type="dxa"/>
          </w:tcPr>
          <w:p w14:paraId="66F7950A" w14:textId="77777777" w:rsidR="00F130B9" w:rsidRPr="003B2D6F" w:rsidRDefault="00F130B9" w:rsidP="005A593D">
            <w:pPr>
              <w:widowControl w:val="0"/>
              <w:autoSpaceDE w:val="0"/>
              <w:autoSpaceDN w:val="0"/>
              <w:jc w:val="both"/>
              <w:rPr>
                <w:sz w:val="26"/>
                <w:szCs w:val="26"/>
              </w:rPr>
            </w:pPr>
            <w:r w:rsidRPr="003B2D6F">
              <w:rPr>
                <w:sz w:val="26"/>
                <w:szCs w:val="26"/>
              </w:rPr>
              <w:t xml:space="preserve">Исполнение и оптимизация расходных обязательств муниципального образования городского округа «Усинск». </w:t>
            </w:r>
          </w:p>
          <w:p w14:paraId="431D9226" w14:textId="77777777" w:rsidR="00F130B9" w:rsidRPr="003B2D6F" w:rsidRDefault="00F130B9" w:rsidP="005A593D">
            <w:pPr>
              <w:widowControl w:val="0"/>
              <w:autoSpaceDE w:val="0"/>
              <w:autoSpaceDN w:val="0"/>
              <w:jc w:val="both"/>
              <w:rPr>
                <w:sz w:val="26"/>
                <w:szCs w:val="26"/>
              </w:rPr>
            </w:pPr>
            <w:r w:rsidRPr="003B2D6F">
              <w:rPr>
                <w:sz w:val="26"/>
                <w:szCs w:val="26"/>
              </w:rPr>
              <w:t>Эффективное управление муниципальным долгом.</w:t>
            </w:r>
          </w:p>
          <w:p w14:paraId="607C9CC3" w14:textId="77777777" w:rsidR="00F130B9" w:rsidRPr="003B2D6F" w:rsidRDefault="00F130B9" w:rsidP="005A593D">
            <w:pPr>
              <w:widowControl w:val="0"/>
              <w:autoSpaceDE w:val="0"/>
              <w:autoSpaceDN w:val="0"/>
              <w:jc w:val="both"/>
              <w:rPr>
                <w:sz w:val="26"/>
                <w:szCs w:val="26"/>
              </w:rPr>
            </w:pPr>
            <w:r w:rsidRPr="003B2D6F">
              <w:rPr>
                <w:sz w:val="26"/>
                <w:szCs w:val="26"/>
              </w:rPr>
              <w:t>Укреплению базы налоговых и неналоговых доходов муниципального образования.</w:t>
            </w:r>
          </w:p>
        </w:tc>
      </w:tr>
      <w:tr w:rsidR="00F130B9" w:rsidRPr="005A593D" w14:paraId="27B07EDF" w14:textId="77777777" w:rsidTr="003B2D6F">
        <w:tc>
          <w:tcPr>
            <w:tcW w:w="2835" w:type="dxa"/>
          </w:tcPr>
          <w:p w14:paraId="5D5D2809" w14:textId="77777777" w:rsidR="00F130B9" w:rsidRPr="003B2D6F" w:rsidRDefault="00F130B9" w:rsidP="005A593D">
            <w:pPr>
              <w:widowControl w:val="0"/>
              <w:autoSpaceDE w:val="0"/>
              <w:autoSpaceDN w:val="0"/>
              <w:rPr>
                <w:sz w:val="26"/>
                <w:szCs w:val="26"/>
              </w:rPr>
            </w:pPr>
            <w:r w:rsidRPr="003B2D6F">
              <w:rPr>
                <w:sz w:val="26"/>
                <w:szCs w:val="26"/>
              </w:rPr>
              <w:t xml:space="preserve">Повышение эффективности управления муниципальными финансами </w:t>
            </w:r>
          </w:p>
        </w:tc>
        <w:tc>
          <w:tcPr>
            <w:tcW w:w="6946" w:type="dxa"/>
          </w:tcPr>
          <w:p w14:paraId="59D5D316" w14:textId="77777777" w:rsidR="00F130B9" w:rsidRPr="003B2D6F" w:rsidRDefault="00F130B9" w:rsidP="005A593D">
            <w:pPr>
              <w:widowControl w:val="0"/>
              <w:autoSpaceDE w:val="0"/>
              <w:autoSpaceDN w:val="0"/>
              <w:jc w:val="both"/>
              <w:rPr>
                <w:sz w:val="26"/>
                <w:szCs w:val="26"/>
              </w:rPr>
            </w:pPr>
            <w:r w:rsidRPr="003B2D6F">
              <w:rPr>
                <w:sz w:val="26"/>
                <w:szCs w:val="26"/>
              </w:rPr>
              <w:t>Формирование и реализация бюджетной и налоговой политики муниципального образования.</w:t>
            </w:r>
          </w:p>
          <w:p w14:paraId="7B0FC975" w14:textId="77777777" w:rsidR="00F130B9" w:rsidRPr="003B2D6F" w:rsidRDefault="00F130B9" w:rsidP="005A593D">
            <w:pPr>
              <w:widowControl w:val="0"/>
              <w:autoSpaceDE w:val="0"/>
              <w:autoSpaceDN w:val="0"/>
              <w:jc w:val="both"/>
              <w:rPr>
                <w:sz w:val="26"/>
                <w:szCs w:val="26"/>
              </w:rPr>
            </w:pPr>
            <w:r w:rsidRPr="003B2D6F">
              <w:rPr>
                <w:sz w:val="26"/>
                <w:szCs w:val="26"/>
              </w:rPr>
              <w:t>Формирование условий для внедрения инструментов эффективного финансового менеджмента в сфере общественных финансов.</w:t>
            </w:r>
          </w:p>
        </w:tc>
      </w:tr>
    </w:tbl>
    <w:p w14:paraId="3900041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Важнейшие инструменты реализации:</w:t>
      </w:r>
    </w:p>
    <w:p w14:paraId="50AA6A81" w14:textId="77777777" w:rsidR="008D7068" w:rsidRPr="000D1E68" w:rsidRDefault="008D7068" w:rsidP="000D1E68">
      <w:pPr>
        <w:widowControl w:val="0"/>
        <w:autoSpaceDE w:val="0"/>
        <w:autoSpaceDN w:val="0"/>
        <w:spacing w:line="360" w:lineRule="auto"/>
        <w:ind w:firstLine="540"/>
        <w:jc w:val="both"/>
        <w:rPr>
          <w:szCs w:val="28"/>
        </w:rPr>
      </w:pPr>
      <w:r w:rsidRPr="000D1E68">
        <w:rPr>
          <w:szCs w:val="28"/>
        </w:rPr>
        <w:t>1</w:t>
      </w:r>
      <w:r w:rsidR="00F130B9" w:rsidRPr="000D1E68">
        <w:rPr>
          <w:szCs w:val="28"/>
        </w:rPr>
        <w:t>. Муниципальная программа «Развитие системы муниципального управления» (подпрограмма «Управление муниципальными финансами и муниципальным долгом»).</w:t>
      </w:r>
    </w:p>
    <w:p w14:paraId="34C4C9E1" w14:textId="77777777" w:rsidR="00F130B9" w:rsidRPr="000D1E68" w:rsidRDefault="008D7068" w:rsidP="000D1E68">
      <w:pPr>
        <w:widowControl w:val="0"/>
        <w:autoSpaceDE w:val="0"/>
        <w:autoSpaceDN w:val="0"/>
        <w:spacing w:line="360" w:lineRule="auto"/>
        <w:ind w:firstLine="540"/>
        <w:jc w:val="both"/>
        <w:rPr>
          <w:szCs w:val="28"/>
        </w:rPr>
      </w:pPr>
      <w:r w:rsidRPr="000D1E68">
        <w:rPr>
          <w:szCs w:val="28"/>
        </w:rPr>
        <w:t xml:space="preserve">2. Государственная программа Республики Коми в сфере управления государственными финансами и государственным долгом. </w:t>
      </w:r>
    </w:p>
    <w:p w14:paraId="7C818F9B"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3</w:t>
      </w:r>
      <w:r w:rsidR="00F130B9" w:rsidRPr="000D1E68">
        <w:rPr>
          <w:szCs w:val="28"/>
        </w:rPr>
        <w:t>. Региональная программа повышения финансовой грамотности в Республике Коми.</w:t>
      </w:r>
    </w:p>
    <w:p w14:paraId="116F2978"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4</w:t>
      </w:r>
      <w:r w:rsidR="00F130B9" w:rsidRPr="000D1E68">
        <w:rPr>
          <w:szCs w:val="28"/>
        </w:rPr>
        <w:t>. Программа оздоровления муниципальных финансов (оптимизация расходов) муниципального образования городского округа «Усинск».</w:t>
      </w:r>
    </w:p>
    <w:p w14:paraId="70969351" w14:textId="77777777" w:rsidR="00F130B9" w:rsidRPr="000D1E68" w:rsidRDefault="00353B1E" w:rsidP="000D1E68">
      <w:pPr>
        <w:widowControl w:val="0"/>
        <w:autoSpaceDE w:val="0"/>
        <w:autoSpaceDN w:val="0"/>
        <w:spacing w:line="360" w:lineRule="auto"/>
        <w:ind w:firstLine="540"/>
        <w:jc w:val="both"/>
        <w:rPr>
          <w:szCs w:val="28"/>
        </w:rPr>
      </w:pPr>
      <w:r w:rsidRPr="000D1E68">
        <w:rPr>
          <w:szCs w:val="28"/>
        </w:rPr>
        <w:t>5</w:t>
      </w:r>
      <w:r w:rsidR="00F130B9" w:rsidRPr="000D1E68">
        <w:rPr>
          <w:szCs w:val="28"/>
        </w:rPr>
        <w:t>. Муниципальная программа повышения финансовой грамотности на территории муниципального образования городского округа «Усинск».</w:t>
      </w:r>
    </w:p>
    <w:p w14:paraId="5B9E8981"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Ожидаемые результаты:</w:t>
      </w:r>
    </w:p>
    <w:p w14:paraId="6C0DF619"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обеспечение сбалансированности бюджета муниципального образования городского округа «Усинск» в долгосрочной перспективе;</w:t>
      </w:r>
    </w:p>
    <w:p w14:paraId="6EA70DE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обеспечение роста налоговых и неналоговых доходов бюджета МО ГО «Усинск»;</w:t>
      </w:r>
    </w:p>
    <w:p w14:paraId="19CE05DB"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отсутствие рисков неисполнения первоочередных расходных обязательств;</w:t>
      </w:r>
    </w:p>
    <w:p w14:paraId="0FC3646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сохранение удельного веса расходов бюджета муниципального образования городского округа «Усинск», представленных в виде муниципальных программ, на уровне 98 %;</w:t>
      </w:r>
    </w:p>
    <w:p w14:paraId="55F0501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обеспечение платежеспособности муниципального образования и соответствия параметров местного бюджета ограничениям, установленным Бюджетным кодексом Российской Федерации;</w:t>
      </w:r>
    </w:p>
    <w:p w14:paraId="7F3E29F2"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отсутствие задолженности по оплате труда (включая начисления на оплату труда) муниципальных учреждений.</w:t>
      </w:r>
    </w:p>
    <w:p w14:paraId="0EDC18B6"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Кроме того, характеризовать достижение цели Стратегии «Эффективная система управления» по направлению «Сбалансированная и устойчивая бюджетная система» будет достижение запланированных значений целевых показателей Стратегии: </w:t>
      </w:r>
    </w:p>
    <w:p w14:paraId="2CACB1E5"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w:t>
      </w:r>
    </w:p>
    <w:p w14:paraId="7831655F"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14:paraId="1A0ADCC8"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2DC4B475" w14:textId="77777777" w:rsidR="00F130B9" w:rsidRPr="000D1E68" w:rsidRDefault="00F130B9" w:rsidP="003B2D6F">
      <w:pPr>
        <w:autoSpaceDE w:val="0"/>
        <w:autoSpaceDN w:val="0"/>
        <w:adjustRightInd w:val="0"/>
        <w:jc w:val="both"/>
        <w:outlineLvl w:val="1"/>
        <w:rPr>
          <w:rFonts w:eastAsia="Calibri"/>
          <w:b/>
          <w:bCs/>
          <w:szCs w:val="28"/>
          <w:lang w:eastAsia="en-US"/>
        </w:rPr>
      </w:pPr>
    </w:p>
    <w:p w14:paraId="6E4BB123" w14:textId="77777777" w:rsidR="00F130B9" w:rsidRPr="000D1E68" w:rsidRDefault="00F130B9" w:rsidP="003B2D6F">
      <w:pPr>
        <w:autoSpaceDE w:val="0"/>
        <w:autoSpaceDN w:val="0"/>
        <w:adjustRightInd w:val="0"/>
        <w:ind w:firstLine="540"/>
        <w:jc w:val="center"/>
        <w:outlineLvl w:val="1"/>
        <w:rPr>
          <w:rFonts w:eastAsia="Calibri"/>
          <w:b/>
          <w:bCs/>
          <w:szCs w:val="28"/>
          <w:lang w:eastAsia="en-US"/>
        </w:rPr>
      </w:pPr>
      <w:r w:rsidRPr="000D1E68">
        <w:rPr>
          <w:rFonts w:eastAsia="Calibri"/>
          <w:b/>
          <w:szCs w:val="28"/>
          <w:lang w:eastAsia="en-US"/>
        </w:rPr>
        <w:t>IV. ОСНОВНЫЕ МЕХАНИЗМЫ И РЕСУРСНОЕ ОБЕСПЕЧЕНИЕ РЕАЛИЗАЦИИ СТРАТЕГИИ</w:t>
      </w:r>
    </w:p>
    <w:p w14:paraId="68D7743D" w14:textId="77777777" w:rsidR="00F130B9" w:rsidRPr="000D1E68" w:rsidRDefault="00F130B9" w:rsidP="003B2D6F">
      <w:pPr>
        <w:autoSpaceDE w:val="0"/>
        <w:autoSpaceDN w:val="0"/>
        <w:adjustRightInd w:val="0"/>
        <w:jc w:val="both"/>
        <w:outlineLvl w:val="1"/>
        <w:rPr>
          <w:rFonts w:eastAsia="Calibri"/>
          <w:b/>
          <w:bCs/>
          <w:szCs w:val="28"/>
          <w:lang w:eastAsia="en-US"/>
        </w:rPr>
      </w:pPr>
    </w:p>
    <w:p w14:paraId="2C9330FD" w14:textId="77777777" w:rsidR="00F130B9" w:rsidRPr="000D1E68" w:rsidRDefault="00F130B9" w:rsidP="003B2D6F">
      <w:pPr>
        <w:widowControl w:val="0"/>
        <w:autoSpaceDE w:val="0"/>
        <w:autoSpaceDN w:val="0"/>
        <w:ind w:left="720"/>
        <w:jc w:val="center"/>
        <w:outlineLvl w:val="2"/>
        <w:rPr>
          <w:b/>
          <w:szCs w:val="28"/>
        </w:rPr>
      </w:pPr>
      <w:r w:rsidRPr="000D1E68">
        <w:rPr>
          <w:b/>
          <w:szCs w:val="28"/>
        </w:rPr>
        <w:t>1. Механизмы и инструменты</w:t>
      </w:r>
    </w:p>
    <w:p w14:paraId="25CB11CF" w14:textId="77777777" w:rsidR="00F130B9" w:rsidRPr="000D1E68" w:rsidRDefault="00F130B9" w:rsidP="000D1E68">
      <w:pPr>
        <w:widowControl w:val="0"/>
        <w:spacing w:line="360" w:lineRule="auto"/>
        <w:ind w:firstLine="567"/>
        <w:jc w:val="both"/>
        <w:rPr>
          <w:rFonts w:eastAsia="Calibri"/>
          <w:szCs w:val="28"/>
          <w:lang w:eastAsia="en-US"/>
        </w:rPr>
      </w:pPr>
      <w:r w:rsidRPr="000D1E68">
        <w:rPr>
          <w:rFonts w:eastAsia="Calibri"/>
          <w:szCs w:val="28"/>
          <w:lang w:eastAsia="en-US"/>
        </w:rPr>
        <w:t>Механизмы реализации Стратегии включают в себя комплекс мер экономического, правового и организационного характера, обеспечивающих скоординированные действия всех заинтересованных сторон, с учетом со</w:t>
      </w:r>
      <w:r w:rsidR="00950CBF" w:rsidRPr="000D1E68">
        <w:rPr>
          <w:rFonts w:eastAsia="Calibri"/>
          <w:szCs w:val="28"/>
          <w:lang w:eastAsia="en-US"/>
        </w:rPr>
        <w:t xml:space="preserve">хранения баланса их интересов. </w:t>
      </w:r>
    </w:p>
    <w:p w14:paraId="7A76F901" w14:textId="77777777" w:rsidR="00F130B9" w:rsidRPr="000D1E68" w:rsidRDefault="00F130B9" w:rsidP="000D1E68">
      <w:pPr>
        <w:widowControl w:val="0"/>
        <w:spacing w:line="360" w:lineRule="auto"/>
        <w:ind w:firstLine="567"/>
        <w:jc w:val="both"/>
        <w:rPr>
          <w:rFonts w:eastAsia="Calibri"/>
          <w:szCs w:val="28"/>
          <w:lang w:eastAsia="en-US"/>
        </w:rPr>
      </w:pPr>
      <w:r w:rsidRPr="000D1E68">
        <w:rPr>
          <w:spacing w:val="2"/>
          <w:szCs w:val="28"/>
        </w:rPr>
        <w:t>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w:t>
      </w:r>
    </w:p>
    <w:p w14:paraId="413B8E27"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Основными инструментами реализации Стратегии являются разработка и реализация документов стратегического планирования, разрабатываемых в рамках планирования и программирования:</w:t>
      </w:r>
    </w:p>
    <w:p w14:paraId="24C95280"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1) плана мероприятий по реализации Стратегии социально-экономического развития муниципального образования городского округа «Усинск»;</w:t>
      </w:r>
    </w:p>
    <w:p w14:paraId="5A6EB44B"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2) муниципальных программ муниципального образования городского округа «Усинск»;</w:t>
      </w:r>
    </w:p>
    <w:p w14:paraId="6407792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3) </w:t>
      </w:r>
      <w:r w:rsidRPr="000D1E68">
        <w:rPr>
          <w:szCs w:val="28"/>
          <w:shd w:val="clear" w:color="auto" w:fill="FFFFFF"/>
        </w:rPr>
        <w:t>генерального плана муниципального образования городского округа «Усинск».</w:t>
      </w:r>
    </w:p>
    <w:p w14:paraId="0DBF1008" w14:textId="77777777" w:rsidR="00F130B9" w:rsidRPr="000D1E68" w:rsidRDefault="00036ED8" w:rsidP="000D1E68">
      <w:pPr>
        <w:widowControl w:val="0"/>
        <w:autoSpaceDE w:val="0"/>
        <w:autoSpaceDN w:val="0"/>
        <w:spacing w:line="360" w:lineRule="auto"/>
        <w:ind w:firstLine="540"/>
        <w:jc w:val="both"/>
        <w:rPr>
          <w:szCs w:val="28"/>
        </w:rPr>
      </w:pPr>
      <w:hyperlink w:anchor="P2550" w:history="1">
        <w:r w:rsidR="00F130B9" w:rsidRPr="000D1E68">
          <w:rPr>
            <w:szCs w:val="28"/>
          </w:rPr>
          <w:t>Перечень</w:t>
        </w:r>
      </w:hyperlink>
      <w:r w:rsidR="00F130B9" w:rsidRPr="000D1E68">
        <w:rPr>
          <w:szCs w:val="28"/>
        </w:rPr>
        <w:t xml:space="preserve"> муниципальных программ муниципального образования городского округа «Усинск» приведен в приложении 2.</w:t>
      </w:r>
    </w:p>
    <w:p w14:paraId="75D6ADF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Реализацию Стратегии социально-экономического развития муниципального образования городского округа «Усинск» на период до 2035 года предпо</w:t>
      </w:r>
      <w:r w:rsidR="00950CBF" w:rsidRPr="000D1E68">
        <w:rPr>
          <w:szCs w:val="28"/>
        </w:rPr>
        <w:t xml:space="preserve">лагается разделить на 4 этапа: </w:t>
      </w:r>
    </w:p>
    <w:p w14:paraId="47DDADC2" w14:textId="77777777" w:rsidR="00F130B9" w:rsidRPr="000D1E68" w:rsidRDefault="00950CBF" w:rsidP="000D1E68">
      <w:pPr>
        <w:autoSpaceDE w:val="0"/>
        <w:autoSpaceDN w:val="0"/>
        <w:adjustRightInd w:val="0"/>
        <w:spacing w:line="360" w:lineRule="auto"/>
        <w:ind w:firstLine="540"/>
        <w:jc w:val="both"/>
        <w:rPr>
          <w:rFonts w:eastAsia="Calibri"/>
          <w:color w:val="000000"/>
          <w:szCs w:val="28"/>
          <w:lang w:eastAsia="en-US"/>
        </w:rPr>
      </w:pPr>
      <w:r w:rsidRPr="000D1E68">
        <w:rPr>
          <w:rFonts w:eastAsia="Calibri"/>
          <w:color w:val="000000"/>
          <w:szCs w:val="28"/>
          <w:lang w:eastAsia="en-US"/>
        </w:rPr>
        <w:t xml:space="preserve">I этап - 2020-2022 годы; </w:t>
      </w:r>
    </w:p>
    <w:p w14:paraId="1E5FC638" w14:textId="77777777" w:rsidR="00F130B9" w:rsidRPr="000D1E68" w:rsidRDefault="00950CBF" w:rsidP="000D1E68">
      <w:pPr>
        <w:autoSpaceDE w:val="0"/>
        <w:autoSpaceDN w:val="0"/>
        <w:adjustRightInd w:val="0"/>
        <w:spacing w:line="360" w:lineRule="auto"/>
        <w:ind w:firstLine="540"/>
        <w:jc w:val="both"/>
        <w:rPr>
          <w:rFonts w:eastAsia="Calibri"/>
          <w:color w:val="000000"/>
          <w:szCs w:val="28"/>
          <w:lang w:eastAsia="en-US"/>
        </w:rPr>
      </w:pPr>
      <w:r w:rsidRPr="000D1E68">
        <w:rPr>
          <w:rFonts w:eastAsia="Calibri"/>
          <w:color w:val="000000"/>
          <w:szCs w:val="28"/>
          <w:lang w:eastAsia="en-US"/>
        </w:rPr>
        <w:t xml:space="preserve">II этап - 2023-2025 годы; </w:t>
      </w:r>
    </w:p>
    <w:p w14:paraId="5B44048B" w14:textId="77777777" w:rsidR="00F130B9" w:rsidRPr="000D1E68" w:rsidRDefault="00950CBF" w:rsidP="000D1E68">
      <w:pPr>
        <w:autoSpaceDE w:val="0"/>
        <w:autoSpaceDN w:val="0"/>
        <w:adjustRightInd w:val="0"/>
        <w:spacing w:line="360" w:lineRule="auto"/>
        <w:ind w:firstLine="540"/>
        <w:jc w:val="both"/>
        <w:rPr>
          <w:rFonts w:eastAsia="Calibri"/>
          <w:color w:val="000000"/>
          <w:szCs w:val="28"/>
          <w:lang w:eastAsia="en-US"/>
        </w:rPr>
      </w:pPr>
      <w:r w:rsidRPr="000D1E68">
        <w:rPr>
          <w:rFonts w:eastAsia="Calibri"/>
          <w:color w:val="000000"/>
          <w:szCs w:val="28"/>
          <w:lang w:eastAsia="en-US"/>
        </w:rPr>
        <w:t xml:space="preserve">III этап - 2026-2030 годы; </w:t>
      </w:r>
    </w:p>
    <w:p w14:paraId="5B6F3D28" w14:textId="77777777" w:rsidR="00F130B9" w:rsidRPr="000D1E68" w:rsidRDefault="00F130B9" w:rsidP="000D1E68">
      <w:pPr>
        <w:autoSpaceDE w:val="0"/>
        <w:autoSpaceDN w:val="0"/>
        <w:adjustRightInd w:val="0"/>
        <w:spacing w:line="360" w:lineRule="auto"/>
        <w:ind w:firstLine="540"/>
        <w:jc w:val="both"/>
        <w:rPr>
          <w:rFonts w:eastAsia="Calibri"/>
          <w:color w:val="000000"/>
          <w:szCs w:val="28"/>
          <w:lang w:eastAsia="en-US"/>
        </w:rPr>
      </w:pPr>
      <w:r w:rsidRPr="000D1E68">
        <w:rPr>
          <w:rFonts w:eastAsia="Calibri"/>
          <w:color w:val="000000"/>
          <w:szCs w:val="28"/>
          <w:lang w:val="en-US" w:eastAsia="en-US"/>
        </w:rPr>
        <w:t>IV</w:t>
      </w:r>
      <w:r w:rsidRPr="000D1E68">
        <w:rPr>
          <w:rFonts w:eastAsia="Calibri"/>
          <w:color w:val="000000"/>
          <w:szCs w:val="28"/>
          <w:lang w:eastAsia="en-US"/>
        </w:rPr>
        <w:t xml:space="preserve"> этап - 2031-20</w:t>
      </w:r>
      <w:r w:rsidR="00950CBF" w:rsidRPr="000D1E68">
        <w:rPr>
          <w:rFonts w:eastAsia="Calibri"/>
          <w:color w:val="000000"/>
          <w:szCs w:val="28"/>
          <w:lang w:eastAsia="en-US"/>
        </w:rPr>
        <w:t>35 годы.</w:t>
      </w:r>
    </w:p>
    <w:p w14:paraId="558A209D" w14:textId="77777777" w:rsidR="00F130B9" w:rsidRPr="000D1E68" w:rsidRDefault="00F130B9" w:rsidP="000D1E68">
      <w:pPr>
        <w:autoSpaceDE w:val="0"/>
        <w:autoSpaceDN w:val="0"/>
        <w:adjustRightInd w:val="0"/>
        <w:spacing w:line="360" w:lineRule="auto"/>
        <w:ind w:firstLine="540"/>
        <w:jc w:val="both"/>
        <w:rPr>
          <w:rFonts w:eastAsia="Calibri"/>
          <w:color w:val="000000"/>
          <w:szCs w:val="28"/>
          <w:lang w:eastAsia="en-US"/>
        </w:rPr>
      </w:pPr>
      <w:r w:rsidRPr="000D1E68">
        <w:rPr>
          <w:rFonts w:eastAsia="Calibri"/>
          <w:color w:val="000000"/>
          <w:szCs w:val="28"/>
          <w:lang w:eastAsia="en-US"/>
        </w:rPr>
        <w:t xml:space="preserve">Выделение отдельных этапов в реализации Стратегии обусловлено необходимостью обеспечения последовательного решения целей и задач социально-экономического развития, рациональной корректировки механизмов ее реализации в соответствии с меняющимися макроэкономическими условиями. Для каждого этапа характерен свой фокус </w:t>
      </w:r>
      <w:r w:rsidR="00950CBF" w:rsidRPr="000D1E68">
        <w:rPr>
          <w:rFonts w:eastAsia="Calibri"/>
          <w:color w:val="000000"/>
          <w:szCs w:val="28"/>
          <w:lang w:eastAsia="en-US"/>
        </w:rPr>
        <w:t xml:space="preserve">на задачах определенного типа. </w:t>
      </w:r>
    </w:p>
    <w:p w14:paraId="2F121542" w14:textId="77777777" w:rsidR="00F130B9" w:rsidRPr="000D1E68" w:rsidRDefault="00F130B9" w:rsidP="000D1E68">
      <w:pPr>
        <w:autoSpaceDE w:val="0"/>
        <w:autoSpaceDN w:val="0"/>
        <w:adjustRightInd w:val="0"/>
        <w:spacing w:line="360" w:lineRule="auto"/>
        <w:ind w:firstLine="539"/>
        <w:jc w:val="both"/>
        <w:rPr>
          <w:rFonts w:eastAsia="Calibri"/>
          <w:color w:val="000000"/>
          <w:szCs w:val="28"/>
          <w:lang w:eastAsia="en-US"/>
        </w:rPr>
      </w:pPr>
      <w:r w:rsidRPr="000D1E68">
        <w:rPr>
          <w:rFonts w:eastAsia="Calibri"/>
          <w:color w:val="000000"/>
          <w:szCs w:val="28"/>
          <w:lang w:eastAsia="en-US"/>
        </w:rPr>
        <w:t>В конце каждого этапа должен происходить анализ промежуточных результатов реализации Стратегии, а также осуществляться ее корректировка на будущие периоды с уточнением перечня конкретных проектов для реализации до 2035 года.</w:t>
      </w:r>
    </w:p>
    <w:p w14:paraId="63C63FDE"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 xml:space="preserve">На первом и втором этапах реализации Стратегии </w:t>
      </w:r>
      <w:r w:rsidRPr="000D1E68">
        <w:rPr>
          <w:spacing w:val="2"/>
          <w:szCs w:val="28"/>
        </w:rPr>
        <w:t>основным приоритетом станет развитие приоритетных отраслей экономики,</w:t>
      </w:r>
      <w:r w:rsidRPr="000D1E68">
        <w:rPr>
          <w:szCs w:val="28"/>
        </w:rPr>
        <w:t xml:space="preserve"> активное участие муниципального образования в реализации региональных проектов в рамках национальных проектов, разработанных в соответствии с </w:t>
      </w:r>
      <w:hyperlink r:id="rId50" w:history="1">
        <w:r w:rsidRPr="000D1E68">
          <w:rPr>
            <w:szCs w:val="28"/>
          </w:rPr>
          <w:t>Указом</w:t>
        </w:r>
      </w:hyperlink>
      <w:r w:rsidRPr="000D1E68">
        <w:rPr>
          <w:szCs w:val="28"/>
        </w:rPr>
        <w:t xml:space="preserve"> Президента РФ № 204, флагманских </w:t>
      </w:r>
      <w:r w:rsidR="00950CBF" w:rsidRPr="000D1E68">
        <w:rPr>
          <w:szCs w:val="28"/>
        </w:rPr>
        <w:t>проектов Республики Коми.</w:t>
      </w:r>
    </w:p>
    <w:p w14:paraId="478D1F02" w14:textId="77777777" w:rsidR="00F130B9" w:rsidRPr="000D1E68" w:rsidRDefault="00F130B9" w:rsidP="000D1E68">
      <w:pPr>
        <w:widowControl w:val="0"/>
        <w:spacing w:line="360" w:lineRule="auto"/>
        <w:ind w:firstLine="567"/>
        <w:jc w:val="both"/>
        <w:rPr>
          <w:rFonts w:eastAsia="Calibri"/>
          <w:szCs w:val="28"/>
          <w:lang w:eastAsia="en-US"/>
        </w:rPr>
      </w:pPr>
      <w:r w:rsidRPr="000D1E68">
        <w:rPr>
          <w:rFonts w:eastAsia="Calibri"/>
          <w:szCs w:val="28"/>
          <w:lang w:eastAsia="en-US"/>
        </w:rPr>
        <w:t>Эффективное взаимодействие органов местного самоуправления и частного бизнеса (инвесторов), основанное на достижении взаимных интересов, будет являться одним из важнейших условий устойчивого социально-экономического развития городского округа, повышения инвестиционной и предпринимательской деятельности, развития инфраструктуры городского хозяйства.</w:t>
      </w:r>
    </w:p>
    <w:p w14:paraId="0BEB7722" w14:textId="77777777" w:rsidR="00F130B9" w:rsidRPr="000D1E68" w:rsidRDefault="00F130B9" w:rsidP="000D1E68">
      <w:pPr>
        <w:shd w:val="clear" w:color="auto" w:fill="FFFFFF"/>
        <w:spacing w:line="360" w:lineRule="auto"/>
        <w:ind w:firstLine="540"/>
        <w:jc w:val="both"/>
        <w:textAlignment w:val="baseline"/>
        <w:rPr>
          <w:spacing w:val="2"/>
          <w:szCs w:val="28"/>
        </w:rPr>
      </w:pPr>
      <w:r w:rsidRPr="000D1E68">
        <w:rPr>
          <w:spacing w:val="2"/>
          <w:szCs w:val="28"/>
        </w:rPr>
        <w:t>На базе сформированной транспортной и инженерной инфраструктуры начнется преобразование муниципальной экономики и социальной сферы, ориентированных на рациональное использование природных, рекреационных, лесных и водных ресурсов, развитие современных форматов услуг для населения.</w:t>
      </w:r>
    </w:p>
    <w:p w14:paraId="6345F9F0"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Важную роль в реализации Стратегии будут играть механизмы, направленные на формирование благоприятного инвестиционного климата в муниципальном образовании и поддержку реализации инвестиционных проектов. Продолжится предоставление поддержки на реализацию проектов субъектам инвестиционной деятельности и субъектам малого и среднего предпринимательства, практика применения механизма заключения соглашений о социально-экономическом партнерстве с крупнейшими предприятиями муниципального образования, направленных на решение широкого спектра вопросов: экономических, производственных, инфраструктурных, социальных, повышение информационной доступности и открытости работы органов местного самоуправления по перечисленным направлениям.</w:t>
      </w:r>
    </w:p>
    <w:p w14:paraId="0E925AEF"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Продолжится практика применения механизма заключения соглашений о социально-экономическом партнерстве между администрацией МО ГО «Усинск» </w:t>
      </w:r>
      <w:r w:rsidR="00E65BC7" w:rsidRPr="000D1E68">
        <w:rPr>
          <w:szCs w:val="28"/>
        </w:rPr>
        <w:t>и предприятиями</w:t>
      </w:r>
      <w:r w:rsidRPr="000D1E68">
        <w:rPr>
          <w:szCs w:val="28"/>
        </w:rPr>
        <w:t xml:space="preserve"> городского округа, направленных на решение широкого спектра вопросов: экономических, производственных, инфраструктурных, социальных.</w:t>
      </w:r>
    </w:p>
    <w:p w14:paraId="1FB7482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Разработка, корректировка, мониторинг и контроль реализации Стратегии осуществляются в порядке, установленном постановлением администрацией МО ГО «Усинск». Результаты мониторинга реализации Стратегии отражаются в ежегодном Отчете Главы муниципального образования городского округа - руководителя администрации городского округа «Усинск» за прошедший год и задачах на пре</w:t>
      </w:r>
      <w:r w:rsidR="00950CBF" w:rsidRPr="000D1E68">
        <w:rPr>
          <w:szCs w:val="28"/>
        </w:rPr>
        <w:t>дстоящий период.</w:t>
      </w:r>
    </w:p>
    <w:p w14:paraId="55571ADD" w14:textId="77777777" w:rsidR="00F130B9" w:rsidRPr="00680741" w:rsidRDefault="00F130B9" w:rsidP="000D1E68">
      <w:pPr>
        <w:widowControl w:val="0"/>
        <w:spacing w:line="360" w:lineRule="auto"/>
        <w:ind w:firstLine="567"/>
        <w:jc w:val="both"/>
        <w:rPr>
          <w:rFonts w:eastAsia="Calibri"/>
          <w:szCs w:val="28"/>
          <w:lang w:eastAsia="en-US"/>
        </w:rPr>
      </w:pPr>
      <w:r w:rsidRPr="000D1E68">
        <w:rPr>
          <w:rFonts w:eastAsia="Calibri"/>
          <w:szCs w:val="28"/>
          <w:lang w:eastAsia="en-US"/>
        </w:rPr>
        <w:t xml:space="preserve">Информация о реализации Стратегии размещается на официальном сайте администрации муниципального образования городского округа «Усинск» в информационно-телекоммуникационной сети «Интернет»: </w:t>
      </w:r>
      <w:hyperlink r:id="rId51" w:history="1">
        <w:r w:rsidRPr="00680741">
          <w:rPr>
            <w:rFonts w:eastAsia="Calibri"/>
            <w:szCs w:val="28"/>
            <w:u w:val="single"/>
            <w:lang w:eastAsia="en-US"/>
          </w:rPr>
          <w:t>http://www.администрация-усинск.рф/</w:t>
        </w:r>
      </w:hyperlink>
      <w:r w:rsidRPr="00680741">
        <w:rPr>
          <w:rFonts w:eastAsia="Calibri"/>
          <w:szCs w:val="28"/>
          <w:lang w:eastAsia="en-US"/>
        </w:rPr>
        <w:t xml:space="preserve">. </w:t>
      </w:r>
    </w:p>
    <w:p w14:paraId="09AE7A50" w14:textId="77777777" w:rsidR="00F130B9" w:rsidRPr="000D1E68" w:rsidRDefault="00F130B9" w:rsidP="000D1E68">
      <w:pPr>
        <w:widowControl w:val="0"/>
        <w:spacing w:line="360" w:lineRule="auto"/>
        <w:jc w:val="both"/>
        <w:rPr>
          <w:rFonts w:eastAsia="Calibri"/>
          <w:szCs w:val="28"/>
          <w:lang w:eastAsia="en-US"/>
        </w:rPr>
      </w:pPr>
    </w:p>
    <w:p w14:paraId="0597035E" w14:textId="77777777" w:rsidR="00F130B9" w:rsidRPr="000D1E68" w:rsidRDefault="00F130B9" w:rsidP="000D1E68">
      <w:pPr>
        <w:widowControl w:val="0"/>
        <w:numPr>
          <w:ilvl w:val="0"/>
          <w:numId w:val="23"/>
        </w:numPr>
        <w:tabs>
          <w:tab w:val="left" w:pos="0"/>
          <w:tab w:val="left" w:pos="1276"/>
        </w:tabs>
        <w:spacing w:line="360" w:lineRule="auto"/>
        <w:jc w:val="center"/>
        <w:outlineLvl w:val="1"/>
        <w:rPr>
          <w:b/>
          <w:bCs/>
          <w:szCs w:val="28"/>
          <w:lang w:eastAsia="en-US"/>
        </w:rPr>
      </w:pPr>
      <w:r w:rsidRPr="000D1E68">
        <w:rPr>
          <w:b/>
          <w:bCs/>
          <w:szCs w:val="28"/>
          <w:lang w:eastAsia="en-US"/>
        </w:rPr>
        <w:t xml:space="preserve">Ресурсное обеспечение, оценка финансовых ресурсов </w:t>
      </w:r>
    </w:p>
    <w:p w14:paraId="0D68D863" w14:textId="77777777" w:rsidR="00F130B9" w:rsidRPr="000D1E68" w:rsidRDefault="00F130B9" w:rsidP="000D1E68">
      <w:pPr>
        <w:shd w:val="clear" w:color="auto" w:fill="FFFFFF"/>
        <w:spacing w:line="360" w:lineRule="auto"/>
        <w:ind w:firstLine="720"/>
        <w:contextualSpacing/>
        <w:jc w:val="both"/>
        <w:textAlignment w:val="baseline"/>
        <w:rPr>
          <w:spacing w:val="2"/>
          <w:szCs w:val="28"/>
        </w:rPr>
      </w:pPr>
      <w:r w:rsidRPr="000D1E68">
        <w:rPr>
          <w:spacing w:val="2"/>
          <w:szCs w:val="28"/>
        </w:rPr>
        <w:t xml:space="preserve">Реализация стратегических мероприятий потребует привлечения значительного объема финансовых ресурсов. Их источниками станут: федеральный бюджет, республиканский бюджет Республики Коми, бюджет муниципального образования и внебюджетные средства (собственные средства предприятий, привлекаемые </w:t>
      </w:r>
      <w:r w:rsidR="00950CBF" w:rsidRPr="000D1E68">
        <w:rPr>
          <w:spacing w:val="2"/>
          <w:szCs w:val="28"/>
        </w:rPr>
        <w:t>инвестиции и заемные средства).</w:t>
      </w:r>
    </w:p>
    <w:p w14:paraId="0A41FA07" w14:textId="77777777" w:rsidR="00F130B9" w:rsidRPr="000D1E68" w:rsidRDefault="00F130B9" w:rsidP="000D1E68">
      <w:pPr>
        <w:shd w:val="clear" w:color="auto" w:fill="FFFFFF"/>
        <w:spacing w:line="360" w:lineRule="auto"/>
        <w:ind w:firstLine="720"/>
        <w:contextualSpacing/>
        <w:jc w:val="both"/>
        <w:textAlignment w:val="baseline"/>
        <w:rPr>
          <w:spacing w:val="2"/>
          <w:szCs w:val="28"/>
        </w:rPr>
      </w:pPr>
      <w:r w:rsidRPr="000D1E68">
        <w:rPr>
          <w:spacing w:val="2"/>
          <w:szCs w:val="28"/>
        </w:rPr>
        <w:t xml:space="preserve">Финансирование Стратегии за счет средств федерального бюджета, республиканского бюджета Республики Коми и бюджета муниципального образования планируется осуществлять в соответствии с действующими национальными проектами и государственными программами Российской Федерации, региональными проектами и </w:t>
      </w:r>
      <w:r w:rsidR="00E65BC7" w:rsidRPr="000D1E68">
        <w:rPr>
          <w:spacing w:val="2"/>
          <w:szCs w:val="28"/>
        </w:rPr>
        <w:t>государственными программами Республики Коми,</w:t>
      </w:r>
      <w:r w:rsidRPr="000D1E68">
        <w:rPr>
          <w:spacing w:val="2"/>
          <w:szCs w:val="28"/>
        </w:rPr>
        <w:t xml:space="preserve"> и муниципальными программ</w:t>
      </w:r>
      <w:r w:rsidR="00950CBF" w:rsidRPr="000D1E68">
        <w:rPr>
          <w:spacing w:val="2"/>
          <w:szCs w:val="28"/>
        </w:rPr>
        <w:t>ами муниципального образования.</w:t>
      </w:r>
    </w:p>
    <w:p w14:paraId="20218A87" w14:textId="77777777" w:rsidR="00F130B9" w:rsidRPr="000D1E68" w:rsidRDefault="00F130B9" w:rsidP="000D1E68">
      <w:pPr>
        <w:shd w:val="clear" w:color="auto" w:fill="FFFFFF"/>
        <w:spacing w:line="360" w:lineRule="auto"/>
        <w:ind w:firstLine="720"/>
        <w:contextualSpacing/>
        <w:jc w:val="both"/>
        <w:textAlignment w:val="baseline"/>
        <w:rPr>
          <w:rFonts w:eastAsia="Calibri"/>
          <w:szCs w:val="28"/>
          <w:lang w:eastAsia="en-US"/>
        </w:rPr>
      </w:pPr>
      <w:r w:rsidRPr="000D1E68">
        <w:rPr>
          <w:rFonts w:eastAsia="Calibri"/>
          <w:szCs w:val="28"/>
          <w:lang w:eastAsia="en-US"/>
        </w:rPr>
        <w:t>Привлечение средств Фонда содействия реформированию жилищно-коммунального хозяйства планируется на реализацию мероприятий муниципальной программы переселения граждан</w:t>
      </w:r>
      <w:r w:rsidR="00950CBF" w:rsidRPr="000D1E68">
        <w:rPr>
          <w:rFonts w:eastAsia="Calibri"/>
          <w:szCs w:val="28"/>
          <w:lang w:eastAsia="en-US"/>
        </w:rPr>
        <w:t xml:space="preserve"> из аварийного жилищного фонда.</w:t>
      </w:r>
    </w:p>
    <w:p w14:paraId="41CC286C" w14:textId="77777777" w:rsidR="00F130B9" w:rsidRPr="000D1E68" w:rsidRDefault="00F130B9" w:rsidP="000D1E68">
      <w:pPr>
        <w:shd w:val="clear" w:color="auto" w:fill="FFFFFF"/>
        <w:spacing w:line="360" w:lineRule="auto"/>
        <w:ind w:firstLine="720"/>
        <w:contextualSpacing/>
        <w:jc w:val="both"/>
        <w:textAlignment w:val="baseline"/>
        <w:rPr>
          <w:spacing w:val="2"/>
          <w:szCs w:val="28"/>
        </w:rPr>
      </w:pPr>
      <w:r w:rsidRPr="000D1E68">
        <w:rPr>
          <w:spacing w:val="2"/>
          <w:szCs w:val="28"/>
        </w:rPr>
        <w:t>Важнейшим элементом финансирования мероприятий по реализации Стратегии будет являться реализация инвестиционных проектов с привлечением частных инвестиций, в том числе в рамках муниципально-частного партнерства.</w:t>
      </w:r>
    </w:p>
    <w:p w14:paraId="503786B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Перечни инвестиционных проектов, планируемых к реализации на территории муниципального образования до 2035 года, приведены в </w:t>
      </w:r>
      <w:hyperlink w:anchor="P2575" w:history="1">
        <w:r w:rsidRPr="000D1E68">
          <w:rPr>
            <w:szCs w:val="28"/>
          </w:rPr>
          <w:t>приложениях 3</w:t>
        </w:r>
      </w:hyperlink>
      <w:r w:rsidRPr="000D1E68">
        <w:rPr>
          <w:szCs w:val="28"/>
        </w:rPr>
        <w:t xml:space="preserve">, </w:t>
      </w:r>
      <w:hyperlink w:anchor="P2644" w:history="1">
        <w:r w:rsidRPr="000D1E68">
          <w:rPr>
            <w:szCs w:val="28"/>
          </w:rPr>
          <w:t>4</w:t>
        </w:r>
      </w:hyperlink>
      <w:r w:rsidRPr="000D1E68">
        <w:rPr>
          <w:szCs w:val="28"/>
        </w:rPr>
        <w:t xml:space="preserve">, </w:t>
      </w:r>
      <w:hyperlink w:anchor="P2712" w:history="1">
        <w:r w:rsidRPr="000D1E68">
          <w:rPr>
            <w:szCs w:val="28"/>
          </w:rPr>
          <w:t>5</w:t>
        </w:r>
      </w:hyperlink>
      <w:r w:rsidR="00950CBF" w:rsidRPr="000D1E68">
        <w:rPr>
          <w:szCs w:val="28"/>
        </w:rPr>
        <w:t>.</w:t>
      </w:r>
    </w:p>
    <w:p w14:paraId="7D38A96B"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Объем инвестиций в основной капитал за счет всех источников финансирования (собственные средства инвесторов, привлеченные средства, включая бюджетные ресурсы, средства других организаций и прочие) согласно целевым показателям Стратегии социально-экономического развития муниципального района до 2035 года составит не менее 60,0 </w:t>
      </w:r>
      <w:r w:rsidR="00146651" w:rsidRPr="000D1E68">
        <w:rPr>
          <w:szCs w:val="28"/>
        </w:rPr>
        <w:t>млрд</w:t>
      </w:r>
      <w:r w:rsidRPr="000D1E68">
        <w:rPr>
          <w:szCs w:val="28"/>
        </w:rPr>
        <w:t xml:space="preserve"> рублей.</w:t>
      </w:r>
    </w:p>
    <w:p w14:paraId="01C866E2" w14:textId="77777777" w:rsidR="00F130B9" w:rsidRPr="000D1E68" w:rsidRDefault="00F130B9" w:rsidP="003B2D6F">
      <w:pPr>
        <w:autoSpaceDE w:val="0"/>
        <w:autoSpaceDN w:val="0"/>
        <w:adjustRightInd w:val="0"/>
        <w:jc w:val="center"/>
        <w:outlineLvl w:val="0"/>
        <w:rPr>
          <w:rFonts w:eastAsia="Calibri"/>
          <w:b/>
          <w:bCs/>
          <w:szCs w:val="28"/>
          <w:lang w:eastAsia="en-US"/>
        </w:rPr>
      </w:pPr>
    </w:p>
    <w:p w14:paraId="001FAD12" w14:textId="77777777" w:rsidR="00F130B9" w:rsidRPr="000D1E68" w:rsidRDefault="00F130B9" w:rsidP="003B2D6F">
      <w:pPr>
        <w:autoSpaceDE w:val="0"/>
        <w:autoSpaceDN w:val="0"/>
        <w:adjustRightInd w:val="0"/>
        <w:jc w:val="center"/>
        <w:outlineLvl w:val="0"/>
        <w:rPr>
          <w:rFonts w:eastAsia="Calibri"/>
          <w:b/>
          <w:bCs/>
          <w:szCs w:val="28"/>
          <w:lang w:eastAsia="en-US"/>
        </w:rPr>
      </w:pPr>
      <w:r w:rsidRPr="000D1E68">
        <w:rPr>
          <w:rFonts w:eastAsia="Calibri"/>
          <w:b/>
          <w:bCs/>
          <w:szCs w:val="28"/>
          <w:lang w:eastAsia="en-US"/>
        </w:rPr>
        <w:t>V. СРОКИ И ОЖИДАЕМЫЕ РЕЗУЛЬТАТЫ</w:t>
      </w:r>
    </w:p>
    <w:p w14:paraId="5A3F2B29" w14:textId="77777777" w:rsidR="00F130B9" w:rsidRDefault="000D1E68" w:rsidP="003B2D6F">
      <w:pPr>
        <w:autoSpaceDE w:val="0"/>
        <w:autoSpaceDN w:val="0"/>
        <w:adjustRightInd w:val="0"/>
        <w:jc w:val="center"/>
        <w:rPr>
          <w:rFonts w:eastAsia="Calibri"/>
          <w:b/>
          <w:bCs/>
          <w:szCs w:val="28"/>
          <w:lang w:eastAsia="en-US"/>
        </w:rPr>
      </w:pPr>
      <w:r>
        <w:rPr>
          <w:rFonts w:eastAsia="Calibri"/>
          <w:b/>
          <w:bCs/>
          <w:szCs w:val="28"/>
          <w:lang w:eastAsia="en-US"/>
        </w:rPr>
        <w:t>РЕАЛИЗАЦИИ СТРАТЕГИИ</w:t>
      </w:r>
    </w:p>
    <w:p w14:paraId="4467A765" w14:textId="77777777" w:rsidR="00624ADB" w:rsidRPr="000D1E68" w:rsidRDefault="00624ADB" w:rsidP="003B2D6F">
      <w:pPr>
        <w:autoSpaceDE w:val="0"/>
        <w:autoSpaceDN w:val="0"/>
        <w:adjustRightInd w:val="0"/>
        <w:jc w:val="center"/>
        <w:rPr>
          <w:rFonts w:eastAsia="Calibri"/>
          <w:b/>
          <w:bCs/>
          <w:szCs w:val="28"/>
          <w:lang w:eastAsia="en-US"/>
        </w:rPr>
      </w:pPr>
    </w:p>
    <w:p w14:paraId="578D9FA9" w14:textId="77777777" w:rsidR="00F130B9" w:rsidRPr="000D1E68" w:rsidRDefault="00F130B9" w:rsidP="003B2D6F">
      <w:pPr>
        <w:autoSpaceDE w:val="0"/>
        <w:autoSpaceDN w:val="0"/>
        <w:adjustRightInd w:val="0"/>
        <w:ind w:firstLine="540"/>
        <w:jc w:val="center"/>
        <w:outlineLvl w:val="1"/>
        <w:rPr>
          <w:rFonts w:eastAsia="Calibri"/>
          <w:b/>
          <w:bCs/>
          <w:szCs w:val="28"/>
          <w:lang w:eastAsia="en-US"/>
        </w:rPr>
      </w:pPr>
      <w:r w:rsidRPr="000D1E68">
        <w:rPr>
          <w:rFonts w:eastAsia="Calibri"/>
          <w:b/>
          <w:bCs/>
          <w:szCs w:val="28"/>
          <w:lang w:eastAsia="en-US"/>
        </w:rPr>
        <w:t>1. Сроки и этапы реализации</w:t>
      </w:r>
    </w:p>
    <w:p w14:paraId="6F330BA8"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Срок реализации Стратегии предусмотрен на период до 2035 года.</w:t>
      </w:r>
    </w:p>
    <w:p w14:paraId="14531023" w14:textId="77777777" w:rsidR="00F63020" w:rsidRPr="000D1E68" w:rsidRDefault="00F130B9" w:rsidP="000D1E68">
      <w:pPr>
        <w:widowControl w:val="0"/>
        <w:autoSpaceDE w:val="0"/>
        <w:autoSpaceDN w:val="0"/>
        <w:spacing w:line="360" w:lineRule="auto"/>
        <w:ind w:firstLine="540"/>
        <w:jc w:val="both"/>
        <w:rPr>
          <w:szCs w:val="28"/>
        </w:rPr>
      </w:pPr>
      <w:r w:rsidRPr="000D1E68">
        <w:rPr>
          <w:szCs w:val="28"/>
        </w:rPr>
        <w:t>Реализация Стратег</w:t>
      </w:r>
      <w:r w:rsidR="00950CBF" w:rsidRPr="000D1E68">
        <w:rPr>
          <w:szCs w:val="28"/>
        </w:rPr>
        <w:t>ии предусматривается в 4 этапа: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268"/>
        <w:gridCol w:w="5528"/>
      </w:tblGrid>
      <w:tr w:rsidR="00F130B9" w:rsidRPr="005A593D" w14:paraId="3EEC144F" w14:textId="77777777" w:rsidTr="003B2D6F">
        <w:tc>
          <w:tcPr>
            <w:tcW w:w="2127" w:type="dxa"/>
          </w:tcPr>
          <w:p w14:paraId="519EDBF7" w14:textId="77777777" w:rsidR="00F130B9" w:rsidRPr="003B2D6F" w:rsidRDefault="00F130B9" w:rsidP="005A593D">
            <w:pPr>
              <w:widowControl w:val="0"/>
              <w:autoSpaceDE w:val="0"/>
              <w:autoSpaceDN w:val="0"/>
              <w:jc w:val="center"/>
              <w:rPr>
                <w:sz w:val="26"/>
                <w:szCs w:val="26"/>
              </w:rPr>
            </w:pPr>
            <w:r w:rsidRPr="003B2D6F">
              <w:rPr>
                <w:sz w:val="26"/>
                <w:szCs w:val="26"/>
              </w:rPr>
              <w:t>Этапы</w:t>
            </w:r>
          </w:p>
        </w:tc>
        <w:tc>
          <w:tcPr>
            <w:tcW w:w="2268" w:type="dxa"/>
          </w:tcPr>
          <w:p w14:paraId="566976FC" w14:textId="77777777" w:rsidR="00F130B9" w:rsidRPr="003B2D6F" w:rsidRDefault="00F130B9" w:rsidP="005A593D">
            <w:pPr>
              <w:widowControl w:val="0"/>
              <w:autoSpaceDE w:val="0"/>
              <w:autoSpaceDN w:val="0"/>
              <w:jc w:val="center"/>
              <w:rPr>
                <w:sz w:val="26"/>
                <w:szCs w:val="26"/>
              </w:rPr>
            </w:pPr>
            <w:r w:rsidRPr="003B2D6F">
              <w:rPr>
                <w:sz w:val="26"/>
                <w:szCs w:val="26"/>
              </w:rPr>
              <w:t>Цель этапа</w:t>
            </w:r>
          </w:p>
        </w:tc>
        <w:tc>
          <w:tcPr>
            <w:tcW w:w="5528" w:type="dxa"/>
          </w:tcPr>
          <w:p w14:paraId="27067CBD" w14:textId="77777777" w:rsidR="00F130B9" w:rsidRPr="003B2D6F" w:rsidRDefault="00F130B9" w:rsidP="005A593D">
            <w:pPr>
              <w:widowControl w:val="0"/>
              <w:autoSpaceDE w:val="0"/>
              <w:autoSpaceDN w:val="0"/>
              <w:jc w:val="center"/>
              <w:rPr>
                <w:sz w:val="26"/>
                <w:szCs w:val="26"/>
              </w:rPr>
            </w:pPr>
            <w:r w:rsidRPr="003B2D6F">
              <w:rPr>
                <w:sz w:val="26"/>
                <w:szCs w:val="26"/>
              </w:rPr>
              <w:t>Приоритетные задачи этапа</w:t>
            </w:r>
          </w:p>
        </w:tc>
      </w:tr>
      <w:tr w:rsidR="00F130B9" w:rsidRPr="005A593D" w14:paraId="28123533" w14:textId="77777777" w:rsidTr="003B2D6F">
        <w:tc>
          <w:tcPr>
            <w:tcW w:w="2127" w:type="dxa"/>
          </w:tcPr>
          <w:p w14:paraId="01D3F6A4" w14:textId="77777777" w:rsidR="00F130B9" w:rsidRPr="003B2D6F" w:rsidRDefault="00F130B9" w:rsidP="005A593D">
            <w:pPr>
              <w:widowControl w:val="0"/>
              <w:autoSpaceDE w:val="0"/>
              <w:autoSpaceDN w:val="0"/>
              <w:jc w:val="center"/>
              <w:rPr>
                <w:sz w:val="26"/>
                <w:szCs w:val="26"/>
              </w:rPr>
            </w:pPr>
            <w:r w:rsidRPr="003B2D6F">
              <w:rPr>
                <w:sz w:val="26"/>
                <w:szCs w:val="26"/>
              </w:rPr>
              <w:t xml:space="preserve">I этап </w:t>
            </w:r>
          </w:p>
          <w:p w14:paraId="3BA9A02F" w14:textId="77777777" w:rsidR="00F130B9" w:rsidRPr="003B2D6F" w:rsidRDefault="00F130B9" w:rsidP="005A593D">
            <w:pPr>
              <w:widowControl w:val="0"/>
              <w:autoSpaceDE w:val="0"/>
              <w:autoSpaceDN w:val="0"/>
              <w:jc w:val="center"/>
              <w:rPr>
                <w:sz w:val="26"/>
                <w:szCs w:val="26"/>
              </w:rPr>
            </w:pPr>
            <w:r w:rsidRPr="003B2D6F">
              <w:rPr>
                <w:sz w:val="26"/>
                <w:szCs w:val="26"/>
              </w:rPr>
              <w:t>2020 - 2022 годы (стабилизационно-адаптивный)</w:t>
            </w:r>
          </w:p>
        </w:tc>
        <w:tc>
          <w:tcPr>
            <w:tcW w:w="2268" w:type="dxa"/>
          </w:tcPr>
          <w:p w14:paraId="7573042A" w14:textId="77777777" w:rsidR="00F130B9" w:rsidRPr="003B2D6F" w:rsidRDefault="00F130B9" w:rsidP="005A593D">
            <w:pPr>
              <w:widowControl w:val="0"/>
              <w:autoSpaceDE w:val="0"/>
              <w:autoSpaceDN w:val="0"/>
              <w:jc w:val="center"/>
              <w:rPr>
                <w:sz w:val="26"/>
                <w:szCs w:val="26"/>
              </w:rPr>
            </w:pPr>
            <w:r w:rsidRPr="003B2D6F">
              <w:rPr>
                <w:sz w:val="26"/>
                <w:szCs w:val="26"/>
              </w:rPr>
              <w:t>Стабилизация и улучшение ситуации по ключевым направлениям социально-экономического развития муниципального образования</w:t>
            </w:r>
          </w:p>
        </w:tc>
        <w:tc>
          <w:tcPr>
            <w:tcW w:w="5528" w:type="dxa"/>
          </w:tcPr>
          <w:p w14:paraId="5873AEFA" w14:textId="77777777" w:rsidR="00F130B9" w:rsidRPr="003B2D6F" w:rsidRDefault="00F130B9" w:rsidP="005A593D">
            <w:pPr>
              <w:widowControl w:val="0"/>
              <w:autoSpaceDE w:val="0"/>
              <w:autoSpaceDN w:val="0"/>
              <w:jc w:val="both"/>
              <w:rPr>
                <w:sz w:val="26"/>
                <w:szCs w:val="26"/>
              </w:rPr>
            </w:pPr>
            <w:r w:rsidRPr="003B2D6F">
              <w:rPr>
                <w:sz w:val="26"/>
                <w:szCs w:val="26"/>
              </w:rPr>
              <w:t xml:space="preserve">Формирование эффективного комплекса инструментов управления муниципальным развитием, включая программно-целевой подход и проектное управление. </w:t>
            </w:r>
          </w:p>
          <w:p w14:paraId="690C8010" w14:textId="77777777" w:rsidR="00F130B9" w:rsidRPr="003B2D6F" w:rsidRDefault="00F130B9" w:rsidP="005A593D">
            <w:pPr>
              <w:widowControl w:val="0"/>
              <w:autoSpaceDE w:val="0"/>
              <w:autoSpaceDN w:val="0"/>
              <w:jc w:val="both"/>
              <w:rPr>
                <w:sz w:val="26"/>
                <w:szCs w:val="26"/>
              </w:rPr>
            </w:pPr>
            <w:r w:rsidRPr="003B2D6F">
              <w:rPr>
                <w:sz w:val="26"/>
                <w:szCs w:val="26"/>
              </w:rPr>
              <w:t xml:space="preserve">Взаимоувязка и синхронизация муниципальных программ муниципального образования городского округа «Усинск» </w:t>
            </w:r>
            <w:r w:rsidR="00E65BC7" w:rsidRPr="003B2D6F">
              <w:rPr>
                <w:sz w:val="26"/>
                <w:szCs w:val="26"/>
              </w:rPr>
              <w:t>с региональными</w:t>
            </w:r>
            <w:r w:rsidRPr="003B2D6F">
              <w:rPr>
                <w:sz w:val="26"/>
                <w:szCs w:val="26"/>
              </w:rPr>
              <w:t xml:space="preserve"> и национальными проектами.</w:t>
            </w:r>
          </w:p>
          <w:p w14:paraId="1F99DE73" w14:textId="77777777" w:rsidR="00F130B9" w:rsidRPr="003B2D6F" w:rsidRDefault="00F130B9" w:rsidP="005A593D">
            <w:pPr>
              <w:widowControl w:val="0"/>
              <w:autoSpaceDE w:val="0"/>
              <w:autoSpaceDN w:val="0"/>
              <w:jc w:val="both"/>
              <w:rPr>
                <w:sz w:val="26"/>
                <w:szCs w:val="26"/>
              </w:rPr>
            </w:pPr>
            <w:r w:rsidRPr="003B2D6F">
              <w:rPr>
                <w:sz w:val="26"/>
                <w:szCs w:val="26"/>
              </w:rPr>
              <w:t>Создание условий для субъектов хозяйственной деятельности по развитию отраслей, приоритетных для диверсификации экономики и повышения конкурентоспособности муниципального образования.</w:t>
            </w:r>
          </w:p>
          <w:p w14:paraId="6CF7A62F" w14:textId="77777777" w:rsidR="00F130B9" w:rsidRPr="003B2D6F" w:rsidRDefault="00F130B9" w:rsidP="005A593D">
            <w:pPr>
              <w:widowControl w:val="0"/>
              <w:autoSpaceDE w:val="0"/>
              <w:autoSpaceDN w:val="0"/>
              <w:jc w:val="both"/>
              <w:rPr>
                <w:sz w:val="26"/>
                <w:szCs w:val="26"/>
              </w:rPr>
            </w:pPr>
            <w:r w:rsidRPr="003B2D6F">
              <w:rPr>
                <w:sz w:val="26"/>
                <w:szCs w:val="26"/>
              </w:rPr>
              <w:t>Обеспечение устойчивого роста реальных доходов граждан.</w:t>
            </w:r>
          </w:p>
          <w:p w14:paraId="73AF530E" w14:textId="77777777" w:rsidR="00F130B9" w:rsidRPr="003B2D6F" w:rsidRDefault="00F130B9" w:rsidP="005A593D">
            <w:pPr>
              <w:widowControl w:val="0"/>
              <w:autoSpaceDE w:val="0"/>
              <w:autoSpaceDN w:val="0"/>
              <w:jc w:val="both"/>
              <w:rPr>
                <w:sz w:val="26"/>
                <w:szCs w:val="26"/>
              </w:rPr>
            </w:pPr>
            <w:r w:rsidRPr="003B2D6F">
              <w:rPr>
                <w:sz w:val="26"/>
                <w:szCs w:val="26"/>
              </w:rPr>
              <w:t>Улучшение жилищных условий семей.</w:t>
            </w:r>
          </w:p>
        </w:tc>
      </w:tr>
      <w:tr w:rsidR="00F130B9" w:rsidRPr="005A593D" w14:paraId="13794D2E" w14:textId="77777777" w:rsidTr="003B2D6F">
        <w:tc>
          <w:tcPr>
            <w:tcW w:w="2127" w:type="dxa"/>
          </w:tcPr>
          <w:p w14:paraId="5D8FBBC5" w14:textId="77777777" w:rsidR="00F130B9" w:rsidRPr="003B2D6F" w:rsidRDefault="00F130B9" w:rsidP="005A593D">
            <w:pPr>
              <w:widowControl w:val="0"/>
              <w:autoSpaceDE w:val="0"/>
              <w:autoSpaceDN w:val="0"/>
              <w:jc w:val="center"/>
              <w:rPr>
                <w:sz w:val="26"/>
                <w:szCs w:val="26"/>
              </w:rPr>
            </w:pPr>
            <w:r w:rsidRPr="003B2D6F">
              <w:rPr>
                <w:sz w:val="26"/>
                <w:szCs w:val="26"/>
              </w:rPr>
              <w:t xml:space="preserve">II этап </w:t>
            </w:r>
          </w:p>
          <w:p w14:paraId="6E235107" w14:textId="77777777" w:rsidR="00F130B9" w:rsidRPr="003B2D6F" w:rsidRDefault="00F130B9" w:rsidP="005A593D">
            <w:pPr>
              <w:widowControl w:val="0"/>
              <w:autoSpaceDE w:val="0"/>
              <w:autoSpaceDN w:val="0"/>
              <w:jc w:val="center"/>
              <w:rPr>
                <w:sz w:val="26"/>
                <w:szCs w:val="26"/>
              </w:rPr>
            </w:pPr>
            <w:r w:rsidRPr="003B2D6F">
              <w:rPr>
                <w:sz w:val="26"/>
                <w:szCs w:val="26"/>
              </w:rPr>
              <w:t>2023 - 2025 годы (развития и реализации)</w:t>
            </w:r>
          </w:p>
        </w:tc>
        <w:tc>
          <w:tcPr>
            <w:tcW w:w="2268" w:type="dxa"/>
          </w:tcPr>
          <w:p w14:paraId="5BE858ED" w14:textId="77777777" w:rsidR="00F130B9" w:rsidRPr="003B2D6F" w:rsidRDefault="00F130B9" w:rsidP="005A593D">
            <w:pPr>
              <w:widowControl w:val="0"/>
              <w:autoSpaceDE w:val="0"/>
              <w:autoSpaceDN w:val="0"/>
              <w:jc w:val="center"/>
              <w:rPr>
                <w:sz w:val="26"/>
                <w:szCs w:val="26"/>
              </w:rPr>
            </w:pPr>
            <w:r w:rsidRPr="003B2D6F">
              <w:rPr>
                <w:sz w:val="26"/>
                <w:szCs w:val="26"/>
              </w:rPr>
              <w:t>Обновление экономики и социальной сферы, развитие инфраструктуры</w:t>
            </w:r>
          </w:p>
        </w:tc>
        <w:tc>
          <w:tcPr>
            <w:tcW w:w="5528" w:type="dxa"/>
          </w:tcPr>
          <w:p w14:paraId="7BA85EC6" w14:textId="77777777" w:rsidR="00F130B9" w:rsidRPr="003B2D6F" w:rsidRDefault="00F130B9" w:rsidP="005A593D">
            <w:pPr>
              <w:widowControl w:val="0"/>
              <w:autoSpaceDE w:val="0"/>
              <w:autoSpaceDN w:val="0"/>
              <w:jc w:val="both"/>
              <w:rPr>
                <w:sz w:val="26"/>
                <w:szCs w:val="26"/>
              </w:rPr>
            </w:pPr>
            <w:r w:rsidRPr="003B2D6F">
              <w:rPr>
                <w:sz w:val="26"/>
                <w:szCs w:val="26"/>
              </w:rPr>
              <w:t>Актуализация действующих, разработки новых муниципальных программ и проектов, направленных на качественный рост экономики и уровня жизни населения муниципального образования.</w:t>
            </w:r>
          </w:p>
          <w:p w14:paraId="0548DA9A" w14:textId="77777777" w:rsidR="00F130B9" w:rsidRPr="003B2D6F" w:rsidRDefault="00F130B9" w:rsidP="005A593D">
            <w:pPr>
              <w:widowControl w:val="0"/>
              <w:autoSpaceDE w:val="0"/>
              <w:autoSpaceDN w:val="0"/>
              <w:jc w:val="both"/>
              <w:rPr>
                <w:sz w:val="26"/>
                <w:szCs w:val="26"/>
              </w:rPr>
            </w:pPr>
            <w:r w:rsidRPr="003B2D6F">
              <w:rPr>
                <w:sz w:val="26"/>
                <w:szCs w:val="26"/>
              </w:rPr>
              <w:t>Продолжение реализации (реализация) муниципальных, региональных и межрегиональных проектов Стратегии, в том числе инвестиционных, способствующих достижению стратегических целей муниципального образования.</w:t>
            </w:r>
          </w:p>
          <w:p w14:paraId="56F70569"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Обеспечение сбалансированности пространственного развития муниципального образования, достижение необходимого уровня инфраструктурной обеспеченности, высокого качества, безопасности и комфорта городской среды. </w:t>
            </w:r>
          </w:p>
          <w:p w14:paraId="5D976136" w14:textId="77777777" w:rsidR="00F130B9" w:rsidRPr="003B2D6F" w:rsidRDefault="00F130B9" w:rsidP="005A593D">
            <w:pPr>
              <w:widowControl w:val="0"/>
              <w:autoSpaceDE w:val="0"/>
              <w:autoSpaceDN w:val="0"/>
              <w:jc w:val="both"/>
              <w:rPr>
                <w:sz w:val="26"/>
                <w:szCs w:val="26"/>
              </w:rPr>
            </w:pPr>
            <w:r w:rsidRPr="003B2D6F">
              <w:rPr>
                <w:sz w:val="26"/>
                <w:szCs w:val="26"/>
              </w:rPr>
              <w:t>Обеспечение ускоренного внедрения цифровых технологий в экономике и социальной сфере.</w:t>
            </w:r>
          </w:p>
        </w:tc>
      </w:tr>
      <w:tr w:rsidR="00F130B9" w:rsidRPr="005A593D" w14:paraId="46350D52" w14:textId="77777777" w:rsidTr="003B2D6F">
        <w:tc>
          <w:tcPr>
            <w:tcW w:w="2127" w:type="dxa"/>
          </w:tcPr>
          <w:p w14:paraId="2F929B27" w14:textId="77777777" w:rsidR="00F130B9" w:rsidRPr="003B2D6F" w:rsidRDefault="00F130B9" w:rsidP="005A593D">
            <w:pPr>
              <w:widowControl w:val="0"/>
              <w:autoSpaceDE w:val="0"/>
              <w:autoSpaceDN w:val="0"/>
              <w:jc w:val="center"/>
              <w:rPr>
                <w:sz w:val="26"/>
                <w:szCs w:val="26"/>
              </w:rPr>
            </w:pPr>
            <w:r w:rsidRPr="003B2D6F">
              <w:rPr>
                <w:sz w:val="26"/>
                <w:szCs w:val="26"/>
              </w:rPr>
              <w:t xml:space="preserve">III этап </w:t>
            </w:r>
          </w:p>
          <w:p w14:paraId="2656FEE9" w14:textId="77777777" w:rsidR="00F130B9" w:rsidRPr="003B2D6F" w:rsidRDefault="00F130B9" w:rsidP="005A593D">
            <w:pPr>
              <w:widowControl w:val="0"/>
              <w:autoSpaceDE w:val="0"/>
              <w:autoSpaceDN w:val="0"/>
              <w:jc w:val="center"/>
              <w:rPr>
                <w:sz w:val="26"/>
                <w:szCs w:val="26"/>
              </w:rPr>
            </w:pPr>
            <w:r w:rsidRPr="003B2D6F">
              <w:rPr>
                <w:sz w:val="26"/>
                <w:szCs w:val="26"/>
              </w:rPr>
              <w:t>2026 - 2030 годы (результативно-устойчивый)</w:t>
            </w:r>
          </w:p>
        </w:tc>
        <w:tc>
          <w:tcPr>
            <w:tcW w:w="2268" w:type="dxa"/>
          </w:tcPr>
          <w:p w14:paraId="727DFF04" w14:textId="77777777" w:rsidR="00F130B9" w:rsidRPr="003B2D6F" w:rsidRDefault="00F130B9" w:rsidP="005A593D">
            <w:pPr>
              <w:widowControl w:val="0"/>
              <w:autoSpaceDE w:val="0"/>
              <w:autoSpaceDN w:val="0"/>
              <w:jc w:val="center"/>
              <w:rPr>
                <w:sz w:val="26"/>
                <w:szCs w:val="26"/>
              </w:rPr>
            </w:pPr>
            <w:r w:rsidRPr="003B2D6F">
              <w:rPr>
                <w:sz w:val="26"/>
                <w:szCs w:val="26"/>
              </w:rPr>
              <w:t>Достижение значимых положительных результатов в социально-экономическом развитии и их упрочение, выход на устойчивое развитие</w:t>
            </w:r>
          </w:p>
        </w:tc>
        <w:tc>
          <w:tcPr>
            <w:tcW w:w="5528" w:type="dxa"/>
          </w:tcPr>
          <w:p w14:paraId="66AD3C81"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Обеспечение бюджетной и финансовой устойчивости социально-экономического развития муниципального образования. </w:t>
            </w:r>
          </w:p>
          <w:p w14:paraId="1EF70B0A" w14:textId="77777777" w:rsidR="00F130B9" w:rsidRPr="003B2D6F" w:rsidRDefault="00F130B9" w:rsidP="005A593D">
            <w:pPr>
              <w:widowControl w:val="0"/>
              <w:autoSpaceDE w:val="0"/>
              <w:autoSpaceDN w:val="0"/>
              <w:jc w:val="both"/>
              <w:rPr>
                <w:sz w:val="26"/>
                <w:szCs w:val="26"/>
              </w:rPr>
            </w:pPr>
            <w:r w:rsidRPr="003B2D6F">
              <w:rPr>
                <w:sz w:val="26"/>
                <w:szCs w:val="26"/>
              </w:rPr>
              <w:t>Обеспечение высокого уровня качества жизни населения на основе социального благополучия, высокого уровня благосостояния, гармонизации отношений, возможности реализации экономических, политических и социальных прав.</w:t>
            </w:r>
          </w:p>
          <w:p w14:paraId="066F40E0" w14:textId="77777777" w:rsidR="00F130B9" w:rsidRPr="003B2D6F" w:rsidRDefault="00F130B9" w:rsidP="005A593D">
            <w:pPr>
              <w:widowControl w:val="0"/>
              <w:autoSpaceDE w:val="0"/>
              <w:autoSpaceDN w:val="0"/>
              <w:jc w:val="both"/>
              <w:rPr>
                <w:sz w:val="26"/>
                <w:szCs w:val="26"/>
              </w:rPr>
            </w:pPr>
            <w:r w:rsidRPr="003B2D6F">
              <w:rPr>
                <w:sz w:val="26"/>
                <w:szCs w:val="26"/>
              </w:rPr>
              <w:t>Улучшение демографической ситуации, развитие человеческого капитала.</w:t>
            </w:r>
          </w:p>
          <w:p w14:paraId="7518745D" w14:textId="77777777" w:rsidR="00F130B9" w:rsidRPr="003B2D6F" w:rsidRDefault="00F130B9" w:rsidP="005A593D">
            <w:pPr>
              <w:widowControl w:val="0"/>
              <w:autoSpaceDE w:val="0"/>
              <w:autoSpaceDN w:val="0"/>
              <w:jc w:val="both"/>
              <w:rPr>
                <w:sz w:val="26"/>
                <w:szCs w:val="26"/>
              </w:rPr>
            </w:pPr>
          </w:p>
        </w:tc>
      </w:tr>
      <w:tr w:rsidR="00F130B9" w:rsidRPr="005A593D" w14:paraId="22DECA44" w14:textId="77777777" w:rsidTr="003B2D6F">
        <w:tc>
          <w:tcPr>
            <w:tcW w:w="2127" w:type="dxa"/>
          </w:tcPr>
          <w:p w14:paraId="7C4CCE3D" w14:textId="77777777" w:rsidR="00F130B9" w:rsidRPr="003B2D6F" w:rsidRDefault="00F130B9" w:rsidP="005A593D">
            <w:pPr>
              <w:widowControl w:val="0"/>
              <w:autoSpaceDE w:val="0"/>
              <w:autoSpaceDN w:val="0"/>
              <w:jc w:val="center"/>
              <w:rPr>
                <w:sz w:val="26"/>
                <w:szCs w:val="26"/>
              </w:rPr>
            </w:pPr>
            <w:r w:rsidRPr="003B2D6F">
              <w:rPr>
                <w:sz w:val="26"/>
                <w:szCs w:val="26"/>
              </w:rPr>
              <w:t xml:space="preserve">IV этап </w:t>
            </w:r>
          </w:p>
          <w:p w14:paraId="2990F6FE" w14:textId="77777777" w:rsidR="00F130B9" w:rsidRPr="003B2D6F" w:rsidRDefault="00F130B9" w:rsidP="005A593D">
            <w:pPr>
              <w:widowControl w:val="0"/>
              <w:autoSpaceDE w:val="0"/>
              <w:autoSpaceDN w:val="0"/>
              <w:jc w:val="center"/>
              <w:rPr>
                <w:sz w:val="26"/>
                <w:szCs w:val="26"/>
              </w:rPr>
            </w:pPr>
            <w:r w:rsidRPr="003B2D6F">
              <w:rPr>
                <w:sz w:val="26"/>
                <w:szCs w:val="26"/>
              </w:rPr>
              <w:t>2031 - 2035 годы (достижения целей)</w:t>
            </w:r>
          </w:p>
        </w:tc>
        <w:tc>
          <w:tcPr>
            <w:tcW w:w="2268" w:type="dxa"/>
          </w:tcPr>
          <w:p w14:paraId="3960396D" w14:textId="77777777" w:rsidR="00F130B9" w:rsidRPr="003B2D6F" w:rsidRDefault="00F130B9" w:rsidP="005A593D">
            <w:pPr>
              <w:widowControl w:val="0"/>
              <w:autoSpaceDE w:val="0"/>
              <w:autoSpaceDN w:val="0"/>
              <w:jc w:val="center"/>
              <w:rPr>
                <w:sz w:val="26"/>
                <w:szCs w:val="26"/>
              </w:rPr>
            </w:pPr>
            <w:r w:rsidRPr="003B2D6F">
              <w:rPr>
                <w:sz w:val="26"/>
                <w:szCs w:val="26"/>
              </w:rPr>
              <w:t>Достижение во всех сферах жизнедеятельности качественно позитивного уровня развития, работа на перспективу</w:t>
            </w:r>
          </w:p>
        </w:tc>
        <w:tc>
          <w:tcPr>
            <w:tcW w:w="5528" w:type="dxa"/>
          </w:tcPr>
          <w:p w14:paraId="3B87EB8E" w14:textId="77777777" w:rsidR="00F130B9" w:rsidRPr="003B2D6F" w:rsidRDefault="00F130B9" w:rsidP="005A593D">
            <w:pPr>
              <w:widowControl w:val="0"/>
              <w:autoSpaceDE w:val="0"/>
              <w:autoSpaceDN w:val="0"/>
              <w:jc w:val="both"/>
              <w:rPr>
                <w:sz w:val="26"/>
                <w:szCs w:val="26"/>
              </w:rPr>
            </w:pPr>
            <w:r w:rsidRPr="003B2D6F">
              <w:rPr>
                <w:sz w:val="26"/>
                <w:szCs w:val="26"/>
              </w:rPr>
              <w:t>Решение основных социально-экономических проблем муниципального образования, достижение установленных Стратегией значений целевых показателей.</w:t>
            </w:r>
          </w:p>
          <w:p w14:paraId="68648212" w14:textId="77777777" w:rsidR="00F130B9" w:rsidRPr="003B2D6F" w:rsidRDefault="00F130B9" w:rsidP="005A593D">
            <w:pPr>
              <w:widowControl w:val="0"/>
              <w:autoSpaceDE w:val="0"/>
              <w:autoSpaceDN w:val="0"/>
              <w:jc w:val="both"/>
              <w:rPr>
                <w:sz w:val="26"/>
                <w:szCs w:val="26"/>
              </w:rPr>
            </w:pPr>
            <w:r w:rsidRPr="003B2D6F">
              <w:rPr>
                <w:sz w:val="26"/>
                <w:szCs w:val="26"/>
              </w:rPr>
              <w:t>Устойчивая работа нефтедобывающего сектора, дальнейшее повышение уровня и качества жизни населения муниципального образования.</w:t>
            </w:r>
          </w:p>
          <w:p w14:paraId="72DEE46C" w14:textId="77777777" w:rsidR="00F130B9" w:rsidRPr="003B2D6F" w:rsidRDefault="00F130B9" w:rsidP="005A593D">
            <w:pPr>
              <w:widowControl w:val="0"/>
              <w:autoSpaceDE w:val="0"/>
              <w:autoSpaceDN w:val="0"/>
              <w:jc w:val="both"/>
              <w:rPr>
                <w:sz w:val="26"/>
                <w:szCs w:val="26"/>
              </w:rPr>
            </w:pPr>
            <w:r w:rsidRPr="003B2D6F">
              <w:rPr>
                <w:sz w:val="26"/>
                <w:szCs w:val="26"/>
              </w:rPr>
              <w:t>Улучшение экологической ситуации в муниципальном образовании.</w:t>
            </w:r>
          </w:p>
          <w:p w14:paraId="6BEDF50C" w14:textId="77777777" w:rsidR="00F130B9" w:rsidRPr="003B2D6F" w:rsidRDefault="00F130B9" w:rsidP="005A593D">
            <w:pPr>
              <w:widowControl w:val="0"/>
              <w:autoSpaceDE w:val="0"/>
              <w:autoSpaceDN w:val="0"/>
              <w:jc w:val="both"/>
              <w:rPr>
                <w:sz w:val="26"/>
                <w:szCs w:val="26"/>
              </w:rPr>
            </w:pPr>
            <w:r w:rsidRPr="003B2D6F">
              <w:rPr>
                <w:sz w:val="26"/>
                <w:szCs w:val="26"/>
              </w:rPr>
              <w:t>Разработка документов стратегического планирования на последующий период развития муниципального образования</w:t>
            </w:r>
          </w:p>
        </w:tc>
      </w:tr>
    </w:tbl>
    <w:p w14:paraId="580264C0" w14:textId="77777777" w:rsidR="00D96873" w:rsidRDefault="00D96873" w:rsidP="003B2D6F">
      <w:pPr>
        <w:autoSpaceDE w:val="0"/>
        <w:autoSpaceDN w:val="0"/>
        <w:adjustRightInd w:val="0"/>
        <w:ind w:firstLine="539"/>
        <w:jc w:val="center"/>
        <w:outlineLvl w:val="0"/>
        <w:rPr>
          <w:rFonts w:eastAsia="Calibri"/>
          <w:b/>
          <w:bCs/>
          <w:szCs w:val="28"/>
          <w:lang w:eastAsia="en-US"/>
        </w:rPr>
      </w:pPr>
    </w:p>
    <w:p w14:paraId="6EDFEF9E" w14:textId="77777777" w:rsidR="00F130B9" w:rsidRDefault="00D96873" w:rsidP="003B2D6F">
      <w:pPr>
        <w:tabs>
          <w:tab w:val="center" w:pos="5089"/>
          <w:tab w:val="left" w:pos="7292"/>
        </w:tabs>
        <w:autoSpaceDE w:val="0"/>
        <w:autoSpaceDN w:val="0"/>
        <w:adjustRightInd w:val="0"/>
        <w:outlineLvl w:val="0"/>
        <w:rPr>
          <w:rFonts w:eastAsia="Calibri"/>
          <w:b/>
          <w:bCs/>
          <w:szCs w:val="28"/>
          <w:lang w:eastAsia="en-US"/>
        </w:rPr>
      </w:pPr>
      <w:r>
        <w:rPr>
          <w:rFonts w:eastAsia="Calibri"/>
          <w:b/>
          <w:bCs/>
          <w:szCs w:val="28"/>
          <w:lang w:eastAsia="en-US"/>
        </w:rPr>
        <w:tab/>
      </w:r>
      <w:r w:rsidR="00F130B9" w:rsidRPr="000D1E68">
        <w:rPr>
          <w:rFonts w:eastAsia="Calibri"/>
          <w:b/>
          <w:bCs/>
          <w:szCs w:val="28"/>
          <w:lang w:eastAsia="en-US"/>
        </w:rPr>
        <w:t>2. Ожидаемые результаты</w:t>
      </w:r>
      <w:r>
        <w:rPr>
          <w:rFonts w:eastAsia="Calibri"/>
          <w:b/>
          <w:bCs/>
          <w:szCs w:val="28"/>
          <w:lang w:eastAsia="en-US"/>
        </w:rPr>
        <w:tab/>
      </w:r>
    </w:p>
    <w:p w14:paraId="1FF86062" w14:textId="77777777" w:rsidR="00D96873" w:rsidRPr="000D1E68" w:rsidRDefault="00D96873" w:rsidP="003B2D6F">
      <w:pPr>
        <w:tabs>
          <w:tab w:val="center" w:pos="5089"/>
          <w:tab w:val="left" w:pos="7292"/>
        </w:tabs>
        <w:autoSpaceDE w:val="0"/>
        <w:autoSpaceDN w:val="0"/>
        <w:adjustRightInd w:val="0"/>
        <w:ind w:firstLine="539"/>
        <w:outlineLvl w:val="0"/>
        <w:rPr>
          <w:rFonts w:eastAsia="Calibri"/>
          <w:b/>
          <w:bCs/>
          <w:szCs w:val="28"/>
          <w:lang w:eastAsia="en-US"/>
        </w:rPr>
      </w:pPr>
    </w:p>
    <w:p w14:paraId="16965D4E"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На протяжении периода реализации Стратегии ожидается достижение высокого качества жизни населения на основе устойчивого экономического роста, повышения конкурентоспособности и привлекательности, создания комфортной среды проживания, иных поставленных целей социально-экономического развития муниципального образования.</w:t>
      </w:r>
    </w:p>
    <w:p w14:paraId="21863AA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Привлечение инвестиций за счет собственных средств предприятий, инструментов банковского сектора и мер государственной поддержки позволит осуществить модернизацию текущего и внедрение нового высокотехнологичного оборудования, что будет способствовать не только увеличению количества выпускаемой продукции, но также окажет влияние на улучшение ее качества. </w:t>
      </w:r>
    </w:p>
    <w:p w14:paraId="3585C14F"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Развитие агропромышленного сектора положительно повлияет на повышение уровня доходов сельского населения, сохранение трудовых ресурсов и устойчивое развитие сельских территорий. </w:t>
      </w:r>
    </w:p>
    <w:p w14:paraId="6755D1F5"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социальной сфере результатами будут являться снижение смертности и увеличение продолжительности жизни населения, повышение уровня доступности, качества и эффективности всех уровней образования, здравоохранения, культуры, спорта. </w:t>
      </w:r>
    </w:p>
    <w:p w14:paraId="6264912C"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развитии жилищно-коммунальной сферы планируется модернизация объектов коммунальной инфраструктуры, ликвидация неэффективных технологий и систем жилищно-коммунального хозяйства. </w:t>
      </w:r>
    </w:p>
    <w:p w14:paraId="472237C6"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развитии транспортной системы ожидается обеспечение безопасного и бесперебойного обеспечения населения транспортными услугами. Будет обеспечена круглогодичная транспортная связь между населенными пунктами муниципального образования. </w:t>
      </w:r>
    </w:p>
    <w:p w14:paraId="06C28B43"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развитии информационно-телекоммуникационных технологий в долгосрочной перспективе ожидается повышение доступности для населения труднодоступных сельских населенных пунктов современных услуг путем обеспечения широкополосного доступа к сети «Интернет». </w:t>
      </w:r>
    </w:p>
    <w:p w14:paraId="70654521"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сфере обеспечения экологической безопасности и улучшения состояния окружающей среды в долгосрочной перспективе будет организовано строительство новых и реконструкция, капитальный ремонт и модернизация действующих сооружений полной очистки сточных и ливневых вод, </w:t>
      </w:r>
    </w:p>
    <w:p w14:paraId="781A013D"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В сфере совершенствования системы муниципального управления ожидается повышение удовлетворенности граждан качеством предоставления государственных и муниципальных услуг, деятельностью органов местного самоуправления.</w:t>
      </w:r>
    </w:p>
    <w:p w14:paraId="18AE83EA"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 xml:space="preserve">В сфере совершенствования государственными финансами в долгосрочной перспективе ожидается рост поступлений налоговых и неналоговых доходов за счет увеличения налоговой базы и повышения собираемости, ежегодное приоритетное планирование и расходование бюджетных ресурсов, которое в наибольшей степени соответствует решению экономических и социальных задач муниципального образования, и, как результат, снижение долговой нагрузки бюджета МО ГО «Усинск» до экономически безопасного уровня. </w:t>
      </w:r>
    </w:p>
    <w:p w14:paraId="7A075A22"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В сфере управления муниципальным имуществом МО ГО «Усинск» планируется создание сформированной единой системы его учета и управления</w:t>
      </w:r>
      <w:r w:rsidR="005219AA" w:rsidRPr="000D1E68">
        <w:rPr>
          <w:szCs w:val="28"/>
        </w:rPr>
        <w:t>,</w:t>
      </w:r>
      <w:r w:rsidRPr="000D1E68">
        <w:rPr>
          <w:szCs w:val="28"/>
        </w:rPr>
        <w:t xml:space="preserve"> и получение экономического и социального эффекта от его использования</w:t>
      </w:r>
    </w:p>
    <w:p w14:paraId="0719B80D"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Будут достигнуты запланированные количественные результаты состояния экономики и социальной сферы.</w:t>
      </w:r>
    </w:p>
    <w:p w14:paraId="00B67B35" w14:textId="77777777" w:rsidR="00F130B9" w:rsidRPr="000D1E68" w:rsidRDefault="00F130B9" w:rsidP="000D1E68">
      <w:pPr>
        <w:widowControl w:val="0"/>
        <w:autoSpaceDE w:val="0"/>
        <w:autoSpaceDN w:val="0"/>
        <w:spacing w:line="360" w:lineRule="auto"/>
        <w:ind w:firstLine="540"/>
        <w:jc w:val="both"/>
        <w:rPr>
          <w:szCs w:val="28"/>
        </w:rPr>
      </w:pPr>
      <w:r w:rsidRPr="000D1E68">
        <w:rPr>
          <w:szCs w:val="28"/>
        </w:rPr>
        <w:t>Ожидаемая динамика целевых показателей Стратегии в разрезе стратегических приоритетов социально-экономического р</w:t>
      </w:r>
      <w:r w:rsidR="00950CBF" w:rsidRPr="000D1E68">
        <w:rPr>
          <w:szCs w:val="28"/>
        </w:rPr>
        <w:t>азвития (по целевому сценарию):</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3"/>
        <w:gridCol w:w="142"/>
        <w:gridCol w:w="142"/>
        <w:gridCol w:w="2126"/>
      </w:tblGrid>
      <w:tr w:rsidR="00F130B9" w:rsidRPr="005A593D" w14:paraId="50720E19" w14:textId="77777777" w:rsidTr="00705FEF">
        <w:tc>
          <w:tcPr>
            <w:tcW w:w="7513" w:type="dxa"/>
          </w:tcPr>
          <w:p w14:paraId="73A1415F" w14:textId="77777777" w:rsidR="00F130B9" w:rsidRPr="003B2D6F" w:rsidRDefault="00F130B9" w:rsidP="005A593D">
            <w:pPr>
              <w:widowControl w:val="0"/>
              <w:autoSpaceDE w:val="0"/>
              <w:autoSpaceDN w:val="0"/>
              <w:jc w:val="center"/>
              <w:rPr>
                <w:sz w:val="26"/>
                <w:szCs w:val="26"/>
              </w:rPr>
            </w:pPr>
            <w:r w:rsidRPr="003B2D6F">
              <w:rPr>
                <w:sz w:val="26"/>
                <w:szCs w:val="26"/>
              </w:rPr>
              <w:t>Целевые показатели Стратегии</w:t>
            </w:r>
          </w:p>
        </w:tc>
        <w:tc>
          <w:tcPr>
            <w:tcW w:w="2410" w:type="dxa"/>
            <w:gridSpan w:val="3"/>
          </w:tcPr>
          <w:p w14:paraId="0C55BE4C" w14:textId="77777777" w:rsidR="00F130B9" w:rsidRPr="003B2D6F" w:rsidRDefault="00F130B9" w:rsidP="003B2D6F">
            <w:pPr>
              <w:widowControl w:val="0"/>
              <w:autoSpaceDE w:val="0"/>
              <w:autoSpaceDN w:val="0"/>
              <w:jc w:val="center"/>
              <w:rPr>
                <w:sz w:val="26"/>
                <w:szCs w:val="26"/>
              </w:rPr>
            </w:pPr>
            <w:r w:rsidRPr="003B2D6F">
              <w:rPr>
                <w:sz w:val="26"/>
                <w:szCs w:val="26"/>
              </w:rPr>
              <w:t>Ожидаемый результат (2035 год к 2018 году)</w:t>
            </w:r>
          </w:p>
        </w:tc>
      </w:tr>
      <w:tr w:rsidR="00F130B9" w:rsidRPr="005A593D" w14:paraId="394DE704" w14:textId="77777777" w:rsidTr="00705FEF">
        <w:tc>
          <w:tcPr>
            <w:tcW w:w="9923" w:type="dxa"/>
            <w:gridSpan w:val="4"/>
          </w:tcPr>
          <w:p w14:paraId="4293C088" w14:textId="77777777" w:rsidR="00F130B9" w:rsidRPr="003B2D6F" w:rsidRDefault="00F130B9" w:rsidP="003B2D6F">
            <w:pPr>
              <w:widowControl w:val="0"/>
              <w:autoSpaceDE w:val="0"/>
              <w:autoSpaceDN w:val="0"/>
              <w:jc w:val="center"/>
              <w:rPr>
                <w:sz w:val="26"/>
                <w:szCs w:val="26"/>
              </w:rPr>
            </w:pPr>
            <w:r w:rsidRPr="003B2D6F">
              <w:rPr>
                <w:sz w:val="26"/>
                <w:szCs w:val="26"/>
              </w:rPr>
              <w:t>Приоритет 1. Человеческий капитал</w:t>
            </w:r>
          </w:p>
        </w:tc>
      </w:tr>
      <w:tr w:rsidR="00F130B9" w:rsidRPr="005A593D" w14:paraId="6F6CC528" w14:textId="77777777" w:rsidTr="00705FEF">
        <w:tc>
          <w:tcPr>
            <w:tcW w:w="7655" w:type="dxa"/>
            <w:gridSpan w:val="2"/>
          </w:tcPr>
          <w:p w14:paraId="7CA45479" w14:textId="77777777" w:rsidR="00F130B9" w:rsidRPr="003B2D6F" w:rsidRDefault="00F130B9" w:rsidP="005A593D">
            <w:pPr>
              <w:widowControl w:val="0"/>
              <w:autoSpaceDE w:val="0"/>
              <w:autoSpaceDN w:val="0"/>
              <w:jc w:val="both"/>
              <w:rPr>
                <w:sz w:val="26"/>
                <w:szCs w:val="26"/>
              </w:rPr>
            </w:pPr>
            <w:r w:rsidRPr="003B2D6F">
              <w:rPr>
                <w:sz w:val="26"/>
                <w:szCs w:val="26"/>
              </w:rPr>
              <w:t>Среднегодовая численность постоянного населения, человек</w:t>
            </w:r>
          </w:p>
        </w:tc>
        <w:tc>
          <w:tcPr>
            <w:tcW w:w="2268" w:type="dxa"/>
            <w:gridSpan w:val="2"/>
          </w:tcPr>
          <w:p w14:paraId="4749A5DC" w14:textId="77777777" w:rsidR="00F130B9" w:rsidRPr="003B2D6F" w:rsidRDefault="00F130B9" w:rsidP="003B2D6F">
            <w:pPr>
              <w:widowControl w:val="0"/>
              <w:autoSpaceDE w:val="0"/>
              <w:autoSpaceDN w:val="0"/>
              <w:jc w:val="center"/>
              <w:rPr>
                <w:sz w:val="26"/>
                <w:szCs w:val="26"/>
              </w:rPr>
            </w:pPr>
            <w:r w:rsidRPr="003B2D6F">
              <w:rPr>
                <w:sz w:val="26"/>
                <w:szCs w:val="26"/>
              </w:rPr>
              <w:t>снижение на 4,3 тыс. человек</w:t>
            </w:r>
          </w:p>
        </w:tc>
      </w:tr>
      <w:tr w:rsidR="00F130B9" w:rsidRPr="005A593D" w14:paraId="0FBE27A4" w14:textId="77777777" w:rsidTr="00705FEF">
        <w:tc>
          <w:tcPr>
            <w:tcW w:w="7655" w:type="dxa"/>
            <w:gridSpan w:val="2"/>
          </w:tcPr>
          <w:p w14:paraId="3AD48060" w14:textId="77777777" w:rsidR="00F130B9" w:rsidRPr="003B2D6F" w:rsidRDefault="00F130B9" w:rsidP="005A593D">
            <w:pPr>
              <w:widowControl w:val="0"/>
              <w:autoSpaceDE w:val="0"/>
              <w:autoSpaceDN w:val="0"/>
              <w:jc w:val="both"/>
              <w:rPr>
                <w:sz w:val="26"/>
                <w:szCs w:val="26"/>
              </w:rPr>
            </w:pPr>
            <w:r w:rsidRPr="003B2D6F">
              <w:rPr>
                <w:sz w:val="26"/>
                <w:szCs w:val="26"/>
              </w:rPr>
              <w:t>Естественный прирост, убыль (-) населения, человек</w:t>
            </w:r>
          </w:p>
        </w:tc>
        <w:tc>
          <w:tcPr>
            <w:tcW w:w="2268" w:type="dxa"/>
            <w:gridSpan w:val="2"/>
          </w:tcPr>
          <w:p w14:paraId="054DABA2" w14:textId="77777777" w:rsidR="00F130B9" w:rsidRPr="003B2D6F" w:rsidRDefault="000809A4" w:rsidP="003B2D6F">
            <w:pPr>
              <w:widowControl w:val="0"/>
              <w:autoSpaceDE w:val="0"/>
              <w:autoSpaceDN w:val="0"/>
              <w:jc w:val="center"/>
              <w:rPr>
                <w:sz w:val="26"/>
                <w:szCs w:val="26"/>
              </w:rPr>
            </w:pPr>
            <w:r w:rsidRPr="003B2D6F">
              <w:rPr>
                <w:sz w:val="26"/>
                <w:szCs w:val="26"/>
              </w:rPr>
              <w:t>на уровне 2019 года</w:t>
            </w:r>
          </w:p>
        </w:tc>
      </w:tr>
      <w:tr w:rsidR="00F130B9" w:rsidRPr="005A593D" w14:paraId="6ED930F7" w14:textId="77777777" w:rsidTr="00705FEF">
        <w:tc>
          <w:tcPr>
            <w:tcW w:w="7655" w:type="dxa"/>
            <w:gridSpan w:val="2"/>
          </w:tcPr>
          <w:p w14:paraId="0D03847D" w14:textId="77777777" w:rsidR="00F130B9" w:rsidRPr="003B2D6F" w:rsidRDefault="00F130B9" w:rsidP="005A593D">
            <w:pPr>
              <w:widowControl w:val="0"/>
              <w:autoSpaceDE w:val="0"/>
              <w:autoSpaceDN w:val="0"/>
              <w:jc w:val="both"/>
              <w:rPr>
                <w:sz w:val="26"/>
                <w:szCs w:val="26"/>
              </w:rPr>
            </w:pPr>
            <w:r w:rsidRPr="003B2D6F">
              <w:rPr>
                <w:sz w:val="26"/>
                <w:szCs w:val="26"/>
              </w:rPr>
              <w:t>Миграционный прирост, убыль (-) населения, человек</w:t>
            </w:r>
          </w:p>
        </w:tc>
        <w:tc>
          <w:tcPr>
            <w:tcW w:w="2268" w:type="dxa"/>
            <w:gridSpan w:val="2"/>
          </w:tcPr>
          <w:p w14:paraId="5AFE74F1" w14:textId="77777777" w:rsidR="00F130B9" w:rsidRPr="003B2D6F" w:rsidRDefault="00F130B9" w:rsidP="003B2D6F">
            <w:pPr>
              <w:widowControl w:val="0"/>
              <w:autoSpaceDE w:val="0"/>
              <w:autoSpaceDN w:val="0"/>
              <w:jc w:val="center"/>
              <w:rPr>
                <w:sz w:val="26"/>
                <w:szCs w:val="26"/>
              </w:rPr>
            </w:pPr>
            <w:r w:rsidRPr="003B2D6F">
              <w:rPr>
                <w:sz w:val="26"/>
                <w:szCs w:val="26"/>
              </w:rPr>
              <w:t>снижение убыли</w:t>
            </w:r>
          </w:p>
        </w:tc>
      </w:tr>
      <w:tr w:rsidR="00F130B9" w:rsidRPr="005A593D" w14:paraId="171CDEB2" w14:textId="77777777" w:rsidTr="00705FEF">
        <w:tc>
          <w:tcPr>
            <w:tcW w:w="7655" w:type="dxa"/>
            <w:gridSpan w:val="2"/>
          </w:tcPr>
          <w:p w14:paraId="1D3877C2" w14:textId="77777777" w:rsidR="00F130B9" w:rsidRPr="003B2D6F" w:rsidRDefault="00F130B9" w:rsidP="005A593D">
            <w:pPr>
              <w:widowControl w:val="0"/>
              <w:autoSpaceDE w:val="0"/>
              <w:autoSpaceDN w:val="0"/>
              <w:jc w:val="both"/>
              <w:rPr>
                <w:sz w:val="26"/>
                <w:szCs w:val="26"/>
              </w:rPr>
            </w:pPr>
            <w:r w:rsidRPr="003B2D6F">
              <w:rPr>
                <w:sz w:val="26"/>
                <w:szCs w:val="26"/>
              </w:rPr>
              <w:t>Уровень безработицы, %</w:t>
            </w:r>
          </w:p>
        </w:tc>
        <w:tc>
          <w:tcPr>
            <w:tcW w:w="2268" w:type="dxa"/>
            <w:gridSpan w:val="2"/>
          </w:tcPr>
          <w:p w14:paraId="1A57030E" w14:textId="77777777" w:rsidR="00F130B9" w:rsidRPr="003B2D6F" w:rsidRDefault="00F130B9" w:rsidP="003B2D6F">
            <w:pPr>
              <w:widowControl w:val="0"/>
              <w:autoSpaceDE w:val="0"/>
              <w:autoSpaceDN w:val="0"/>
              <w:jc w:val="center"/>
              <w:rPr>
                <w:sz w:val="26"/>
                <w:szCs w:val="26"/>
              </w:rPr>
            </w:pPr>
            <w:r w:rsidRPr="003B2D6F">
              <w:rPr>
                <w:sz w:val="26"/>
                <w:szCs w:val="26"/>
              </w:rPr>
              <w:t>на уровне 2019 года</w:t>
            </w:r>
          </w:p>
        </w:tc>
      </w:tr>
      <w:tr w:rsidR="00F130B9" w:rsidRPr="005A593D" w14:paraId="54D5D03B" w14:textId="77777777" w:rsidTr="00705FEF">
        <w:tc>
          <w:tcPr>
            <w:tcW w:w="7655" w:type="dxa"/>
            <w:gridSpan w:val="2"/>
          </w:tcPr>
          <w:p w14:paraId="49980564" w14:textId="77777777" w:rsidR="00F130B9" w:rsidRPr="003B2D6F" w:rsidRDefault="00F130B9" w:rsidP="005A593D">
            <w:pPr>
              <w:widowControl w:val="0"/>
              <w:autoSpaceDE w:val="0"/>
              <w:autoSpaceDN w:val="0"/>
              <w:jc w:val="both"/>
              <w:rPr>
                <w:sz w:val="26"/>
                <w:szCs w:val="26"/>
              </w:rPr>
            </w:pPr>
            <w:r w:rsidRPr="003B2D6F">
              <w:rPr>
                <w:sz w:val="26"/>
                <w:szCs w:val="26"/>
              </w:rPr>
              <w:t>Среднемесячная номинальная начисленная заработная плата работников (без субъектов малого предпринимательства), рублей</w:t>
            </w:r>
          </w:p>
        </w:tc>
        <w:tc>
          <w:tcPr>
            <w:tcW w:w="2268" w:type="dxa"/>
            <w:gridSpan w:val="2"/>
          </w:tcPr>
          <w:p w14:paraId="6813A60B" w14:textId="77777777" w:rsidR="00F130B9" w:rsidRPr="003B2D6F" w:rsidRDefault="00F130B9" w:rsidP="003B2D6F">
            <w:pPr>
              <w:widowControl w:val="0"/>
              <w:autoSpaceDE w:val="0"/>
              <w:autoSpaceDN w:val="0"/>
              <w:jc w:val="center"/>
              <w:rPr>
                <w:sz w:val="26"/>
                <w:szCs w:val="26"/>
              </w:rPr>
            </w:pPr>
            <w:r w:rsidRPr="003B2D6F">
              <w:rPr>
                <w:sz w:val="26"/>
                <w:szCs w:val="26"/>
              </w:rPr>
              <w:t>рост в 1,7 раза</w:t>
            </w:r>
          </w:p>
        </w:tc>
      </w:tr>
      <w:tr w:rsidR="00F130B9" w:rsidRPr="005A593D" w14:paraId="20157745" w14:textId="77777777" w:rsidTr="00705FEF">
        <w:tc>
          <w:tcPr>
            <w:tcW w:w="7655" w:type="dxa"/>
            <w:gridSpan w:val="2"/>
          </w:tcPr>
          <w:p w14:paraId="29A25847" w14:textId="77777777" w:rsidR="00F130B9" w:rsidRPr="003B2D6F" w:rsidRDefault="00F130B9" w:rsidP="005A593D">
            <w:pPr>
              <w:widowControl w:val="0"/>
              <w:autoSpaceDE w:val="0"/>
              <w:autoSpaceDN w:val="0"/>
              <w:jc w:val="both"/>
              <w:rPr>
                <w:sz w:val="26"/>
                <w:szCs w:val="26"/>
              </w:rPr>
            </w:pPr>
            <w:r w:rsidRPr="003B2D6F">
              <w:rPr>
                <w:sz w:val="26"/>
                <w:szCs w:val="2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2268" w:type="dxa"/>
            <w:gridSpan w:val="2"/>
          </w:tcPr>
          <w:p w14:paraId="54216466" w14:textId="77777777" w:rsidR="00F130B9" w:rsidRPr="003B2D6F" w:rsidRDefault="00F130B9" w:rsidP="003B2D6F">
            <w:pPr>
              <w:widowControl w:val="0"/>
              <w:autoSpaceDE w:val="0"/>
              <w:autoSpaceDN w:val="0"/>
              <w:jc w:val="center"/>
              <w:rPr>
                <w:sz w:val="26"/>
                <w:szCs w:val="26"/>
              </w:rPr>
            </w:pPr>
            <w:r w:rsidRPr="003B2D6F">
              <w:rPr>
                <w:sz w:val="26"/>
                <w:szCs w:val="26"/>
              </w:rPr>
              <w:t>рост на 3,7 %</w:t>
            </w:r>
          </w:p>
        </w:tc>
      </w:tr>
      <w:tr w:rsidR="00F130B9" w:rsidRPr="005A593D" w14:paraId="06B8073E" w14:textId="77777777" w:rsidTr="00705FEF">
        <w:tc>
          <w:tcPr>
            <w:tcW w:w="7655" w:type="dxa"/>
            <w:gridSpan w:val="2"/>
          </w:tcPr>
          <w:p w14:paraId="728D6037" w14:textId="77777777" w:rsidR="00F130B9" w:rsidRPr="003B2D6F" w:rsidRDefault="00F130B9" w:rsidP="005A593D">
            <w:pPr>
              <w:widowControl w:val="0"/>
              <w:autoSpaceDE w:val="0"/>
              <w:autoSpaceDN w:val="0"/>
              <w:jc w:val="both"/>
              <w:rPr>
                <w:sz w:val="26"/>
                <w:szCs w:val="26"/>
              </w:rPr>
            </w:pPr>
            <w:r w:rsidRPr="003B2D6F">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2268" w:type="dxa"/>
            <w:gridSpan w:val="2"/>
          </w:tcPr>
          <w:p w14:paraId="34B10921" w14:textId="77777777" w:rsidR="00F130B9" w:rsidRPr="003B2D6F" w:rsidRDefault="00F130B9" w:rsidP="003B2D6F">
            <w:pPr>
              <w:widowControl w:val="0"/>
              <w:autoSpaceDE w:val="0"/>
              <w:autoSpaceDN w:val="0"/>
              <w:jc w:val="center"/>
              <w:rPr>
                <w:sz w:val="26"/>
                <w:szCs w:val="26"/>
              </w:rPr>
            </w:pPr>
            <w:r w:rsidRPr="003B2D6F">
              <w:rPr>
                <w:sz w:val="26"/>
                <w:szCs w:val="26"/>
              </w:rPr>
              <w:t>рост на 10,2 %</w:t>
            </w:r>
          </w:p>
        </w:tc>
      </w:tr>
      <w:tr w:rsidR="001B51E5" w:rsidRPr="005A593D" w14:paraId="6D7F15C9" w14:textId="77777777" w:rsidTr="00705FEF">
        <w:tc>
          <w:tcPr>
            <w:tcW w:w="7655" w:type="dxa"/>
            <w:gridSpan w:val="2"/>
          </w:tcPr>
          <w:p w14:paraId="5CFA773D" w14:textId="77777777" w:rsidR="001B51E5" w:rsidRPr="003B2D6F" w:rsidRDefault="001B51E5" w:rsidP="005A593D">
            <w:pPr>
              <w:widowControl w:val="0"/>
              <w:autoSpaceDE w:val="0"/>
              <w:autoSpaceDN w:val="0"/>
              <w:jc w:val="both"/>
              <w:rPr>
                <w:sz w:val="26"/>
                <w:szCs w:val="26"/>
              </w:rPr>
            </w:pPr>
            <w:r w:rsidRPr="003B2D6F">
              <w:rPr>
                <w:sz w:val="26"/>
                <w:szCs w:val="26"/>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2268" w:type="dxa"/>
            <w:gridSpan w:val="2"/>
          </w:tcPr>
          <w:p w14:paraId="0FBD5553" w14:textId="77777777" w:rsidR="001B51E5" w:rsidRPr="003B2D6F" w:rsidRDefault="001B51E5" w:rsidP="003B2D6F">
            <w:pPr>
              <w:widowControl w:val="0"/>
              <w:autoSpaceDE w:val="0"/>
              <w:autoSpaceDN w:val="0"/>
              <w:jc w:val="center"/>
              <w:rPr>
                <w:sz w:val="26"/>
                <w:szCs w:val="26"/>
              </w:rPr>
            </w:pPr>
            <w:r w:rsidRPr="003B2D6F">
              <w:rPr>
                <w:sz w:val="26"/>
                <w:szCs w:val="26"/>
              </w:rPr>
              <w:t>рост на 6,9 %</w:t>
            </w:r>
          </w:p>
        </w:tc>
      </w:tr>
      <w:tr w:rsidR="00F130B9" w:rsidRPr="005A593D" w14:paraId="053FB90E" w14:textId="77777777" w:rsidTr="00705FEF">
        <w:tc>
          <w:tcPr>
            <w:tcW w:w="7655" w:type="dxa"/>
            <w:gridSpan w:val="2"/>
          </w:tcPr>
          <w:p w14:paraId="3F73A88B" w14:textId="77777777" w:rsidR="00F130B9" w:rsidRPr="003B2D6F" w:rsidRDefault="00F130B9" w:rsidP="005A593D">
            <w:pPr>
              <w:widowControl w:val="0"/>
              <w:autoSpaceDE w:val="0"/>
              <w:autoSpaceDN w:val="0"/>
              <w:jc w:val="both"/>
              <w:rPr>
                <w:sz w:val="26"/>
                <w:szCs w:val="26"/>
              </w:rPr>
            </w:pPr>
            <w:r w:rsidRPr="003B2D6F">
              <w:rPr>
                <w:sz w:val="26"/>
                <w:szCs w:val="2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2268" w:type="dxa"/>
            <w:gridSpan w:val="2"/>
          </w:tcPr>
          <w:p w14:paraId="5315C552" w14:textId="77777777" w:rsidR="00F130B9" w:rsidRPr="003B2D6F" w:rsidRDefault="00F130B9" w:rsidP="003B2D6F">
            <w:pPr>
              <w:widowControl w:val="0"/>
              <w:autoSpaceDE w:val="0"/>
              <w:autoSpaceDN w:val="0"/>
              <w:jc w:val="center"/>
              <w:rPr>
                <w:sz w:val="26"/>
                <w:szCs w:val="26"/>
              </w:rPr>
            </w:pPr>
            <w:r w:rsidRPr="003B2D6F">
              <w:rPr>
                <w:sz w:val="26"/>
                <w:szCs w:val="26"/>
              </w:rPr>
              <w:t>рост на 15 %</w:t>
            </w:r>
          </w:p>
        </w:tc>
      </w:tr>
      <w:tr w:rsidR="00F130B9" w:rsidRPr="005A593D" w14:paraId="64D306B5" w14:textId="77777777" w:rsidTr="00705FEF">
        <w:tc>
          <w:tcPr>
            <w:tcW w:w="7655" w:type="dxa"/>
            <w:gridSpan w:val="2"/>
          </w:tcPr>
          <w:p w14:paraId="78AAEE87" w14:textId="77777777" w:rsidR="00F130B9" w:rsidRPr="003B2D6F" w:rsidRDefault="00F130B9" w:rsidP="005A593D">
            <w:pPr>
              <w:widowControl w:val="0"/>
              <w:autoSpaceDE w:val="0"/>
              <w:autoSpaceDN w:val="0"/>
              <w:jc w:val="both"/>
              <w:rPr>
                <w:sz w:val="26"/>
                <w:szCs w:val="26"/>
              </w:rPr>
            </w:pPr>
            <w:r w:rsidRPr="003B2D6F">
              <w:rPr>
                <w:sz w:val="26"/>
                <w:szCs w:val="26"/>
              </w:rPr>
              <w:t>Обеспечение организациями культурно-досугового типа на 1000 человек населения, единиц</w:t>
            </w:r>
          </w:p>
        </w:tc>
        <w:tc>
          <w:tcPr>
            <w:tcW w:w="2268" w:type="dxa"/>
            <w:gridSpan w:val="2"/>
          </w:tcPr>
          <w:p w14:paraId="508DA3D5" w14:textId="77777777" w:rsidR="00F130B9" w:rsidRPr="003B2D6F" w:rsidRDefault="00F130B9" w:rsidP="003B2D6F">
            <w:pPr>
              <w:widowControl w:val="0"/>
              <w:autoSpaceDE w:val="0"/>
              <w:autoSpaceDN w:val="0"/>
              <w:jc w:val="center"/>
              <w:rPr>
                <w:sz w:val="26"/>
                <w:szCs w:val="26"/>
              </w:rPr>
            </w:pPr>
            <w:r w:rsidRPr="003B2D6F">
              <w:rPr>
                <w:sz w:val="26"/>
                <w:szCs w:val="26"/>
              </w:rPr>
              <w:t>рост на 1 %</w:t>
            </w:r>
          </w:p>
        </w:tc>
      </w:tr>
      <w:tr w:rsidR="001B51E5" w14:paraId="733BC514" w14:textId="77777777" w:rsidTr="00705FEF">
        <w:tc>
          <w:tcPr>
            <w:tcW w:w="7655" w:type="dxa"/>
            <w:gridSpan w:val="2"/>
            <w:tcBorders>
              <w:top w:val="single" w:sz="4" w:space="0" w:color="auto"/>
              <w:left w:val="single" w:sz="4" w:space="0" w:color="auto"/>
              <w:bottom w:val="single" w:sz="4" w:space="0" w:color="auto"/>
              <w:right w:val="single" w:sz="4" w:space="0" w:color="auto"/>
            </w:tcBorders>
          </w:tcPr>
          <w:p w14:paraId="0EB52FEA" w14:textId="77777777" w:rsidR="001B51E5" w:rsidRPr="003B2D6F" w:rsidRDefault="001B51E5">
            <w:pPr>
              <w:widowControl w:val="0"/>
              <w:autoSpaceDE w:val="0"/>
              <w:autoSpaceDN w:val="0"/>
              <w:jc w:val="both"/>
              <w:rPr>
                <w:sz w:val="26"/>
                <w:szCs w:val="26"/>
              </w:rPr>
            </w:pPr>
            <w:r w:rsidRPr="003B2D6F">
              <w:rPr>
                <w:sz w:val="26"/>
                <w:szCs w:val="26"/>
              </w:rPr>
              <w:t>Количество посещений учреждений культуры, %</w:t>
            </w:r>
          </w:p>
        </w:tc>
        <w:tc>
          <w:tcPr>
            <w:tcW w:w="2268" w:type="dxa"/>
            <w:gridSpan w:val="2"/>
            <w:tcBorders>
              <w:top w:val="single" w:sz="4" w:space="0" w:color="auto"/>
              <w:left w:val="single" w:sz="4" w:space="0" w:color="auto"/>
              <w:bottom w:val="single" w:sz="4" w:space="0" w:color="auto"/>
              <w:right w:val="single" w:sz="4" w:space="0" w:color="auto"/>
            </w:tcBorders>
          </w:tcPr>
          <w:p w14:paraId="57FBD589" w14:textId="77777777" w:rsidR="001B51E5" w:rsidRPr="003B2D6F" w:rsidRDefault="001B51E5" w:rsidP="003B2D6F">
            <w:pPr>
              <w:widowControl w:val="0"/>
              <w:autoSpaceDE w:val="0"/>
              <w:autoSpaceDN w:val="0"/>
              <w:jc w:val="center"/>
              <w:rPr>
                <w:sz w:val="26"/>
                <w:szCs w:val="26"/>
              </w:rPr>
            </w:pPr>
            <w:r w:rsidRPr="003B2D6F">
              <w:rPr>
                <w:sz w:val="26"/>
                <w:szCs w:val="26"/>
              </w:rPr>
              <w:t>рост на 15 %</w:t>
            </w:r>
          </w:p>
        </w:tc>
      </w:tr>
      <w:tr w:rsidR="001B51E5" w14:paraId="69CF1F35" w14:textId="77777777" w:rsidTr="00705FEF">
        <w:tc>
          <w:tcPr>
            <w:tcW w:w="7655" w:type="dxa"/>
            <w:gridSpan w:val="2"/>
            <w:tcBorders>
              <w:top w:val="single" w:sz="4" w:space="0" w:color="auto"/>
              <w:left w:val="single" w:sz="4" w:space="0" w:color="auto"/>
              <w:bottom w:val="single" w:sz="4" w:space="0" w:color="auto"/>
              <w:right w:val="single" w:sz="4" w:space="0" w:color="auto"/>
            </w:tcBorders>
          </w:tcPr>
          <w:p w14:paraId="57048813" w14:textId="77777777" w:rsidR="001B51E5" w:rsidRPr="003B2D6F" w:rsidRDefault="001B51E5" w:rsidP="00565128">
            <w:pPr>
              <w:widowControl w:val="0"/>
              <w:autoSpaceDE w:val="0"/>
              <w:autoSpaceDN w:val="0"/>
              <w:jc w:val="both"/>
              <w:rPr>
                <w:sz w:val="26"/>
                <w:szCs w:val="26"/>
              </w:rPr>
            </w:pPr>
            <w:r w:rsidRPr="003B2D6F">
              <w:rPr>
                <w:sz w:val="26"/>
                <w:szCs w:val="26"/>
              </w:rPr>
              <w:t>Доля граждан, положительно оценивающих состояние межнациональных отношений, %</w:t>
            </w:r>
          </w:p>
        </w:tc>
        <w:tc>
          <w:tcPr>
            <w:tcW w:w="2268" w:type="dxa"/>
            <w:gridSpan w:val="2"/>
            <w:tcBorders>
              <w:top w:val="single" w:sz="4" w:space="0" w:color="auto"/>
              <w:left w:val="single" w:sz="4" w:space="0" w:color="auto"/>
              <w:bottom w:val="single" w:sz="4" w:space="0" w:color="auto"/>
              <w:right w:val="single" w:sz="4" w:space="0" w:color="auto"/>
            </w:tcBorders>
          </w:tcPr>
          <w:p w14:paraId="63E52BD3" w14:textId="77777777" w:rsidR="001B51E5" w:rsidRPr="003B2D6F" w:rsidRDefault="001B51E5" w:rsidP="003B2D6F">
            <w:pPr>
              <w:widowControl w:val="0"/>
              <w:autoSpaceDE w:val="0"/>
              <w:autoSpaceDN w:val="0"/>
              <w:jc w:val="center"/>
              <w:rPr>
                <w:sz w:val="26"/>
                <w:szCs w:val="26"/>
              </w:rPr>
            </w:pPr>
            <w:r w:rsidRPr="003B2D6F">
              <w:rPr>
                <w:sz w:val="26"/>
                <w:szCs w:val="26"/>
              </w:rPr>
              <w:t>рост на 9,5 %</w:t>
            </w:r>
          </w:p>
        </w:tc>
      </w:tr>
      <w:tr w:rsidR="00F130B9" w:rsidRPr="005A593D" w14:paraId="4A2165F2" w14:textId="77777777" w:rsidTr="00705FEF">
        <w:tc>
          <w:tcPr>
            <w:tcW w:w="7655" w:type="dxa"/>
            <w:gridSpan w:val="2"/>
          </w:tcPr>
          <w:p w14:paraId="49ED2120" w14:textId="77777777" w:rsidR="00F130B9" w:rsidRPr="003B2D6F" w:rsidRDefault="00F130B9" w:rsidP="005A593D">
            <w:pPr>
              <w:widowControl w:val="0"/>
              <w:autoSpaceDE w:val="0"/>
              <w:autoSpaceDN w:val="0"/>
              <w:jc w:val="both"/>
              <w:rPr>
                <w:sz w:val="26"/>
                <w:szCs w:val="26"/>
              </w:rPr>
            </w:pPr>
            <w:r w:rsidRPr="003B2D6F">
              <w:rPr>
                <w:sz w:val="26"/>
                <w:szCs w:val="26"/>
              </w:rPr>
              <w:t>Мощность амбулаторно-поликлинических учреждений на 10 тыс. человек населения, посещений в смену</w:t>
            </w:r>
          </w:p>
        </w:tc>
        <w:tc>
          <w:tcPr>
            <w:tcW w:w="2268" w:type="dxa"/>
            <w:gridSpan w:val="2"/>
          </w:tcPr>
          <w:p w14:paraId="291C9F8B" w14:textId="77777777" w:rsidR="00F130B9" w:rsidRPr="003B2D6F" w:rsidRDefault="00F130B9" w:rsidP="003B2D6F">
            <w:pPr>
              <w:widowControl w:val="0"/>
              <w:autoSpaceDE w:val="0"/>
              <w:autoSpaceDN w:val="0"/>
              <w:jc w:val="center"/>
              <w:rPr>
                <w:sz w:val="26"/>
                <w:szCs w:val="26"/>
              </w:rPr>
            </w:pPr>
            <w:r w:rsidRPr="003B2D6F">
              <w:rPr>
                <w:sz w:val="26"/>
                <w:szCs w:val="26"/>
              </w:rPr>
              <w:t>рост на 4,5 %</w:t>
            </w:r>
          </w:p>
        </w:tc>
      </w:tr>
      <w:tr w:rsidR="00F130B9" w:rsidRPr="005A593D" w14:paraId="65F20388" w14:textId="77777777" w:rsidTr="00705FEF">
        <w:tc>
          <w:tcPr>
            <w:tcW w:w="7655" w:type="dxa"/>
            <w:gridSpan w:val="2"/>
          </w:tcPr>
          <w:p w14:paraId="7E50D591" w14:textId="77777777" w:rsidR="00F130B9" w:rsidRPr="003B2D6F" w:rsidRDefault="00F130B9" w:rsidP="005A593D">
            <w:pPr>
              <w:widowControl w:val="0"/>
              <w:autoSpaceDE w:val="0"/>
              <w:autoSpaceDN w:val="0"/>
              <w:jc w:val="both"/>
              <w:rPr>
                <w:sz w:val="26"/>
                <w:szCs w:val="26"/>
              </w:rPr>
            </w:pPr>
            <w:r w:rsidRPr="003B2D6F">
              <w:rPr>
                <w:sz w:val="26"/>
                <w:szCs w:val="26"/>
              </w:rPr>
              <w:t>Доля населения, систематически занимающегося физической культурой и спортом, %</w:t>
            </w:r>
          </w:p>
        </w:tc>
        <w:tc>
          <w:tcPr>
            <w:tcW w:w="2268" w:type="dxa"/>
            <w:gridSpan w:val="2"/>
          </w:tcPr>
          <w:p w14:paraId="7E1E2803" w14:textId="77777777" w:rsidR="00F130B9" w:rsidRPr="003B2D6F" w:rsidRDefault="00F130B9" w:rsidP="003B2D6F">
            <w:pPr>
              <w:widowControl w:val="0"/>
              <w:autoSpaceDE w:val="0"/>
              <w:autoSpaceDN w:val="0"/>
              <w:jc w:val="center"/>
              <w:rPr>
                <w:sz w:val="26"/>
                <w:szCs w:val="26"/>
              </w:rPr>
            </w:pPr>
            <w:r w:rsidRPr="003B2D6F">
              <w:rPr>
                <w:sz w:val="26"/>
                <w:szCs w:val="26"/>
              </w:rPr>
              <w:t>рост на 19 %</w:t>
            </w:r>
          </w:p>
        </w:tc>
      </w:tr>
      <w:tr w:rsidR="00F130B9" w:rsidRPr="005A593D" w14:paraId="5C1B9C42" w14:textId="77777777" w:rsidTr="00705FEF">
        <w:tc>
          <w:tcPr>
            <w:tcW w:w="7655" w:type="dxa"/>
            <w:gridSpan w:val="2"/>
          </w:tcPr>
          <w:p w14:paraId="107E6FC5" w14:textId="77777777" w:rsidR="00F130B9" w:rsidRPr="003B2D6F" w:rsidRDefault="00F130B9" w:rsidP="005A593D">
            <w:pPr>
              <w:widowControl w:val="0"/>
              <w:autoSpaceDE w:val="0"/>
              <w:autoSpaceDN w:val="0"/>
              <w:jc w:val="both"/>
              <w:rPr>
                <w:sz w:val="26"/>
                <w:szCs w:val="26"/>
              </w:rPr>
            </w:pPr>
            <w:r w:rsidRPr="003B2D6F">
              <w:rPr>
                <w:sz w:val="26"/>
                <w:szCs w:val="26"/>
              </w:rPr>
              <w:t>Уровень преступности (количество зарегистрированных преступлений на 100 тыс. человек), единиц</w:t>
            </w:r>
          </w:p>
        </w:tc>
        <w:tc>
          <w:tcPr>
            <w:tcW w:w="2268" w:type="dxa"/>
            <w:gridSpan w:val="2"/>
          </w:tcPr>
          <w:p w14:paraId="5D92999A" w14:textId="77777777" w:rsidR="00F130B9" w:rsidRPr="003B2D6F" w:rsidRDefault="00F130B9" w:rsidP="003B2D6F">
            <w:pPr>
              <w:widowControl w:val="0"/>
              <w:autoSpaceDE w:val="0"/>
              <w:autoSpaceDN w:val="0"/>
              <w:jc w:val="center"/>
              <w:rPr>
                <w:sz w:val="26"/>
                <w:szCs w:val="26"/>
              </w:rPr>
            </w:pPr>
            <w:r w:rsidRPr="003B2D6F">
              <w:rPr>
                <w:sz w:val="26"/>
                <w:szCs w:val="26"/>
              </w:rPr>
              <w:t>снижение на 6,5 %</w:t>
            </w:r>
          </w:p>
        </w:tc>
      </w:tr>
      <w:tr w:rsidR="00F130B9" w:rsidRPr="005A593D" w14:paraId="39E95678" w14:textId="77777777" w:rsidTr="00705FEF">
        <w:tc>
          <w:tcPr>
            <w:tcW w:w="7655" w:type="dxa"/>
            <w:gridSpan w:val="2"/>
          </w:tcPr>
          <w:p w14:paraId="2A467EB9" w14:textId="77777777" w:rsidR="00F130B9" w:rsidRPr="003B2D6F" w:rsidRDefault="00F130B9" w:rsidP="005A593D">
            <w:pPr>
              <w:widowControl w:val="0"/>
              <w:autoSpaceDE w:val="0"/>
              <w:autoSpaceDN w:val="0"/>
              <w:jc w:val="both"/>
              <w:rPr>
                <w:sz w:val="26"/>
                <w:szCs w:val="26"/>
              </w:rPr>
            </w:pPr>
            <w:r w:rsidRPr="003B2D6F">
              <w:rPr>
                <w:sz w:val="26"/>
                <w:szCs w:val="26"/>
              </w:rPr>
              <w:t>Уровень удовлетворенности населения жилищно-коммунальными услугами, %</w:t>
            </w:r>
          </w:p>
        </w:tc>
        <w:tc>
          <w:tcPr>
            <w:tcW w:w="2268" w:type="dxa"/>
            <w:gridSpan w:val="2"/>
          </w:tcPr>
          <w:p w14:paraId="6D784483" w14:textId="77777777" w:rsidR="00F130B9" w:rsidRPr="003B2D6F" w:rsidRDefault="00F130B9" w:rsidP="003B2D6F">
            <w:pPr>
              <w:widowControl w:val="0"/>
              <w:autoSpaceDE w:val="0"/>
              <w:autoSpaceDN w:val="0"/>
              <w:jc w:val="center"/>
              <w:rPr>
                <w:sz w:val="26"/>
                <w:szCs w:val="26"/>
              </w:rPr>
            </w:pPr>
            <w:r w:rsidRPr="003B2D6F">
              <w:rPr>
                <w:sz w:val="26"/>
                <w:szCs w:val="26"/>
              </w:rPr>
              <w:t>рост на 24,0 %</w:t>
            </w:r>
          </w:p>
        </w:tc>
      </w:tr>
      <w:tr w:rsidR="00F130B9" w:rsidRPr="005A593D" w14:paraId="6C4E8146" w14:textId="77777777" w:rsidTr="00705FEF">
        <w:tc>
          <w:tcPr>
            <w:tcW w:w="9923" w:type="dxa"/>
            <w:gridSpan w:val="4"/>
          </w:tcPr>
          <w:p w14:paraId="47A6FD41" w14:textId="77777777" w:rsidR="00F130B9" w:rsidRPr="003B2D6F" w:rsidRDefault="00F130B9" w:rsidP="003B2D6F">
            <w:pPr>
              <w:widowControl w:val="0"/>
              <w:autoSpaceDE w:val="0"/>
              <w:autoSpaceDN w:val="0"/>
              <w:jc w:val="center"/>
              <w:rPr>
                <w:sz w:val="26"/>
                <w:szCs w:val="26"/>
              </w:rPr>
            </w:pPr>
            <w:r w:rsidRPr="003B2D6F">
              <w:rPr>
                <w:sz w:val="26"/>
                <w:szCs w:val="26"/>
              </w:rPr>
              <w:t>Приоритет 2. Экономика</w:t>
            </w:r>
          </w:p>
        </w:tc>
      </w:tr>
      <w:tr w:rsidR="00F130B9" w:rsidRPr="005A593D" w14:paraId="3BF6AFF8" w14:textId="77777777" w:rsidTr="00705FEF">
        <w:tc>
          <w:tcPr>
            <w:tcW w:w="7655" w:type="dxa"/>
            <w:gridSpan w:val="2"/>
          </w:tcPr>
          <w:p w14:paraId="1AC25264"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Объем инвестиций в основной капитал за счет всех источников финансирования, </w:t>
            </w:r>
            <w:r w:rsidR="00146651" w:rsidRPr="003B2D6F">
              <w:rPr>
                <w:sz w:val="26"/>
                <w:szCs w:val="26"/>
              </w:rPr>
              <w:t>млн</w:t>
            </w:r>
            <w:r w:rsidRPr="003B2D6F">
              <w:rPr>
                <w:sz w:val="26"/>
                <w:szCs w:val="26"/>
              </w:rPr>
              <w:t xml:space="preserve"> рублей</w:t>
            </w:r>
          </w:p>
        </w:tc>
        <w:tc>
          <w:tcPr>
            <w:tcW w:w="2268" w:type="dxa"/>
            <w:gridSpan w:val="2"/>
          </w:tcPr>
          <w:p w14:paraId="2BDF98D3" w14:textId="77777777" w:rsidR="00F130B9" w:rsidRPr="003B2D6F" w:rsidRDefault="00F130B9" w:rsidP="003B2D6F">
            <w:pPr>
              <w:widowControl w:val="0"/>
              <w:autoSpaceDE w:val="0"/>
              <w:autoSpaceDN w:val="0"/>
              <w:jc w:val="center"/>
              <w:rPr>
                <w:sz w:val="26"/>
                <w:szCs w:val="26"/>
              </w:rPr>
            </w:pPr>
            <w:r w:rsidRPr="003B2D6F">
              <w:rPr>
                <w:sz w:val="26"/>
                <w:szCs w:val="26"/>
              </w:rPr>
              <w:t>рост на 21,6 %</w:t>
            </w:r>
          </w:p>
        </w:tc>
      </w:tr>
      <w:tr w:rsidR="00F130B9" w:rsidRPr="005A593D" w14:paraId="04A4ECA6" w14:textId="77777777" w:rsidTr="00705FEF">
        <w:tc>
          <w:tcPr>
            <w:tcW w:w="7655" w:type="dxa"/>
            <w:gridSpan w:val="2"/>
          </w:tcPr>
          <w:p w14:paraId="01C9845B" w14:textId="77777777" w:rsidR="00F130B9" w:rsidRPr="003B2D6F" w:rsidRDefault="00F130B9" w:rsidP="005A593D">
            <w:pPr>
              <w:widowControl w:val="0"/>
              <w:autoSpaceDE w:val="0"/>
              <w:autoSpaceDN w:val="0"/>
              <w:jc w:val="both"/>
              <w:rPr>
                <w:sz w:val="26"/>
                <w:szCs w:val="26"/>
              </w:rPr>
            </w:pPr>
            <w:r w:rsidRPr="003B2D6F">
              <w:rPr>
                <w:sz w:val="26"/>
                <w:szCs w:val="26"/>
              </w:rPr>
              <w:t>Объем инвестиций в основной капитал (за исключением бюджетных средств) в расчете на одного жителя, рублей</w:t>
            </w:r>
          </w:p>
        </w:tc>
        <w:tc>
          <w:tcPr>
            <w:tcW w:w="2268" w:type="dxa"/>
            <w:gridSpan w:val="2"/>
          </w:tcPr>
          <w:p w14:paraId="2AE74092" w14:textId="77777777" w:rsidR="00F130B9" w:rsidRPr="003B2D6F" w:rsidRDefault="00F130B9" w:rsidP="003B2D6F">
            <w:pPr>
              <w:widowControl w:val="0"/>
              <w:autoSpaceDE w:val="0"/>
              <w:autoSpaceDN w:val="0"/>
              <w:jc w:val="center"/>
              <w:rPr>
                <w:sz w:val="26"/>
                <w:szCs w:val="26"/>
              </w:rPr>
            </w:pPr>
            <w:r w:rsidRPr="003B2D6F">
              <w:rPr>
                <w:sz w:val="26"/>
                <w:szCs w:val="26"/>
              </w:rPr>
              <w:t>рост в 1,35 раза</w:t>
            </w:r>
          </w:p>
        </w:tc>
      </w:tr>
      <w:tr w:rsidR="00F130B9" w:rsidRPr="005A593D" w14:paraId="70A65FE6" w14:textId="77777777" w:rsidTr="00705FEF">
        <w:tc>
          <w:tcPr>
            <w:tcW w:w="7655" w:type="dxa"/>
            <w:gridSpan w:val="2"/>
          </w:tcPr>
          <w:p w14:paraId="46174AFC" w14:textId="77777777" w:rsidR="00F130B9" w:rsidRPr="003B2D6F" w:rsidRDefault="00F130B9" w:rsidP="005A593D">
            <w:pPr>
              <w:widowControl w:val="0"/>
              <w:autoSpaceDE w:val="0"/>
              <w:autoSpaceDN w:val="0"/>
              <w:jc w:val="both"/>
              <w:rPr>
                <w:sz w:val="26"/>
                <w:szCs w:val="26"/>
              </w:rPr>
            </w:pPr>
            <w:r w:rsidRPr="003B2D6F">
              <w:rPr>
                <w:sz w:val="26"/>
                <w:szCs w:val="26"/>
              </w:rPr>
              <w:t xml:space="preserve">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w:t>
            </w:r>
            <w:r w:rsidR="00146651" w:rsidRPr="003B2D6F">
              <w:rPr>
                <w:sz w:val="26"/>
                <w:szCs w:val="26"/>
              </w:rPr>
              <w:t>млн</w:t>
            </w:r>
            <w:r w:rsidRPr="003B2D6F">
              <w:rPr>
                <w:sz w:val="26"/>
                <w:szCs w:val="26"/>
              </w:rPr>
              <w:t xml:space="preserve"> рублей</w:t>
            </w:r>
          </w:p>
        </w:tc>
        <w:tc>
          <w:tcPr>
            <w:tcW w:w="2268" w:type="dxa"/>
            <w:gridSpan w:val="2"/>
          </w:tcPr>
          <w:p w14:paraId="06A4859C" w14:textId="77777777" w:rsidR="00F130B9" w:rsidRPr="003B2D6F" w:rsidRDefault="00F130B9" w:rsidP="003B2D6F">
            <w:pPr>
              <w:widowControl w:val="0"/>
              <w:autoSpaceDE w:val="0"/>
              <w:autoSpaceDN w:val="0"/>
              <w:jc w:val="center"/>
              <w:rPr>
                <w:sz w:val="26"/>
                <w:szCs w:val="26"/>
              </w:rPr>
            </w:pPr>
            <w:r w:rsidRPr="003B2D6F">
              <w:rPr>
                <w:sz w:val="26"/>
                <w:szCs w:val="26"/>
              </w:rPr>
              <w:t>рост на 25,4 %</w:t>
            </w:r>
          </w:p>
        </w:tc>
      </w:tr>
      <w:tr w:rsidR="00F130B9" w:rsidRPr="005A593D" w14:paraId="47E6F726" w14:textId="77777777" w:rsidTr="00705FEF">
        <w:tc>
          <w:tcPr>
            <w:tcW w:w="7655" w:type="dxa"/>
            <w:gridSpan w:val="2"/>
          </w:tcPr>
          <w:p w14:paraId="39B9FD88" w14:textId="77777777" w:rsidR="00F130B9" w:rsidRPr="003B2D6F" w:rsidRDefault="00F130B9" w:rsidP="005A593D">
            <w:pPr>
              <w:widowControl w:val="0"/>
              <w:autoSpaceDE w:val="0"/>
              <w:autoSpaceDN w:val="0"/>
              <w:jc w:val="both"/>
              <w:rPr>
                <w:sz w:val="26"/>
                <w:szCs w:val="26"/>
              </w:rPr>
            </w:pPr>
            <w:r w:rsidRPr="003B2D6F">
              <w:rPr>
                <w:sz w:val="26"/>
                <w:szCs w:val="26"/>
              </w:rPr>
              <w:t>Число субъектов малого и среднего предпринимательства (без индивидуальных предпринимателей) в расчете на 10 тыс. человек населения, единиц</w:t>
            </w:r>
          </w:p>
        </w:tc>
        <w:tc>
          <w:tcPr>
            <w:tcW w:w="2268" w:type="dxa"/>
            <w:gridSpan w:val="2"/>
          </w:tcPr>
          <w:p w14:paraId="2F40115D" w14:textId="77777777" w:rsidR="00F130B9" w:rsidRPr="003B2D6F" w:rsidRDefault="00F130B9" w:rsidP="003B2D6F">
            <w:pPr>
              <w:widowControl w:val="0"/>
              <w:autoSpaceDE w:val="0"/>
              <w:autoSpaceDN w:val="0"/>
              <w:jc w:val="center"/>
              <w:rPr>
                <w:sz w:val="26"/>
                <w:szCs w:val="26"/>
              </w:rPr>
            </w:pPr>
            <w:r w:rsidRPr="003B2D6F">
              <w:rPr>
                <w:sz w:val="26"/>
                <w:szCs w:val="26"/>
              </w:rPr>
              <w:t>рост на 8 %</w:t>
            </w:r>
          </w:p>
        </w:tc>
      </w:tr>
      <w:tr w:rsidR="00F130B9" w:rsidRPr="005A593D" w14:paraId="0B533E26" w14:textId="77777777" w:rsidTr="00705FEF">
        <w:tc>
          <w:tcPr>
            <w:tcW w:w="7655" w:type="dxa"/>
            <w:gridSpan w:val="2"/>
          </w:tcPr>
          <w:p w14:paraId="02A448E5" w14:textId="77777777" w:rsidR="00F130B9" w:rsidRPr="003B2D6F" w:rsidRDefault="00F130B9" w:rsidP="005A593D">
            <w:pPr>
              <w:widowControl w:val="0"/>
              <w:autoSpaceDE w:val="0"/>
              <w:autoSpaceDN w:val="0"/>
              <w:jc w:val="both"/>
              <w:rPr>
                <w:sz w:val="26"/>
                <w:szCs w:val="26"/>
              </w:rPr>
            </w:pPr>
            <w:r w:rsidRPr="003B2D6F">
              <w:rPr>
                <w:sz w:val="26"/>
                <w:szCs w:val="26"/>
              </w:rPr>
              <w:t>Доля прибыльных сельскохозяйственных организаций в общем их числе, %</w:t>
            </w:r>
          </w:p>
        </w:tc>
        <w:tc>
          <w:tcPr>
            <w:tcW w:w="2268" w:type="dxa"/>
            <w:gridSpan w:val="2"/>
          </w:tcPr>
          <w:p w14:paraId="738D35BB" w14:textId="77777777" w:rsidR="00F130B9" w:rsidRPr="003B2D6F" w:rsidRDefault="00F130B9" w:rsidP="003B2D6F">
            <w:pPr>
              <w:autoSpaceDE w:val="0"/>
              <w:autoSpaceDN w:val="0"/>
              <w:adjustRightInd w:val="0"/>
              <w:jc w:val="center"/>
              <w:rPr>
                <w:rFonts w:eastAsia="Calibri"/>
                <w:color w:val="000000"/>
                <w:sz w:val="26"/>
                <w:szCs w:val="26"/>
                <w:lang w:eastAsia="en-US"/>
              </w:rPr>
            </w:pPr>
            <w:r w:rsidRPr="003B2D6F">
              <w:rPr>
                <w:rFonts w:eastAsia="Calibri"/>
                <w:color w:val="000000"/>
                <w:sz w:val="26"/>
                <w:szCs w:val="26"/>
                <w:lang w:eastAsia="en-US"/>
              </w:rPr>
              <w:t>сохранение достигнутого 100%-го уровня</w:t>
            </w:r>
          </w:p>
        </w:tc>
      </w:tr>
      <w:tr w:rsidR="00F130B9" w:rsidRPr="005A593D" w14:paraId="16E55B63" w14:textId="77777777" w:rsidTr="00705FEF">
        <w:tc>
          <w:tcPr>
            <w:tcW w:w="7655" w:type="dxa"/>
            <w:gridSpan w:val="2"/>
          </w:tcPr>
          <w:p w14:paraId="138401E9" w14:textId="77777777" w:rsidR="00F130B9" w:rsidRPr="003B2D6F" w:rsidRDefault="00F130B9" w:rsidP="005A593D">
            <w:pPr>
              <w:widowControl w:val="0"/>
              <w:autoSpaceDE w:val="0"/>
              <w:autoSpaceDN w:val="0"/>
              <w:jc w:val="both"/>
              <w:rPr>
                <w:sz w:val="26"/>
                <w:szCs w:val="26"/>
              </w:rPr>
            </w:pPr>
            <w:r w:rsidRPr="003B2D6F">
              <w:rPr>
                <w:sz w:val="26"/>
                <w:szCs w:val="26"/>
              </w:rPr>
              <w:t>Ввод в действие жилых домов, кв. м.</w:t>
            </w:r>
          </w:p>
        </w:tc>
        <w:tc>
          <w:tcPr>
            <w:tcW w:w="2268" w:type="dxa"/>
            <w:gridSpan w:val="2"/>
          </w:tcPr>
          <w:p w14:paraId="4A4A13C5" w14:textId="77777777" w:rsidR="00F130B9" w:rsidRPr="003B2D6F" w:rsidRDefault="00F130B9" w:rsidP="003B2D6F">
            <w:pPr>
              <w:widowControl w:val="0"/>
              <w:autoSpaceDE w:val="0"/>
              <w:autoSpaceDN w:val="0"/>
              <w:jc w:val="center"/>
              <w:rPr>
                <w:sz w:val="26"/>
                <w:szCs w:val="26"/>
              </w:rPr>
            </w:pPr>
            <w:r w:rsidRPr="003B2D6F">
              <w:rPr>
                <w:sz w:val="26"/>
                <w:szCs w:val="26"/>
              </w:rPr>
              <w:t>снижение в 9,5 раза</w:t>
            </w:r>
          </w:p>
        </w:tc>
      </w:tr>
      <w:tr w:rsidR="00F130B9" w:rsidRPr="005A593D" w14:paraId="416F6DEA" w14:textId="77777777" w:rsidTr="00705FEF">
        <w:tc>
          <w:tcPr>
            <w:tcW w:w="9923" w:type="dxa"/>
            <w:gridSpan w:val="4"/>
          </w:tcPr>
          <w:p w14:paraId="77EFB13D" w14:textId="77777777" w:rsidR="00F130B9" w:rsidRPr="003B2D6F" w:rsidRDefault="00F130B9" w:rsidP="003B2D6F">
            <w:pPr>
              <w:widowControl w:val="0"/>
              <w:autoSpaceDE w:val="0"/>
              <w:autoSpaceDN w:val="0"/>
              <w:jc w:val="center"/>
              <w:rPr>
                <w:sz w:val="26"/>
                <w:szCs w:val="26"/>
              </w:rPr>
            </w:pPr>
            <w:r w:rsidRPr="003B2D6F">
              <w:rPr>
                <w:sz w:val="26"/>
                <w:szCs w:val="26"/>
              </w:rPr>
              <w:t>Приоритет 3. Территория проживания</w:t>
            </w:r>
          </w:p>
        </w:tc>
      </w:tr>
      <w:tr w:rsidR="00F130B9" w:rsidRPr="005A593D" w14:paraId="50221AFB" w14:textId="77777777" w:rsidTr="00705FEF">
        <w:tc>
          <w:tcPr>
            <w:tcW w:w="7655" w:type="dxa"/>
            <w:gridSpan w:val="2"/>
          </w:tcPr>
          <w:p w14:paraId="6AD8947B" w14:textId="77777777" w:rsidR="00F130B9" w:rsidRPr="003B2D6F" w:rsidRDefault="00F130B9" w:rsidP="005A593D">
            <w:pPr>
              <w:widowControl w:val="0"/>
              <w:autoSpaceDE w:val="0"/>
              <w:autoSpaceDN w:val="0"/>
              <w:jc w:val="both"/>
              <w:rPr>
                <w:sz w:val="26"/>
                <w:szCs w:val="26"/>
              </w:rPr>
            </w:pPr>
            <w:r w:rsidRPr="003B2D6F">
              <w:rPr>
                <w:sz w:val="26"/>
                <w:szCs w:val="26"/>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2268" w:type="dxa"/>
            <w:gridSpan w:val="2"/>
          </w:tcPr>
          <w:p w14:paraId="11C510CC" w14:textId="77777777" w:rsidR="00F130B9" w:rsidRPr="003B2D6F" w:rsidRDefault="00F130B9" w:rsidP="003B2D6F">
            <w:pPr>
              <w:widowControl w:val="0"/>
              <w:autoSpaceDE w:val="0"/>
              <w:autoSpaceDN w:val="0"/>
              <w:jc w:val="center"/>
              <w:rPr>
                <w:sz w:val="26"/>
                <w:szCs w:val="26"/>
              </w:rPr>
            </w:pPr>
            <w:r w:rsidRPr="003B2D6F">
              <w:rPr>
                <w:sz w:val="26"/>
                <w:szCs w:val="26"/>
              </w:rPr>
              <w:t>рост на 24,5 %</w:t>
            </w:r>
          </w:p>
        </w:tc>
      </w:tr>
      <w:tr w:rsidR="00F130B9" w:rsidRPr="005A593D" w14:paraId="47CD6621" w14:textId="77777777" w:rsidTr="00705FEF">
        <w:tc>
          <w:tcPr>
            <w:tcW w:w="7655" w:type="dxa"/>
            <w:gridSpan w:val="2"/>
          </w:tcPr>
          <w:p w14:paraId="4771E3DA" w14:textId="77777777" w:rsidR="00F130B9" w:rsidRPr="003B2D6F" w:rsidRDefault="00F130B9" w:rsidP="005A593D">
            <w:pPr>
              <w:widowControl w:val="0"/>
              <w:autoSpaceDE w:val="0"/>
              <w:autoSpaceDN w:val="0"/>
              <w:jc w:val="both"/>
              <w:rPr>
                <w:sz w:val="26"/>
                <w:szCs w:val="26"/>
              </w:rPr>
            </w:pPr>
            <w:r w:rsidRPr="003B2D6F">
              <w:rPr>
                <w:sz w:val="26"/>
                <w:szCs w:val="26"/>
              </w:rPr>
              <w:t>Выбросы загрязняющих веществ в атмосферу стационарными источниками загрязнения, тыс. тонн</w:t>
            </w:r>
          </w:p>
        </w:tc>
        <w:tc>
          <w:tcPr>
            <w:tcW w:w="2268" w:type="dxa"/>
            <w:gridSpan w:val="2"/>
          </w:tcPr>
          <w:p w14:paraId="773F05C6" w14:textId="77777777" w:rsidR="00F130B9" w:rsidRPr="003B2D6F" w:rsidRDefault="00F130B9" w:rsidP="003B2D6F">
            <w:pPr>
              <w:widowControl w:val="0"/>
              <w:autoSpaceDE w:val="0"/>
              <w:autoSpaceDN w:val="0"/>
              <w:jc w:val="center"/>
              <w:rPr>
                <w:sz w:val="26"/>
                <w:szCs w:val="26"/>
              </w:rPr>
            </w:pPr>
            <w:r w:rsidRPr="003B2D6F">
              <w:rPr>
                <w:sz w:val="26"/>
                <w:szCs w:val="26"/>
              </w:rPr>
              <w:t>снижение на 7,1%</w:t>
            </w:r>
          </w:p>
        </w:tc>
      </w:tr>
      <w:tr w:rsidR="00F130B9" w:rsidRPr="005A593D" w14:paraId="0D750F05" w14:textId="77777777" w:rsidTr="00705FEF">
        <w:tc>
          <w:tcPr>
            <w:tcW w:w="7797" w:type="dxa"/>
            <w:gridSpan w:val="3"/>
          </w:tcPr>
          <w:p w14:paraId="2DD3DABA" w14:textId="77777777" w:rsidR="00F130B9" w:rsidRPr="003B2D6F" w:rsidRDefault="00F130B9" w:rsidP="005A593D">
            <w:pPr>
              <w:widowControl w:val="0"/>
              <w:autoSpaceDE w:val="0"/>
              <w:autoSpaceDN w:val="0"/>
              <w:jc w:val="both"/>
              <w:rPr>
                <w:sz w:val="26"/>
                <w:szCs w:val="26"/>
              </w:rPr>
            </w:pPr>
            <w:r w:rsidRPr="003B2D6F">
              <w:rPr>
                <w:sz w:val="26"/>
                <w:szCs w:val="26"/>
              </w:rPr>
              <w:t>Дорожно-транспортные происшествия, единиц</w:t>
            </w:r>
          </w:p>
        </w:tc>
        <w:tc>
          <w:tcPr>
            <w:tcW w:w="2126" w:type="dxa"/>
          </w:tcPr>
          <w:p w14:paraId="337AEA23" w14:textId="77777777" w:rsidR="00F130B9" w:rsidRPr="003B2D6F" w:rsidRDefault="00F130B9" w:rsidP="003B2D6F">
            <w:pPr>
              <w:widowControl w:val="0"/>
              <w:autoSpaceDE w:val="0"/>
              <w:autoSpaceDN w:val="0"/>
              <w:jc w:val="center"/>
              <w:rPr>
                <w:sz w:val="26"/>
                <w:szCs w:val="26"/>
              </w:rPr>
            </w:pPr>
            <w:r w:rsidRPr="003B2D6F">
              <w:rPr>
                <w:sz w:val="26"/>
                <w:szCs w:val="26"/>
              </w:rPr>
              <w:t>снижение на 28 единиц</w:t>
            </w:r>
          </w:p>
        </w:tc>
      </w:tr>
      <w:tr w:rsidR="00F130B9" w:rsidRPr="005A593D" w14:paraId="25577126" w14:textId="77777777" w:rsidTr="00705FEF">
        <w:tc>
          <w:tcPr>
            <w:tcW w:w="7797" w:type="dxa"/>
            <w:gridSpan w:val="3"/>
          </w:tcPr>
          <w:p w14:paraId="5ECDDF2C" w14:textId="77777777" w:rsidR="00F130B9" w:rsidRPr="003B2D6F" w:rsidRDefault="00F130B9" w:rsidP="005A593D">
            <w:pPr>
              <w:widowControl w:val="0"/>
              <w:autoSpaceDE w:val="0"/>
              <w:autoSpaceDN w:val="0"/>
              <w:jc w:val="both"/>
              <w:rPr>
                <w:sz w:val="26"/>
                <w:szCs w:val="26"/>
              </w:rPr>
            </w:pPr>
            <w:r w:rsidRPr="003B2D6F">
              <w:rPr>
                <w:sz w:val="26"/>
                <w:szCs w:val="26"/>
              </w:rPr>
              <w:t>Смертность от дорожно-транспортных происшествий, случаев на 100 тыс. населения</w:t>
            </w:r>
          </w:p>
        </w:tc>
        <w:tc>
          <w:tcPr>
            <w:tcW w:w="2126" w:type="dxa"/>
          </w:tcPr>
          <w:p w14:paraId="1AF78935" w14:textId="77777777" w:rsidR="00F130B9" w:rsidRPr="003B2D6F" w:rsidRDefault="00F130B9" w:rsidP="003B2D6F">
            <w:pPr>
              <w:widowControl w:val="0"/>
              <w:autoSpaceDE w:val="0"/>
              <w:autoSpaceDN w:val="0"/>
              <w:jc w:val="center"/>
              <w:rPr>
                <w:sz w:val="26"/>
                <w:szCs w:val="26"/>
              </w:rPr>
            </w:pPr>
            <w:r w:rsidRPr="003B2D6F">
              <w:rPr>
                <w:sz w:val="26"/>
                <w:szCs w:val="26"/>
              </w:rPr>
              <w:t>снижение на 40 %</w:t>
            </w:r>
          </w:p>
        </w:tc>
      </w:tr>
      <w:tr w:rsidR="00F130B9" w:rsidRPr="005A593D" w14:paraId="5F4592DF" w14:textId="77777777" w:rsidTr="00705FEF">
        <w:tc>
          <w:tcPr>
            <w:tcW w:w="9923" w:type="dxa"/>
            <w:gridSpan w:val="4"/>
          </w:tcPr>
          <w:p w14:paraId="269C8FCE" w14:textId="77777777" w:rsidR="00F130B9" w:rsidRPr="003B2D6F" w:rsidRDefault="00F130B9" w:rsidP="003B2D6F">
            <w:pPr>
              <w:widowControl w:val="0"/>
              <w:autoSpaceDE w:val="0"/>
              <w:autoSpaceDN w:val="0"/>
              <w:jc w:val="center"/>
              <w:rPr>
                <w:sz w:val="26"/>
                <w:szCs w:val="26"/>
              </w:rPr>
            </w:pPr>
            <w:r w:rsidRPr="003B2D6F">
              <w:rPr>
                <w:sz w:val="26"/>
                <w:szCs w:val="26"/>
              </w:rPr>
              <w:t>Приоритет 4. Управление</w:t>
            </w:r>
          </w:p>
        </w:tc>
      </w:tr>
      <w:tr w:rsidR="00F130B9" w:rsidRPr="005A593D" w14:paraId="78940ADC" w14:textId="77777777" w:rsidTr="00705FEF">
        <w:tc>
          <w:tcPr>
            <w:tcW w:w="7797" w:type="dxa"/>
            <w:gridSpan w:val="3"/>
          </w:tcPr>
          <w:p w14:paraId="0B206854" w14:textId="77777777" w:rsidR="00F130B9" w:rsidRPr="003B2D6F" w:rsidRDefault="00F130B9" w:rsidP="005A593D">
            <w:pPr>
              <w:widowControl w:val="0"/>
              <w:autoSpaceDE w:val="0"/>
              <w:autoSpaceDN w:val="0"/>
              <w:jc w:val="both"/>
              <w:rPr>
                <w:sz w:val="26"/>
                <w:szCs w:val="26"/>
              </w:rPr>
            </w:pPr>
            <w:r w:rsidRPr="003B2D6F">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c>
          <w:tcPr>
            <w:tcW w:w="2126" w:type="dxa"/>
          </w:tcPr>
          <w:p w14:paraId="754F26E5" w14:textId="77777777" w:rsidR="00F130B9" w:rsidRPr="003B2D6F" w:rsidRDefault="00F130B9" w:rsidP="003B2D6F">
            <w:pPr>
              <w:widowControl w:val="0"/>
              <w:autoSpaceDE w:val="0"/>
              <w:autoSpaceDN w:val="0"/>
              <w:jc w:val="center"/>
              <w:rPr>
                <w:sz w:val="26"/>
                <w:szCs w:val="26"/>
              </w:rPr>
            </w:pPr>
            <w:r w:rsidRPr="003B2D6F">
              <w:rPr>
                <w:sz w:val="26"/>
                <w:szCs w:val="26"/>
              </w:rPr>
              <w:t>рост на 10,6 %</w:t>
            </w:r>
          </w:p>
        </w:tc>
      </w:tr>
      <w:tr w:rsidR="00F130B9" w:rsidRPr="005A593D" w14:paraId="6C7332C6" w14:textId="77777777" w:rsidTr="00705FEF">
        <w:tc>
          <w:tcPr>
            <w:tcW w:w="7797" w:type="dxa"/>
            <w:gridSpan w:val="3"/>
          </w:tcPr>
          <w:p w14:paraId="62719ADF" w14:textId="77777777" w:rsidR="00F130B9" w:rsidRPr="003B2D6F" w:rsidRDefault="00F130B9" w:rsidP="005A593D">
            <w:pPr>
              <w:widowControl w:val="0"/>
              <w:autoSpaceDE w:val="0"/>
              <w:autoSpaceDN w:val="0"/>
              <w:jc w:val="both"/>
              <w:rPr>
                <w:sz w:val="26"/>
                <w:szCs w:val="26"/>
              </w:rPr>
            </w:pPr>
            <w:r w:rsidRPr="003B2D6F">
              <w:rPr>
                <w:sz w:val="26"/>
                <w:szCs w:val="26"/>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c>
          <w:tcPr>
            <w:tcW w:w="2126" w:type="dxa"/>
          </w:tcPr>
          <w:p w14:paraId="3B4F4E14" w14:textId="77777777" w:rsidR="00F130B9" w:rsidRPr="003B2D6F" w:rsidRDefault="00F130B9" w:rsidP="003B2D6F">
            <w:pPr>
              <w:widowControl w:val="0"/>
              <w:autoSpaceDE w:val="0"/>
              <w:autoSpaceDN w:val="0"/>
              <w:jc w:val="center"/>
              <w:rPr>
                <w:sz w:val="26"/>
                <w:szCs w:val="26"/>
              </w:rPr>
            </w:pPr>
            <w:r w:rsidRPr="003B2D6F">
              <w:rPr>
                <w:sz w:val="26"/>
                <w:szCs w:val="26"/>
              </w:rPr>
              <w:t>на уровне 2018 года</w:t>
            </w:r>
          </w:p>
        </w:tc>
      </w:tr>
      <w:tr w:rsidR="00F130B9" w:rsidRPr="005A593D" w14:paraId="2A1978EF" w14:textId="77777777" w:rsidTr="00705FEF">
        <w:tc>
          <w:tcPr>
            <w:tcW w:w="7797" w:type="dxa"/>
            <w:gridSpan w:val="3"/>
          </w:tcPr>
          <w:p w14:paraId="1A6FCA25" w14:textId="77777777" w:rsidR="00F130B9" w:rsidRPr="003B2D6F" w:rsidRDefault="00F130B9" w:rsidP="005A593D">
            <w:pPr>
              <w:widowControl w:val="0"/>
              <w:autoSpaceDE w:val="0"/>
              <w:autoSpaceDN w:val="0"/>
              <w:jc w:val="both"/>
              <w:rPr>
                <w:sz w:val="26"/>
                <w:szCs w:val="26"/>
              </w:rPr>
            </w:pPr>
            <w:r w:rsidRPr="003B2D6F">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2126" w:type="dxa"/>
          </w:tcPr>
          <w:p w14:paraId="4DAABCCA" w14:textId="77777777" w:rsidR="00F130B9" w:rsidRPr="003B2D6F" w:rsidRDefault="00F130B9" w:rsidP="003B2D6F">
            <w:pPr>
              <w:widowControl w:val="0"/>
              <w:autoSpaceDE w:val="0"/>
              <w:autoSpaceDN w:val="0"/>
              <w:jc w:val="center"/>
              <w:rPr>
                <w:sz w:val="26"/>
                <w:szCs w:val="26"/>
              </w:rPr>
            </w:pPr>
            <w:r w:rsidRPr="003B2D6F">
              <w:rPr>
                <w:sz w:val="26"/>
                <w:szCs w:val="26"/>
              </w:rPr>
              <w:t>рост на 0,5 %</w:t>
            </w:r>
          </w:p>
        </w:tc>
      </w:tr>
      <w:tr w:rsidR="00F130B9" w:rsidRPr="005A593D" w14:paraId="6BF930D1" w14:textId="77777777" w:rsidTr="00705FEF">
        <w:tc>
          <w:tcPr>
            <w:tcW w:w="7797" w:type="dxa"/>
            <w:gridSpan w:val="3"/>
          </w:tcPr>
          <w:p w14:paraId="2E4143B7" w14:textId="77777777" w:rsidR="00F130B9" w:rsidRPr="003B2D6F" w:rsidRDefault="00F130B9" w:rsidP="005A593D">
            <w:pPr>
              <w:widowControl w:val="0"/>
              <w:autoSpaceDE w:val="0"/>
              <w:autoSpaceDN w:val="0"/>
              <w:jc w:val="both"/>
              <w:rPr>
                <w:sz w:val="26"/>
                <w:szCs w:val="26"/>
              </w:rPr>
            </w:pPr>
            <w:r w:rsidRPr="003B2D6F">
              <w:rPr>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2126" w:type="dxa"/>
          </w:tcPr>
          <w:p w14:paraId="18CF839F" w14:textId="77777777" w:rsidR="00F130B9" w:rsidRPr="003B2D6F" w:rsidRDefault="00F130B9" w:rsidP="003B2D6F">
            <w:pPr>
              <w:widowControl w:val="0"/>
              <w:autoSpaceDE w:val="0"/>
              <w:autoSpaceDN w:val="0"/>
              <w:jc w:val="center"/>
              <w:rPr>
                <w:sz w:val="26"/>
                <w:szCs w:val="26"/>
              </w:rPr>
            </w:pPr>
            <w:r w:rsidRPr="003B2D6F">
              <w:rPr>
                <w:sz w:val="26"/>
                <w:szCs w:val="26"/>
              </w:rPr>
              <w:t>на уровне 2018 года - 0</w:t>
            </w:r>
          </w:p>
        </w:tc>
      </w:tr>
      <w:tr w:rsidR="00F130B9" w:rsidRPr="005A593D" w14:paraId="0BE4ECD3" w14:textId="77777777" w:rsidTr="00705FEF">
        <w:tc>
          <w:tcPr>
            <w:tcW w:w="7797" w:type="dxa"/>
            <w:gridSpan w:val="3"/>
          </w:tcPr>
          <w:p w14:paraId="51D2BBC2" w14:textId="77777777" w:rsidR="00F130B9" w:rsidRPr="003B2D6F" w:rsidRDefault="00F130B9" w:rsidP="005A593D">
            <w:pPr>
              <w:widowControl w:val="0"/>
              <w:autoSpaceDE w:val="0"/>
              <w:autoSpaceDN w:val="0"/>
              <w:jc w:val="both"/>
              <w:rPr>
                <w:sz w:val="26"/>
                <w:szCs w:val="26"/>
              </w:rPr>
            </w:pPr>
            <w:r w:rsidRPr="003B2D6F">
              <w:rPr>
                <w:sz w:val="26"/>
                <w:szCs w:val="26"/>
              </w:rPr>
              <w:t>Уровень удовлетворенности деятельностью органов местного самоуправления, %</w:t>
            </w:r>
          </w:p>
        </w:tc>
        <w:tc>
          <w:tcPr>
            <w:tcW w:w="2126" w:type="dxa"/>
          </w:tcPr>
          <w:p w14:paraId="1C79E8CE" w14:textId="77777777" w:rsidR="00F130B9" w:rsidRPr="003B2D6F" w:rsidRDefault="00F130B9" w:rsidP="003B2D6F">
            <w:pPr>
              <w:widowControl w:val="0"/>
              <w:autoSpaceDE w:val="0"/>
              <w:autoSpaceDN w:val="0"/>
              <w:jc w:val="center"/>
              <w:rPr>
                <w:sz w:val="26"/>
                <w:szCs w:val="26"/>
              </w:rPr>
            </w:pPr>
            <w:r w:rsidRPr="003B2D6F">
              <w:rPr>
                <w:sz w:val="26"/>
                <w:szCs w:val="26"/>
              </w:rPr>
              <w:t>рост на 20 %</w:t>
            </w:r>
          </w:p>
        </w:tc>
      </w:tr>
    </w:tbl>
    <w:p w14:paraId="685E00CA" w14:textId="77777777" w:rsidR="00D96873" w:rsidRDefault="00D96873" w:rsidP="00BA4D56">
      <w:pPr>
        <w:tabs>
          <w:tab w:val="left" w:pos="5345"/>
        </w:tabs>
        <w:spacing w:line="360" w:lineRule="auto"/>
        <w:rPr>
          <w:rFonts w:eastAsia="Calibri"/>
          <w:b/>
          <w:szCs w:val="28"/>
          <w:lang w:eastAsia="en-US"/>
        </w:rPr>
      </w:pPr>
    </w:p>
    <w:p w14:paraId="795130AD" w14:textId="77777777" w:rsidR="00F130B9" w:rsidRPr="000D1E68" w:rsidRDefault="000B016D" w:rsidP="000D1E68">
      <w:pPr>
        <w:spacing w:line="360" w:lineRule="auto"/>
        <w:jc w:val="center"/>
        <w:rPr>
          <w:rFonts w:eastAsia="Calibri"/>
          <w:b/>
          <w:szCs w:val="28"/>
          <w:lang w:eastAsia="en-US"/>
        </w:rPr>
      </w:pPr>
      <w:r w:rsidRPr="000D1E68">
        <w:rPr>
          <w:rFonts w:eastAsia="Calibri"/>
          <w:b/>
          <w:szCs w:val="28"/>
          <w:lang w:eastAsia="en-US"/>
        </w:rPr>
        <w:t>ЗАКЛЮЧЕНИЕ</w:t>
      </w:r>
    </w:p>
    <w:p w14:paraId="3AC5613F" w14:textId="77777777" w:rsidR="00F130B9" w:rsidRPr="000D1E68" w:rsidRDefault="00F130B9" w:rsidP="000D1E68">
      <w:pPr>
        <w:spacing w:line="360" w:lineRule="auto"/>
        <w:ind w:firstLine="708"/>
        <w:jc w:val="both"/>
        <w:rPr>
          <w:rFonts w:eastAsia="TimesNewRoman"/>
          <w:szCs w:val="28"/>
          <w:lang w:eastAsia="en-US"/>
        </w:rPr>
      </w:pPr>
      <w:r w:rsidRPr="000D1E68">
        <w:rPr>
          <w:rFonts w:eastAsia="TimesNewRoman"/>
          <w:szCs w:val="28"/>
          <w:lang w:eastAsia="en-US"/>
        </w:rPr>
        <w:t>Муниципальное образование городского округа «Усинск» - динамично развивающееся муниципальное образование (город и сельские населённые пункты) с богатыми челове</w:t>
      </w:r>
      <w:r w:rsidR="00950CBF" w:rsidRPr="000D1E68">
        <w:rPr>
          <w:rFonts w:eastAsia="TimesNewRoman"/>
          <w:szCs w:val="28"/>
          <w:lang w:eastAsia="en-US"/>
        </w:rPr>
        <w:t>ческими и природными ресурсами.</w:t>
      </w:r>
    </w:p>
    <w:p w14:paraId="4130863A" w14:textId="77777777" w:rsidR="00F130B9" w:rsidRPr="000D1E68" w:rsidRDefault="00F130B9" w:rsidP="000D1E68">
      <w:pPr>
        <w:spacing w:line="360" w:lineRule="auto"/>
        <w:ind w:firstLine="708"/>
        <w:jc w:val="both"/>
        <w:rPr>
          <w:rFonts w:eastAsia="Calibri"/>
          <w:color w:val="333333"/>
          <w:szCs w:val="28"/>
          <w:shd w:val="clear" w:color="auto" w:fill="FFFFFF"/>
          <w:lang w:eastAsia="en-US"/>
        </w:rPr>
      </w:pPr>
      <w:r w:rsidRPr="000D1E68">
        <w:rPr>
          <w:rFonts w:eastAsia="Calibri"/>
          <w:szCs w:val="28"/>
          <w:shd w:val="clear" w:color="auto" w:fill="FFFFFF"/>
          <w:lang w:eastAsia="en-US"/>
        </w:rPr>
        <w:t>В системе документов стратегического планирования муниципального образования Стратегия является документом целеполагания, т.е. ключевым документом, определяющим приоритеты, цели и задачи долгосрочного социально-экономического развития городского округа. В ней не только обоснованы направления долгосрочной социально-экономической политики, но и выработаны механизмы, призванные обеспечить достижение стратегических целей</w:t>
      </w:r>
      <w:r w:rsidRPr="000D1E68">
        <w:rPr>
          <w:rFonts w:eastAsia="Calibri"/>
          <w:color w:val="333333"/>
          <w:szCs w:val="28"/>
          <w:shd w:val="clear" w:color="auto" w:fill="FFFFFF"/>
          <w:lang w:eastAsia="en-US"/>
        </w:rPr>
        <w:t>.</w:t>
      </w:r>
    </w:p>
    <w:p w14:paraId="7D9A3ED3" w14:textId="77777777" w:rsidR="00713661" w:rsidRPr="000D1E68" w:rsidRDefault="00713661" w:rsidP="000D1E68">
      <w:pPr>
        <w:spacing w:line="360" w:lineRule="auto"/>
        <w:ind w:firstLine="708"/>
        <w:jc w:val="both"/>
        <w:rPr>
          <w:rFonts w:eastAsia="Calibri"/>
          <w:color w:val="000000"/>
          <w:szCs w:val="28"/>
          <w:lang w:eastAsia="en-US"/>
        </w:rPr>
      </w:pPr>
      <w:r w:rsidRPr="000D1E68">
        <w:rPr>
          <w:rFonts w:eastAsia="Calibri"/>
          <w:color w:val="000000"/>
          <w:szCs w:val="28"/>
          <w:lang w:eastAsia="en-US"/>
        </w:rPr>
        <w:t>При разработке Стратегии проанализировано социально-экономическое развитие городского округа за последние 5 лет, определены сильные и слабые стороны, возможности и угрозы, а также проведена оценка конкурентоспособности муниципального образования. При разработке Стратегии использовались: метод экспертных оценок, метод сценарного прогнозирования, экономико-математические методы, SWOT анализ.</w:t>
      </w:r>
    </w:p>
    <w:p w14:paraId="21692A1A"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Основные ст</w:t>
      </w:r>
      <w:r w:rsidR="00950CBF" w:rsidRPr="000D1E68">
        <w:rPr>
          <w:rFonts w:eastAsia="Calibri"/>
          <w:color w:val="000000"/>
          <w:szCs w:val="28"/>
          <w:lang w:eastAsia="en-US"/>
        </w:rPr>
        <w:t>ратегические интересы развития:</w:t>
      </w:r>
    </w:p>
    <w:p w14:paraId="5A80EE40" w14:textId="77777777" w:rsidR="00F130B9" w:rsidRPr="000D1E68" w:rsidRDefault="00F130B9" w:rsidP="000D1E68">
      <w:pPr>
        <w:autoSpaceDE w:val="0"/>
        <w:autoSpaceDN w:val="0"/>
        <w:adjustRightInd w:val="0"/>
        <w:spacing w:line="360" w:lineRule="auto"/>
        <w:ind w:firstLine="708"/>
        <w:jc w:val="both"/>
        <w:rPr>
          <w:rFonts w:eastAsia="Calibri"/>
          <w:color w:val="000000"/>
          <w:szCs w:val="28"/>
          <w:lang w:eastAsia="en-US"/>
        </w:rPr>
      </w:pPr>
      <w:r w:rsidRPr="000D1E68">
        <w:rPr>
          <w:rFonts w:eastAsia="Calibri"/>
          <w:color w:val="000000"/>
          <w:szCs w:val="28"/>
          <w:lang w:eastAsia="en-US"/>
        </w:rPr>
        <w:t>- повышение уровня жизни населения (повышение реальных доходов населения, социальная поддержка</w:t>
      </w:r>
      <w:r w:rsidR="00950CBF" w:rsidRPr="000D1E68">
        <w:rPr>
          <w:rFonts w:eastAsia="Calibri"/>
          <w:color w:val="000000"/>
          <w:szCs w:val="28"/>
          <w:lang w:eastAsia="en-US"/>
        </w:rPr>
        <w:t xml:space="preserve"> отдельных категорий граждан); </w:t>
      </w:r>
    </w:p>
    <w:p w14:paraId="1F41000B"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эффективное управл</w:t>
      </w:r>
      <w:r w:rsidR="00950CBF" w:rsidRPr="000D1E68">
        <w:rPr>
          <w:rFonts w:eastAsia="Calibri"/>
          <w:color w:val="000000"/>
          <w:szCs w:val="28"/>
          <w:lang w:eastAsia="en-US"/>
        </w:rPr>
        <w:t xml:space="preserve">ение муниципальными ресурсами; </w:t>
      </w:r>
    </w:p>
    <w:p w14:paraId="1BAB63F7" w14:textId="77777777" w:rsidR="00F130B9" w:rsidRPr="000D1E68" w:rsidRDefault="00F130B9" w:rsidP="000D1E68">
      <w:pPr>
        <w:autoSpaceDE w:val="0"/>
        <w:autoSpaceDN w:val="0"/>
        <w:adjustRightInd w:val="0"/>
        <w:spacing w:line="360" w:lineRule="auto"/>
        <w:ind w:firstLine="708"/>
        <w:jc w:val="both"/>
        <w:rPr>
          <w:rFonts w:eastAsia="Calibri"/>
          <w:color w:val="000000"/>
          <w:szCs w:val="28"/>
          <w:lang w:eastAsia="en-US"/>
        </w:rPr>
      </w:pPr>
      <w:r w:rsidRPr="000D1E68">
        <w:rPr>
          <w:rFonts w:eastAsia="Calibri"/>
          <w:color w:val="000000"/>
          <w:szCs w:val="28"/>
          <w:lang w:eastAsia="en-US"/>
        </w:rPr>
        <w:t>- развитие сельского хозяйства, агропромышленного ко</w:t>
      </w:r>
      <w:r w:rsidR="00950CBF" w:rsidRPr="000D1E68">
        <w:rPr>
          <w:rFonts w:eastAsia="Calibri"/>
          <w:color w:val="000000"/>
          <w:szCs w:val="28"/>
          <w:lang w:eastAsia="en-US"/>
        </w:rPr>
        <w:t xml:space="preserve">мплекса и сельских территорий; </w:t>
      </w:r>
    </w:p>
    <w:p w14:paraId="1926B687" w14:textId="77777777" w:rsidR="00F130B9" w:rsidRPr="000D1E68" w:rsidRDefault="00F130B9" w:rsidP="000D1E68">
      <w:pPr>
        <w:autoSpaceDE w:val="0"/>
        <w:autoSpaceDN w:val="0"/>
        <w:adjustRightInd w:val="0"/>
        <w:spacing w:line="360" w:lineRule="auto"/>
        <w:ind w:firstLine="708"/>
        <w:jc w:val="both"/>
        <w:rPr>
          <w:rFonts w:eastAsia="Calibri"/>
          <w:color w:val="000000"/>
          <w:szCs w:val="28"/>
          <w:lang w:eastAsia="en-US"/>
        </w:rPr>
      </w:pPr>
      <w:r w:rsidRPr="000D1E68">
        <w:rPr>
          <w:rFonts w:eastAsia="Calibri"/>
          <w:color w:val="000000"/>
          <w:szCs w:val="28"/>
          <w:lang w:eastAsia="en-US"/>
        </w:rPr>
        <w:t>- содействие развития малого и среднего предпринимательства, повышение инвестиционной привле</w:t>
      </w:r>
      <w:r w:rsidR="00950CBF" w:rsidRPr="000D1E68">
        <w:rPr>
          <w:rFonts w:eastAsia="Calibri"/>
          <w:color w:val="000000"/>
          <w:szCs w:val="28"/>
          <w:lang w:eastAsia="en-US"/>
        </w:rPr>
        <w:t xml:space="preserve">кательности городского округа; </w:t>
      </w:r>
    </w:p>
    <w:p w14:paraId="7D350A91"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xml:space="preserve">- совершенствование архитектурного </w:t>
      </w:r>
      <w:r w:rsidR="00950CBF" w:rsidRPr="000D1E68">
        <w:rPr>
          <w:rFonts w:eastAsia="Calibri"/>
          <w:color w:val="000000"/>
          <w:szCs w:val="28"/>
          <w:lang w:eastAsia="en-US"/>
        </w:rPr>
        <w:t xml:space="preserve">облика и городского ландшафта; </w:t>
      </w:r>
    </w:p>
    <w:p w14:paraId="76E35F59"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модернизация и разви</w:t>
      </w:r>
      <w:r w:rsidR="00950CBF" w:rsidRPr="000D1E68">
        <w:rPr>
          <w:rFonts w:eastAsia="Calibri"/>
          <w:color w:val="000000"/>
          <w:szCs w:val="28"/>
          <w:lang w:eastAsia="en-US"/>
        </w:rPr>
        <w:t xml:space="preserve">тее инженерной инфраструктуры; </w:t>
      </w:r>
    </w:p>
    <w:p w14:paraId="0BCDD125"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эффективн</w:t>
      </w:r>
      <w:r w:rsidR="00950CBF" w:rsidRPr="000D1E68">
        <w:rPr>
          <w:rFonts w:eastAsia="Calibri"/>
          <w:color w:val="000000"/>
          <w:szCs w:val="28"/>
          <w:lang w:eastAsia="en-US"/>
        </w:rPr>
        <w:t xml:space="preserve">ое управление жилищным фондом; </w:t>
      </w:r>
    </w:p>
    <w:p w14:paraId="71DD3D00"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улучшение транспо</w:t>
      </w:r>
      <w:r w:rsidR="00950CBF" w:rsidRPr="000D1E68">
        <w:rPr>
          <w:rFonts w:eastAsia="Calibri"/>
          <w:color w:val="000000"/>
          <w:szCs w:val="28"/>
          <w:lang w:eastAsia="en-US"/>
        </w:rPr>
        <w:t xml:space="preserve">ртного обслуживания населения; </w:t>
      </w:r>
    </w:p>
    <w:p w14:paraId="4F7A0A8E" w14:textId="77777777" w:rsidR="00F130B9" w:rsidRPr="000D1E68" w:rsidRDefault="00F130B9" w:rsidP="000D1E68">
      <w:pPr>
        <w:autoSpaceDE w:val="0"/>
        <w:autoSpaceDN w:val="0"/>
        <w:adjustRightInd w:val="0"/>
        <w:spacing w:line="360" w:lineRule="auto"/>
        <w:ind w:firstLine="708"/>
        <w:jc w:val="both"/>
        <w:rPr>
          <w:rFonts w:eastAsia="Calibri"/>
          <w:color w:val="000000"/>
          <w:szCs w:val="28"/>
          <w:lang w:eastAsia="en-US"/>
        </w:rPr>
      </w:pPr>
      <w:r w:rsidRPr="000D1E68">
        <w:rPr>
          <w:rFonts w:eastAsia="Calibri"/>
          <w:color w:val="000000"/>
          <w:szCs w:val="28"/>
          <w:lang w:eastAsia="en-US"/>
        </w:rPr>
        <w:t>- обеспечение качественного образования, содействие культурному и духовному развитию, формирование патриотизма и активной жизненной позиции в молодежной среде, развитие</w:t>
      </w:r>
      <w:r w:rsidR="00950CBF" w:rsidRPr="000D1E68">
        <w:rPr>
          <w:rFonts w:eastAsia="Calibri"/>
          <w:color w:val="000000"/>
          <w:szCs w:val="28"/>
          <w:lang w:eastAsia="en-US"/>
        </w:rPr>
        <w:t xml:space="preserve"> физической культуры и спорта; </w:t>
      </w:r>
    </w:p>
    <w:p w14:paraId="17F3D69C" w14:textId="77777777" w:rsidR="00F130B9" w:rsidRPr="000D1E68" w:rsidRDefault="00F130B9" w:rsidP="000D1E68">
      <w:pPr>
        <w:autoSpaceDE w:val="0"/>
        <w:autoSpaceDN w:val="0"/>
        <w:adjustRightInd w:val="0"/>
        <w:spacing w:line="360" w:lineRule="auto"/>
        <w:ind w:firstLine="708"/>
        <w:rPr>
          <w:rFonts w:eastAsia="Calibri"/>
          <w:color w:val="000000"/>
          <w:szCs w:val="28"/>
          <w:lang w:eastAsia="en-US"/>
        </w:rPr>
      </w:pPr>
      <w:r w:rsidRPr="000D1E68">
        <w:rPr>
          <w:rFonts w:eastAsia="Calibri"/>
          <w:color w:val="000000"/>
          <w:szCs w:val="28"/>
          <w:lang w:eastAsia="en-US"/>
        </w:rPr>
        <w:t>- обеспечение безопасности жизнедеятельн</w:t>
      </w:r>
      <w:r w:rsidR="00950CBF" w:rsidRPr="000D1E68">
        <w:rPr>
          <w:rFonts w:eastAsia="Calibri"/>
          <w:color w:val="000000"/>
          <w:szCs w:val="28"/>
          <w:lang w:eastAsia="en-US"/>
        </w:rPr>
        <w:t xml:space="preserve">ости и благополучия населения; </w:t>
      </w:r>
    </w:p>
    <w:p w14:paraId="007CDD2B" w14:textId="77777777" w:rsidR="00F130B9" w:rsidRPr="000D1E68" w:rsidRDefault="00F130B9" w:rsidP="000D1E68">
      <w:pPr>
        <w:spacing w:line="360" w:lineRule="auto"/>
        <w:ind w:firstLine="708"/>
        <w:jc w:val="both"/>
        <w:rPr>
          <w:rFonts w:eastAsia="Calibri"/>
          <w:b/>
          <w:szCs w:val="28"/>
          <w:lang w:eastAsia="en-US"/>
        </w:rPr>
      </w:pPr>
      <w:r w:rsidRPr="000D1E68">
        <w:rPr>
          <w:rFonts w:eastAsia="Calibri"/>
          <w:szCs w:val="28"/>
          <w:lang w:eastAsia="en-US"/>
        </w:rPr>
        <w:t xml:space="preserve">- повышение доступности и качества предоставления государственных и муниципальных услуг. </w:t>
      </w:r>
    </w:p>
    <w:p w14:paraId="513D5A77" w14:textId="77777777" w:rsidR="00F130B9" w:rsidRPr="000D1E68" w:rsidRDefault="00F130B9" w:rsidP="000D1E68">
      <w:pPr>
        <w:spacing w:line="360" w:lineRule="auto"/>
        <w:ind w:firstLine="708"/>
        <w:jc w:val="both"/>
        <w:rPr>
          <w:rFonts w:eastAsia="Calibri"/>
          <w:b/>
          <w:szCs w:val="28"/>
          <w:lang w:eastAsia="en-US"/>
        </w:rPr>
      </w:pPr>
      <w:r w:rsidRPr="000D1E68">
        <w:rPr>
          <w:rFonts w:eastAsia="Calibri"/>
          <w:szCs w:val="28"/>
          <w:lang w:eastAsia="en-US"/>
        </w:rPr>
        <w:t>Муниципального образование городского округа «Усинск» станет территорией, где любой житель обладает возможностью иметь современные достойные условия для жизни и развития, отдыха и работы, сохранения и укрепления здоровья, получения образования, решения своих личных и общественных задач и устремлений.</w:t>
      </w:r>
    </w:p>
    <w:p w14:paraId="39C468A4" w14:textId="77777777" w:rsidR="00F130B9" w:rsidRPr="000D1E68" w:rsidRDefault="00F130B9" w:rsidP="000D1E68">
      <w:pPr>
        <w:spacing w:line="360" w:lineRule="auto"/>
        <w:jc w:val="center"/>
        <w:rPr>
          <w:rFonts w:eastAsia="Calibri"/>
          <w:b/>
          <w:szCs w:val="28"/>
          <w:lang w:eastAsia="en-US"/>
        </w:rPr>
      </w:pPr>
    </w:p>
    <w:p w14:paraId="3EEF1F9D" w14:textId="77777777" w:rsidR="00F130B9" w:rsidRPr="005A593D" w:rsidRDefault="00F130B9" w:rsidP="005A593D">
      <w:pPr>
        <w:jc w:val="center"/>
        <w:rPr>
          <w:rFonts w:eastAsia="Calibri"/>
          <w:b/>
          <w:sz w:val="24"/>
          <w:szCs w:val="24"/>
          <w:lang w:eastAsia="en-US"/>
        </w:rPr>
        <w:sectPr w:rsidR="00F130B9" w:rsidRPr="005A593D" w:rsidSect="009B3A68">
          <w:headerReference w:type="default" r:id="rId52"/>
          <w:pgSz w:w="11906" w:h="16838"/>
          <w:pgMar w:top="709" w:right="850" w:bottom="568" w:left="1418" w:header="426" w:footer="413" w:gutter="0"/>
          <w:pgNumType w:start="0"/>
          <w:cols w:space="708"/>
          <w:titlePg/>
          <w:docGrid w:linePitch="381"/>
        </w:sectPr>
      </w:pPr>
    </w:p>
    <w:p w14:paraId="769CA12C" w14:textId="77777777" w:rsidR="00F130B9" w:rsidRPr="000D1E68" w:rsidRDefault="00F130B9" w:rsidP="00705FEF">
      <w:pPr>
        <w:widowControl w:val="0"/>
        <w:autoSpaceDE w:val="0"/>
        <w:autoSpaceDN w:val="0"/>
        <w:ind w:left="9781"/>
        <w:jc w:val="center"/>
        <w:outlineLvl w:val="1"/>
        <w:rPr>
          <w:szCs w:val="28"/>
        </w:rPr>
      </w:pPr>
      <w:r w:rsidRPr="000D1E68">
        <w:rPr>
          <w:szCs w:val="28"/>
        </w:rPr>
        <w:t>Приложение 1</w:t>
      </w:r>
    </w:p>
    <w:p w14:paraId="71E01EB3" w14:textId="77777777" w:rsidR="00F130B9" w:rsidRPr="000D1E68" w:rsidRDefault="00F130B9" w:rsidP="00705FEF">
      <w:pPr>
        <w:widowControl w:val="0"/>
        <w:autoSpaceDE w:val="0"/>
        <w:autoSpaceDN w:val="0"/>
        <w:ind w:left="9781"/>
        <w:jc w:val="center"/>
        <w:rPr>
          <w:szCs w:val="28"/>
        </w:rPr>
      </w:pPr>
      <w:r w:rsidRPr="000D1E68">
        <w:rPr>
          <w:szCs w:val="28"/>
        </w:rPr>
        <w:t>к Стратегии</w:t>
      </w:r>
      <w:r w:rsidR="003B4086" w:rsidRPr="000D1E68">
        <w:rPr>
          <w:szCs w:val="28"/>
        </w:rPr>
        <w:t xml:space="preserve"> </w:t>
      </w:r>
      <w:r w:rsidRPr="000D1E68">
        <w:rPr>
          <w:szCs w:val="28"/>
        </w:rPr>
        <w:t>социально-экономического развития</w:t>
      </w:r>
      <w:r w:rsidR="00705FEF">
        <w:rPr>
          <w:szCs w:val="28"/>
        </w:rPr>
        <w:t xml:space="preserve"> </w:t>
      </w:r>
      <w:r w:rsidRPr="000D1E68">
        <w:rPr>
          <w:szCs w:val="28"/>
        </w:rPr>
        <w:t>муниципального образования</w:t>
      </w:r>
      <w:r w:rsidR="003B4086" w:rsidRPr="000D1E68">
        <w:rPr>
          <w:szCs w:val="28"/>
        </w:rPr>
        <w:t xml:space="preserve"> </w:t>
      </w:r>
      <w:r w:rsidRPr="000D1E68">
        <w:rPr>
          <w:szCs w:val="28"/>
        </w:rPr>
        <w:t>городского округа «Усинск»</w:t>
      </w:r>
    </w:p>
    <w:p w14:paraId="3E06B3D6" w14:textId="77777777" w:rsidR="00EB0CDD" w:rsidRPr="000D1E68" w:rsidRDefault="00EB0CDD" w:rsidP="00705FEF">
      <w:pPr>
        <w:widowControl w:val="0"/>
        <w:autoSpaceDE w:val="0"/>
        <w:autoSpaceDN w:val="0"/>
        <w:ind w:left="9781"/>
        <w:jc w:val="center"/>
        <w:rPr>
          <w:szCs w:val="28"/>
        </w:rPr>
      </w:pPr>
      <w:r w:rsidRPr="000D1E68">
        <w:rPr>
          <w:szCs w:val="28"/>
        </w:rPr>
        <w:t>на период до 2035 года</w:t>
      </w:r>
    </w:p>
    <w:p w14:paraId="222DE77E" w14:textId="77777777" w:rsidR="00F130B9" w:rsidRPr="000D1E68" w:rsidRDefault="00F130B9" w:rsidP="00F130B9">
      <w:pPr>
        <w:widowControl w:val="0"/>
        <w:autoSpaceDE w:val="0"/>
        <w:autoSpaceDN w:val="0"/>
        <w:jc w:val="center"/>
        <w:rPr>
          <w:b/>
          <w:szCs w:val="28"/>
        </w:rPr>
      </w:pPr>
      <w:r w:rsidRPr="000D1E68">
        <w:rPr>
          <w:b/>
          <w:szCs w:val="28"/>
        </w:rPr>
        <w:t>ЦЕЛЕВЫЕ ПОКАЗАТЕЛИ</w:t>
      </w:r>
    </w:p>
    <w:p w14:paraId="5616A2F1" w14:textId="77777777" w:rsidR="00F130B9" w:rsidRPr="000D1E68" w:rsidRDefault="00F130B9" w:rsidP="00F130B9">
      <w:pPr>
        <w:widowControl w:val="0"/>
        <w:autoSpaceDE w:val="0"/>
        <w:autoSpaceDN w:val="0"/>
        <w:jc w:val="center"/>
        <w:rPr>
          <w:b/>
          <w:szCs w:val="28"/>
        </w:rPr>
      </w:pPr>
      <w:r w:rsidRPr="000D1E68">
        <w:rPr>
          <w:b/>
          <w:szCs w:val="28"/>
        </w:rPr>
        <w:t xml:space="preserve">СТРАТЕГИИ СОЦИАЛЬНО-ЭКОНОМИЧЕСКОГО РАЗВИТИЯ МУНИЦИПАЛЬНОГО ОБРАЗОВАНИЯ </w:t>
      </w:r>
    </w:p>
    <w:p w14:paraId="3D75CD0B" w14:textId="77777777" w:rsidR="00EB0CDD" w:rsidRPr="000D1E68" w:rsidRDefault="00F130B9" w:rsidP="00396D47">
      <w:pPr>
        <w:widowControl w:val="0"/>
        <w:autoSpaceDE w:val="0"/>
        <w:autoSpaceDN w:val="0"/>
        <w:jc w:val="center"/>
        <w:rPr>
          <w:b/>
          <w:szCs w:val="28"/>
        </w:rPr>
      </w:pPr>
      <w:r w:rsidRPr="000D1E68">
        <w:rPr>
          <w:b/>
          <w:szCs w:val="28"/>
        </w:rPr>
        <w:t xml:space="preserve">ГОРОДСКОГО ОКРУГА </w:t>
      </w:r>
      <w:r w:rsidR="00EB0CDD" w:rsidRPr="000D1E68">
        <w:rPr>
          <w:b/>
          <w:szCs w:val="28"/>
        </w:rPr>
        <w:t>«УСИНСК» НА ПЕРИОД ДО 2035 ГОДА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273"/>
        <w:gridCol w:w="992"/>
        <w:gridCol w:w="992"/>
        <w:gridCol w:w="993"/>
        <w:gridCol w:w="1134"/>
        <w:gridCol w:w="992"/>
        <w:gridCol w:w="992"/>
        <w:gridCol w:w="992"/>
        <w:gridCol w:w="996"/>
        <w:gridCol w:w="1134"/>
        <w:gridCol w:w="1134"/>
      </w:tblGrid>
      <w:tr w:rsidR="00F130B9" w:rsidRPr="00705FEF" w14:paraId="293A3ADD" w14:textId="77777777" w:rsidTr="00F130B9">
        <w:tc>
          <w:tcPr>
            <w:tcW w:w="3544" w:type="dxa"/>
            <w:vMerge w:val="restart"/>
          </w:tcPr>
          <w:p w14:paraId="6B480280" w14:textId="77777777" w:rsidR="00F130B9" w:rsidRPr="00705FEF" w:rsidRDefault="00F130B9" w:rsidP="00705FEF">
            <w:pPr>
              <w:widowControl w:val="0"/>
              <w:autoSpaceDE w:val="0"/>
              <w:autoSpaceDN w:val="0"/>
              <w:ind w:left="80" w:right="-62"/>
              <w:jc w:val="center"/>
              <w:rPr>
                <w:sz w:val="25"/>
                <w:szCs w:val="25"/>
              </w:rPr>
            </w:pPr>
            <w:r w:rsidRPr="00705FEF">
              <w:rPr>
                <w:sz w:val="25"/>
                <w:szCs w:val="25"/>
              </w:rPr>
              <w:t>Целевой индикатор</w:t>
            </w:r>
          </w:p>
        </w:tc>
        <w:tc>
          <w:tcPr>
            <w:tcW w:w="1273" w:type="dxa"/>
            <w:vMerge w:val="restart"/>
          </w:tcPr>
          <w:p w14:paraId="4494CABB"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Сценарий</w:t>
            </w:r>
          </w:p>
        </w:tc>
        <w:tc>
          <w:tcPr>
            <w:tcW w:w="992" w:type="dxa"/>
          </w:tcPr>
          <w:p w14:paraId="1B3246DF"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Факт</w:t>
            </w:r>
          </w:p>
        </w:tc>
        <w:tc>
          <w:tcPr>
            <w:tcW w:w="992" w:type="dxa"/>
          </w:tcPr>
          <w:p w14:paraId="72D591CE"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Факт/</w:t>
            </w:r>
          </w:p>
          <w:p w14:paraId="06477FE7"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Оценка</w:t>
            </w:r>
          </w:p>
        </w:tc>
        <w:tc>
          <w:tcPr>
            <w:tcW w:w="3119" w:type="dxa"/>
            <w:gridSpan w:val="3"/>
          </w:tcPr>
          <w:p w14:paraId="00028256"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I этап - до 2022 года</w:t>
            </w:r>
          </w:p>
        </w:tc>
        <w:tc>
          <w:tcPr>
            <w:tcW w:w="2980" w:type="dxa"/>
            <w:gridSpan w:val="3"/>
          </w:tcPr>
          <w:p w14:paraId="7B4EC04E"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II этап - до 2025 года</w:t>
            </w:r>
          </w:p>
        </w:tc>
        <w:tc>
          <w:tcPr>
            <w:tcW w:w="1134" w:type="dxa"/>
          </w:tcPr>
          <w:p w14:paraId="173470D8"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III этап - до 2030 года</w:t>
            </w:r>
          </w:p>
        </w:tc>
        <w:tc>
          <w:tcPr>
            <w:tcW w:w="1134" w:type="dxa"/>
          </w:tcPr>
          <w:p w14:paraId="51D9BD26"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IV этап - до 2035 года</w:t>
            </w:r>
          </w:p>
        </w:tc>
      </w:tr>
      <w:tr w:rsidR="00F130B9" w:rsidRPr="00705FEF" w14:paraId="54B6CAFB" w14:textId="77777777" w:rsidTr="00F130B9">
        <w:tc>
          <w:tcPr>
            <w:tcW w:w="3544" w:type="dxa"/>
            <w:vMerge/>
          </w:tcPr>
          <w:p w14:paraId="39F104E1" w14:textId="77777777" w:rsidR="00F130B9" w:rsidRPr="00705FEF" w:rsidRDefault="00F130B9" w:rsidP="00705FEF">
            <w:pPr>
              <w:spacing w:after="200" w:line="276" w:lineRule="auto"/>
              <w:ind w:left="80" w:right="-62"/>
              <w:rPr>
                <w:rFonts w:eastAsia="Calibri"/>
                <w:sz w:val="25"/>
                <w:szCs w:val="25"/>
                <w:lang w:eastAsia="en-US"/>
              </w:rPr>
            </w:pPr>
          </w:p>
        </w:tc>
        <w:tc>
          <w:tcPr>
            <w:tcW w:w="1273" w:type="dxa"/>
            <w:vMerge/>
          </w:tcPr>
          <w:p w14:paraId="6E550859" w14:textId="77777777" w:rsidR="00F130B9" w:rsidRPr="00705FEF" w:rsidRDefault="00F130B9" w:rsidP="00705FEF">
            <w:pPr>
              <w:spacing w:after="200" w:line="276" w:lineRule="auto"/>
              <w:ind w:left="-62" w:right="-62"/>
              <w:rPr>
                <w:rFonts w:eastAsia="Calibri"/>
                <w:sz w:val="25"/>
                <w:szCs w:val="25"/>
                <w:lang w:eastAsia="en-US"/>
              </w:rPr>
            </w:pPr>
          </w:p>
        </w:tc>
        <w:tc>
          <w:tcPr>
            <w:tcW w:w="992" w:type="dxa"/>
          </w:tcPr>
          <w:p w14:paraId="4F2E2BA7"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2018</w:t>
            </w:r>
          </w:p>
        </w:tc>
        <w:tc>
          <w:tcPr>
            <w:tcW w:w="992" w:type="dxa"/>
          </w:tcPr>
          <w:p w14:paraId="394D801B"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2019</w:t>
            </w:r>
          </w:p>
        </w:tc>
        <w:tc>
          <w:tcPr>
            <w:tcW w:w="993" w:type="dxa"/>
          </w:tcPr>
          <w:p w14:paraId="6D386EDD"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2020</w:t>
            </w:r>
          </w:p>
        </w:tc>
        <w:tc>
          <w:tcPr>
            <w:tcW w:w="1134" w:type="dxa"/>
          </w:tcPr>
          <w:p w14:paraId="2901F312"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2021</w:t>
            </w:r>
          </w:p>
        </w:tc>
        <w:tc>
          <w:tcPr>
            <w:tcW w:w="992" w:type="dxa"/>
          </w:tcPr>
          <w:p w14:paraId="4AD6CAD6"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2022</w:t>
            </w:r>
          </w:p>
        </w:tc>
        <w:tc>
          <w:tcPr>
            <w:tcW w:w="992" w:type="dxa"/>
          </w:tcPr>
          <w:p w14:paraId="2D3050A8"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2023</w:t>
            </w:r>
          </w:p>
        </w:tc>
        <w:tc>
          <w:tcPr>
            <w:tcW w:w="992" w:type="dxa"/>
          </w:tcPr>
          <w:p w14:paraId="3192F980"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2024</w:t>
            </w:r>
          </w:p>
        </w:tc>
        <w:tc>
          <w:tcPr>
            <w:tcW w:w="996" w:type="dxa"/>
          </w:tcPr>
          <w:p w14:paraId="6E7A6D60"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2025</w:t>
            </w:r>
          </w:p>
        </w:tc>
        <w:tc>
          <w:tcPr>
            <w:tcW w:w="1134" w:type="dxa"/>
          </w:tcPr>
          <w:p w14:paraId="69C2FFD2"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2030</w:t>
            </w:r>
          </w:p>
        </w:tc>
        <w:tc>
          <w:tcPr>
            <w:tcW w:w="1134" w:type="dxa"/>
          </w:tcPr>
          <w:p w14:paraId="78DD168B"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2035</w:t>
            </w:r>
          </w:p>
        </w:tc>
      </w:tr>
      <w:tr w:rsidR="00F130B9" w:rsidRPr="000D1E68" w14:paraId="45CE5012" w14:textId="77777777" w:rsidTr="00396D47">
        <w:trPr>
          <w:trHeight w:val="401"/>
        </w:trPr>
        <w:tc>
          <w:tcPr>
            <w:tcW w:w="3544" w:type="dxa"/>
          </w:tcPr>
          <w:p w14:paraId="0395DC06" w14:textId="77777777" w:rsidR="00F130B9" w:rsidRPr="00705FEF" w:rsidRDefault="00F130B9" w:rsidP="00705FEF">
            <w:pPr>
              <w:widowControl w:val="0"/>
              <w:autoSpaceDE w:val="0"/>
              <w:autoSpaceDN w:val="0"/>
              <w:ind w:left="80" w:right="-62"/>
              <w:rPr>
                <w:sz w:val="25"/>
                <w:szCs w:val="25"/>
              </w:rPr>
            </w:pPr>
            <w:r w:rsidRPr="00705FEF">
              <w:rPr>
                <w:sz w:val="25"/>
                <w:szCs w:val="25"/>
              </w:rPr>
              <w:t>Среднегодовая численность постоянного населения, человек</w:t>
            </w:r>
          </w:p>
        </w:tc>
        <w:tc>
          <w:tcPr>
            <w:tcW w:w="1273" w:type="dxa"/>
          </w:tcPr>
          <w:p w14:paraId="272687AE" w14:textId="77777777" w:rsidR="00F130B9" w:rsidRPr="00705FEF" w:rsidRDefault="00F130B9" w:rsidP="00705FEF">
            <w:pPr>
              <w:widowControl w:val="0"/>
              <w:autoSpaceDE w:val="0"/>
              <w:autoSpaceDN w:val="0"/>
              <w:ind w:left="-62" w:right="-62"/>
              <w:rPr>
                <w:sz w:val="25"/>
                <w:szCs w:val="25"/>
              </w:rPr>
            </w:pPr>
            <w:r w:rsidRPr="00705FEF">
              <w:rPr>
                <w:sz w:val="25"/>
                <w:szCs w:val="25"/>
              </w:rPr>
              <w:t>Целевой</w:t>
            </w:r>
          </w:p>
        </w:tc>
        <w:tc>
          <w:tcPr>
            <w:tcW w:w="992" w:type="dxa"/>
          </w:tcPr>
          <w:p w14:paraId="0C2FEC37"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43 890</w:t>
            </w:r>
          </w:p>
        </w:tc>
        <w:tc>
          <w:tcPr>
            <w:tcW w:w="992" w:type="dxa"/>
          </w:tcPr>
          <w:p w14:paraId="2585B0D4" w14:textId="77777777" w:rsidR="00F130B9" w:rsidRPr="00705FEF" w:rsidRDefault="00F130B9" w:rsidP="00705FEF">
            <w:pPr>
              <w:widowControl w:val="0"/>
              <w:autoSpaceDE w:val="0"/>
              <w:autoSpaceDN w:val="0"/>
              <w:ind w:left="-62" w:right="-62"/>
              <w:jc w:val="center"/>
              <w:rPr>
                <w:sz w:val="25"/>
                <w:szCs w:val="25"/>
                <w:highlight w:val="yellow"/>
              </w:rPr>
            </w:pPr>
            <w:r w:rsidRPr="00705FEF">
              <w:rPr>
                <w:sz w:val="25"/>
                <w:szCs w:val="25"/>
              </w:rPr>
              <w:t>43 236</w:t>
            </w:r>
          </w:p>
        </w:tc>
        <w:tc>
          <w:tcPr>
            <w:tcW w:w="993" w:type="dxa"/>
          </w:tcPr>
          <w:p w14:paraId="14DD8D5C"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42600</w:t>
            </w:r>
          </w:p>
        </w:tc>
        <w:tc>
          <w:tcPr>
            <w:tcW w:w="1134" w:type="dxa"/>
          </w:tcPr>
          <w:p w14:paraId="1284BBD2"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42400</w:t>
            </w:r>
          </w:p>
        </w:tc>
        <w:tc>
          <w:tcPr>
            <w:tcW w:w="992" w:type="dxa"/>
          </w:tcPr>
          <w:p w14:paraId="09262003"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42 200</w:t>
            </w:r>
          </w:p>
        </w:tc>
        <w:tc>
          <w:tcPr>
            <w:tcW w:w="992" w:type="dxa"/>
          </w:tcPr>
          <w:p w14:paraId="16A6D9D3"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42 000</w:t>
            </w:r>
          </w:p>
        </w:tc>
        <w:tc>
          <w:tcPr>
            <w:tcW w:w="992" w:type="dxa"/>
          </w:tcPr>
          <w:p w14:paraId="19FF391D"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41 800</w:t>
            </w:r>
          </w:p>
        </w:tc>
        <w:tc>
          <w:tcPr>
            <w:tcW w:w="996" w:type="dxa"/>
          </w:tcPr>
          <w:p w14:paraId="6F3ECF9F"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41 600</w:t>
            </w:r>
          </w:p>
        </w:tc>
        <w:tc>
          <w:tcPr>
            <w:tcW w:w="1134" w:type="dxa"/>
          </w:tcPr>
          <w:p w14:paraId="57AFE88B"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40 600</w:t>
            </w:r>
          </w:p>
        </w:tc>
        <w:tc>
          <w:tcPr>
            <w:tcW w:w="1134" w:type="dxa"/>
          </w:tcPr>
          <w:p w14:paraId="1278F7FD" w14:textId="77777777" w:rsidR="00F130B9" w:rsidRPr="00705FEF" w:rsidRDefault="00F130B9" w:rsidP="00705FEF">
            <w:pPr>
              <w:widowControl w:val="0"/>
              <w:autoSpaceDE w:val="0"/>
              <w:autoSpaceDN w:val="0"/>
              <w:ind w:left="-62" w:right="-62"/>
              <w:jc w:val="center"/>
              <w:rPr>
                <w:sz w:val="25"/>
                <w:szCs w:val="25"/>
              </w:rPr>
            </w:pPr>
            <w:r w:rsidRPr="00705FEF">
              <w:rPr>
                <w:sz w:val="25"/>
                <w:szCs w:val="25"/>
              </w:rPr>
              <w:t>39 600</w:t>
            </w:r>
          </w:p>
        </w:tc>
      </w:tr>
      <w:tr w:rsidR="00936695" w:rsidRPr="000D1E68" w14:paraId="3B06B244" w14:textId="77777777" w:rsidTr="00396D47">
        <w:trPr>
          <w:trHeight w:val="435"/>
        </w:trPr>
        <w:tc>
          <w:tcPr>
            <w:tcW w:w="3544" w:type="dxa"/>
          </w:tcPr>
          <w:p w14:paraId="16E28DFF" w14:textId="77777777" w:rsidR="00936695" w:rsidRPr="00705FEF" w:rsidRDefault="00936695" w:rsidP="00705FEF">
            <w:pPr>
              <w:widowControl w:val="0"/>
              <w:autoSpaceDE w:val="0"/>
              <w:autoSpaceDN w:val="0"/>
              <w:ind w:left="80" w:right="-62"/>
              <w:rPr>
                <w:sz w:val="25"/>
                <w:szCs w:val="25"/>
              </w:rPr>
            </w:pPr>
            <w:r w:rsidRPr="00705FEF">
              <w:rPr>
                <w:sz w:val="25"/>
                <w:szCs w:val="25"/>
              </w:rPr>
              <w:t>Естественный прирост, убыль (-) населения, человек</w:t>
            </w:r>
          </w:p>
        </w:tc>
        <w:tc>
          <w:tcPr>
            <w:tcW w:w="1273" w:type="dxa"/>
          </w:tcPr>
          <w:p w14:paraId="0C6E1FBF"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77C4870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117</w:t>
            </w:r>
          </w:p>
        </w:tc>
        <w:tc>
          <w:tcPr>
            <w:tcW w:w="992" w:type="dxa"/>
          </w:tcPr>
          <w:p w14:paraId="497CEA90" w14:textId="77777777" w:rsidR="00936695" w:rsidRPr="00705FEF" w:rsidRDefault="00936695" w:rsidP="00705FEF">
            <w:pPr>
              <w:widowControl w:val="0"/>
              <w:autoSpaceDE w:val="0"/>
              <w:autoSpaceDN w:val="0"/>
              <w:ind w:left="-62" w:right="-62"/>
              <w:jc w:val="center"/>
              <w:rPr>
                <w:sz w:val="25"/>
                <w:szCs w:val="25"/>
                <w:highlight w:val="yellow"/>
              </w:rPr>
            </w:pPr>
            <w:r w:rsidRPr="00705FEF">
              <w:rPr>
                <w:sz w:val="25"/>
                <w:szCs w:val="25"/>
              </w:rPr>
              <w:t>109</w:t>
            </w:r>
          </w:p>
        </w:tc>
        <w:tc>
          <w:tcPr>
            <w:tcW w:w="993" w:type="dxa"/>
          </w:tcPr>
          <w:p w14:paraId="583F7A0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1134" w:type="dxa"/>
          </w:tcPr>
          <w:p w14:paraId="1639C8C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992" w:type="dxa"/>
          </w:tcPr>
          <w:p w14:paraId="41D8001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992" w:type="dxa"/>
          </w:tcPr>
          <w:p w14:paraId="16873F2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992" w:type="dxa"/>
          </w:tcPr>
          <w:p w14:paraId="5D8D9C3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996" w:type="dxa"/>
          </w:tcPr>
          <w:p w14:paraId="1CAFECC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1134" w:type="dxa"/>
          </w:tcPr>
          <w:p w14:paraId="241AC07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c>
          <w:tcPr>
            <w:tcW w:w="1134" w:type="dxa"/>
          </w:tcPr>
          <w:p w14:paraId="3155937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109</w:t>
            </w:r>
          </w:p>
        </w:tc>
      </w:tr>
      <w:tr w:rsidR="00936695" w:rsidRPr="000D1E68" w14:paraId="0F6819C3" w14:textId="77777777" w:rsidTr="00396D47">
        <w:trPr>
          <w:trHeight w:val="331"/>
        </w:trPr>
        <w:tc>
          <w:tcPr>
            <w:tcW w:w="3544" w:type="dxa"/>
          </w:tcPr>
          <w:p w14:paraId="0AF1AE7A" w14:textId="77777777" w:rsidR="00936695" w:rsidRPr="00705FEF" w:rsidRDefault="00936695" w:rsidP="00705FEF">
            <w:pPr>
              <w:widowControl w:val="0"/>
              <w:autoSpaceDE w:val="0"/>
              <w:autoSpaceDN w:val="0"/>
              <w:ind w:left="80" w:right="-62"/>
              <w:rPr>
                <w:sz w:val="25"/>
                <w:szCs w:val="25"/>
              </w:rPr>
            </w:pPr>
            <w:r w:rsidRPr="00705FEF">
              <w:rPr>
                <w:sz w:val="25"/>
                <w:szCs w:val="25"/>
              </w:rPr>
              <w:t xml:space="preserve">Миграционный прирост, убыль </w:t>
            </w:r>
          </w:p>
          <w:p w14:paraId="74BF34A4" w14:textId="77777777" w:rsidR="00936695" w:rsidRPr="00705FEF" w:rsidRDefault="00936695" w:rsidP="00705FEF">
            <w:pPr>
              <w:widowControl w:val="0"/>
              <w:autoSpaceDE w:val="0"/>
              <w:autoSpaceDN w:val="0"/>
              <w:ind w:left="80" w:right="-62"/>
              <w:rPr>
                <w:sz w:val="25"/>
                <w:szCs w:val="25"/>
              </w:rPr>
            </w:pPr>
            <w:r w:rsidRPr="00705FEF">
              <w:rPr>
                <w:sz w:val="25"/>
                <w:szCs w:val="25"/>
              </w:rPr>
              <w:t>(-) населения, человек</w:t>
            </w:r>
          </w:p>
        </w:tc>
        <w:tc>
          <w:tcPr>
            <w:tcW w:w="1273" w:type="dxa"/>
          </w:tcPr>
          <w:p w14:paraId="66536BDD"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295DF9E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-516</w:t>
            </w:r>
          </w:p>
        </w:tc>
        <w:tc>
          <w:tcPr>
            <w:tcW w:w="992" w:type="dxa"/>
          </w:tcPr>
          <w:p w14:paraId="15487C4B" w14:textId="77777777" w:rsidR="00936695" w:rsidRPr="00705FEF" w:rsidRDefault="00936695" w:rsidP="00705FEF">
            <w:pPr>
              <w:widowControl w:val="0"/>
              <w:autoSpaceDE w:val="0"/>
              <w:autoSpaceDN w:val="0"/>
              <w:ind w:left="-62" w:right="-62"/>
              <w:jc w:val="center"/>
              <w:rPr>
                <w:sz w:val="25"/>
                <w:szCs w:val="25"/>
                <w:highlight w:val="yellow"/>
              </w:rPr>
            </w:pPr>
            <w:r w:rsidRPr="00705FEF">
              <w:rPr>
                <w:sz w:val="25"/>
                <w:szCs w:val="25"/>
              </w:rPr>
              <w:t>-1020</w:t>
            </w:r>
          </w:p>
        </w:tc>
        <w:tc>
          <w:tcPr>
            <w:tcW w:w="993" w:type="dxa"/>
          </w:tcPr>
          <w:p w14:paraId="18D5024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-900</w:t>
            </w:r>
          </w:p>
        </w:tc>
        <w:tc>
          <w:tcPr>
            <w:tcW w:w="1134" w:type="dxa"/>
          </w:tcPr>
          <w:p w14:paraId="3EC4CD4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992" w:type="dxa"/>
          </w:tcPr>
          <w:p w14:paraId="1F052B0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-800</w:t>
            </w:r>
          </w:p>
        </w:tc>
        <w:tc>
          <w:tcPr>
            <w:tcW w:w="992" w:type="dxa"/>
          </w:tcPr>
          <w:p w14:paraId="2450E23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-750</w:t>
            </w:r>
          </w:p>
        </w:tc>
        <w:tc>
          <w:tcPr>
            <w:tcW w:w="992" w:type="dxa"/>
          </w:tcPr>
          <w:p w14:paraId="4E03520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-700</w:t>
            </w:r>
          </w:p>
        </w:tc>
        <w:tc>
          <w:tcPr>
            <w:tcW w:w="996" w:type="dxa"/>
          </w:tcPr>
          <w:p w14:paraId="706F1F5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-650</w:t>
            </w:r>
          </w:p>
        </w:tc>
        <w:tc>
          <w:tcPr>
            <w:tcW w:w="1134" w:type="dxa"/>
          </w:tcPr>
          <w:p w14:paraId="721291B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-600</w:t>
            </w:r>
          </w:p>
        </w:tc>
        <w:tc>
          <w:tcPr>
            <w:tcW w:w="1134" w:type="dxa"/>
          </w:tcPr>
          <w:p w14:paraId="4D6DFBF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-550</w:t>
            </w:r>
          </w:p>
        </w:tc>
      </w:tr>
      <w:tr w:rsidR="00936695" w:rsidRPr="000D1E68" w14:paraId="591BA42A" w14:textId="77777777" w:rsidTr="00396D47">
        <w:trPr>
          <w:trHeight w:val="204"/>
        </w:trPr>
        <w:tc>
          <w:tcPr>
            <w:tcW w:w="3544" w:type="dxa"/>
          </w:tcPr>
          <w:p w14:paraId="27B0F7F4" w14:textId="77777777" w:rsidR="00936695" w:rsidRPr="00705FEF" w:rsidRDefault="00936695" w:rsidP="00705FEF">
            <w:pPr>
              <w:widowControl w:val="0"/>
              <w:autoSpaceDE w:val="0"/>
              <w:autoSpaceDN w:val="0"/>
              <w:ind w:left="80" w:right="-62"/>
              <w:rPr>
                <w:sz w:val="25"/>
                <w:szCs w:val="25"/>
              </w:rPr>
            </w:pPr>
            <w:r w:rsidRPr="00705FEF">
              <w:rPr>
                <w:sz w:val="25"/>
                <w:szCs w:val="25"/>
              </w:rPr>
              <w:t>Уровень безработицы, %</w:t>
            </w:r>
          </w:p>
        </w:tc>
        <w:tc>
          <w:tcPr>
            <w:tcW w:w="1273" w:type="dxa"/>
          </w:tcPr>
          <w:p w14:paraId="4B250243"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65D4AE2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0,4</w:t>
            </w:r>
          </w:p>
        </w:tc>
        <w:tc>
          <w:tcPr>
            <w:tcW w:w="992" w:type="dxa"/>
          </w:tcPr>
          <w:p w14:paraId="2B2960D7" w14:textId="77777777" w:rsidR="00936695" w:rsidRPr="00705FEF" w:rsidRDefault="00936695" w:rsidP="00705FEF">
            <w:pPr>
              <w:widowControl w:val="0"/>
              <w:tabs>
                <w:tab w:val="left" w:pos="288"/>
                <w:tab w:val="center" w:pos="434"/>
              </w:tabs>
              <w:autoSpaceDE w:val="0"/>
              <w:autoSpaceDN w:val="0"/>
              <w:ind w:left="-62" w:right="-62"/>
              <w:rPr>
                <w:sz w:val="25"/>
                <w:szCs w:val="25"/>
              </w:rPr>
            </w:pPr>
            <w:r w:rsidRPr="00705FEF">
              <w:rPr>
                <w:sz w:val="25"/>
                <w:szCs w:val="25"/>
              </w:rPr>
              <w:tab/>
            </w:r>
            <w:r w:rsidRPr="00705FEF">
              <w:rPr>
                <w:sz w:val="25"/>
                <w:szCs w:val="25"/>
              </w:rPr>
              <w:tab/>
              <w:t>0,4</w:t>
            </w:r>
          </w:p>
        </w:tc>
        <w:tc>
          <w:tcPr>
            <w:tcW w:w="993" w:type="dxa"/>
          </w:tcPr>
          <w:p w14:paraId="6D74CFB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3,0</w:t>
            </w:r>
          </w:p>
        </w:tc>
        <w:tc>
          <w:tcPr>
            <w:tcW w:w="1134" w:type="dxa"/>
          </w:tcPr>
          <w:p w14:paraId="3550FDB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w:t>
            </w:r>
          </w:p>
        </w:tc>
        <w:tc>
          <w:tcPr>
            <w:tcW w:w="992" w:type="dxa"/>
          </w:tcPr>
          <w:p w14:paraId="7F2125E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w:t>
            </w:r>
          </w:p>
        </w:tc>
        <w:tc>
          <w:tcPr>
            <w:tcW w:w="992" w:type="dxa"/>
          </w:tcPr>
          <w:p w14:paraId="35B8B88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0,5</w:t>
            </w:r>
          </w:p>
        </w:tc>
        <w:tc>
          <w:tcPr>
            <w:tcW w:w="992" w:type="dxa"/>
          </w:tcPr>
          <w:p w14:paraId="0A8C258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0,5</w:t>
            </w:r>
          </w:p>
        </w:tc>
        <w:tc>
          <w:tcPr>
            <w:tcW w:w="996" w:type="dxa"/>
          </w:tcPr>
          <w:p w14:paraId="3D888A0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0,5</w:t>
            </w:r>
          </w:p>
        </w:tc>
        <w:tc>
          <w:tcPr>
            <w:tcW w:w="1134" w:type="dxa"/>
          </w:tcPr>
          <w:p w14:paraId="3A2319A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0,5</w:t>
            </w:r>
          </w:p>
        </w:tc>
        <w:tc>
          <w:tcPr>
            <w:tcW w:w="1134" w:type="dxa"/>
          </w:tcPr>
          <w:p w14:paraId="6F9C454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0,4</w:t>
            </w:r>
          </w:p>
        </w:tc>
      </w:tr>
      <w:tr w:rsidR="00936695" w:rsidRPr="000D1E68" w14:paraId="0E3406DD" w14:textId="77777777" w:rsidTr="00F130B9">
        <w:tc>
          <w:tcPr>
            <w:tcW w:w="3544" w:type="dxa"/>
          </w:tcPr>
          <w:p w14:paraId="1475CF94" w14:textId="77777777" w:rsidR="00936695" w:rsidRPr="00705FEF" w:rsidRDefault="00936695" w:rsidP="00705FEF">
            <w:pPr>
              <w:widowControl w:val="0"/>
              <w:autoSpaceDE w:val="0"/>
              <w:autoSpaceDN w:val="0"/>
              <w:ind w:left="80" w:right="-62"/>
              <w:rPr>
                <w:sz w:val="25"/>
                <w:szCs w:val="25"/>
              </w:rPr>
            </w:pPr>
            <w:r w:rsidRPr="00705FEF">
              <w:rPr>
                <w:sz w:val="25"/>
                <w:szCs w:val="25"/>
              </w:rPr>
              <w:t>Среднемесячная номинальная начисленная заработная плата работников (без субъектов малого предпринимательства), рублей</w:t>
            </w:r>
          </w:p>
        </w:tc>
        <w:tc>
          <w:tcPr>
            <w:tcW w:w="1273" w:type="dxa"/>
          </w:tcPr>
          <w:p w14:paraId="06A91EF6"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21156DB4" w14:textId="77777777" w:rsidR="00936695" w:rsidRPr="00705FEF" w:rsidRDefault="00936695" w:rsidP="00705FEF">
            <w:pPr>
              <w:ind w:left="-62" w:right="-62"/>
              <w:jc w:val="center"/>
              <w:rPr>
                <w:sz w:val="25"/>
                <w:szCs w:val="25"/>
              </w:rPr>
            </w:pPr>
            <w:r w:rsidRPr="00705FEF">
              <w:rPr>
                <w:sz w:val="25"/>
                <w:szCs w:val="25"/>
              </w:rPr>
              <w:t>79590,00</w:t>
            </w:r>
          </w:p>
        </w:tc>
        <w:tc>
          <w:tcPr>
            <w:tcW w:w="992" w:type="dxa"/>
          </w:tcPr>
          <w:p w14:paraId="4E1E5DEB" w14:textId="77777777" w:rsidR="00936695" w:rsidRPr="00705FEF" w:rsidRDefault="00936695" w:rsidP="00705FEF">
            <w:pPr>
              <w:ind w:left="-62" w:right="-62"/>
              <w:jc w:val="center"/>
              <w:rPr>
                <w:sz w:val="25"/>
                <w:szCs w:val="25"/>
              </w:rPr>
            </w:pPr>
            <w:r w:rsidRPr="00705FEF">
              <w:rPr>
                <w:sz w:val="25"/>
                <w:szCs w:val="25"/>
              </w:rPr>
              <w:t>84291,00</w:t>
            </w:r>
          </w:p>
        </w:tc>
        <w:tc>
          <w:tcPr>
            <w:tcW w:w="993" w:type="dxa"/>
          </w:tcPr>
          <w:p w14:paraId="7E05DDCE" w14:textId="77777777" w:rsidR="00936695" w:rsidRPr="00705FEF" w:rsidRDefault="00936695" w:rsidP="00705FEF">
            <w:pPr>
              <w:ind w:left="-62" w:right="-62"/>
              <w:jc w:val="center"/>
              <w:rPr>
                <w:sz w:val="25"/>
                <w:szCs w:val="25"/>
              </w:rPr>
            </w:pPr>
            <w:r w:rsidRPr="00705FEF">
              <w:rPr>
                <w:sz w:val="25"/>
                <w:szCs w:val="25"/>
              </w:rPr>
              <w:t>87174,00</w:t>
            </w:r>
          </w:p>
        </w:tc>
        <w:tc>
          <w:tcPr>
            <w:tcW w:w="1134" w:type="dxa"/>
          </w:tcPr>
          <w:p w14:paraId="421B1515" w14:textId="77777777" w:rsidR="00936695" w:rsidRPr="00705FEF" w:rsidRDefault="00936695" w:rsidP="00705FEF">
            <w:pPr>
              <w:ind w:left="-62" w:right="-62"/>
              <w:jc w:val="center"/>
              <w:rPr>
                <w:sz w:val="25"/>
                <w:szCs w:val="25"/>
              </w:rPr>
            </w:pPr>
            <w:r w:rsidRPr="00705FEF">
              <w:rPr>
                <w:sz w:val="25"/>
                <w:szCs w:val="25"/>
              </w:rPr>
              <w:t>89701,00</w:t>
            </w:r>
          </w:p>
        </w:tc>
        <w:tc>
          <w:tcPr>
            <w:tcW w:w="992" w:type="dxa"/>
          </w:tcPr>
          <w:p w14:paraId="24049A2D" w14:textId="77777777" w:rsidR="00936695" w:rsidRPr="00705FEF" w:rsidRDefault="00936695" w:rsidP="00705FEF">
            <w:pPr>
              <w:ind w:left="-62" w:right="-62"/>
              <w:jc w:val="center"/>
              <w:rPr>
                <w:sz w:val="25"/>
                <w:szCs w:val="25"/>
              </w:rPr>
            </w:pPr>
            <w:r w:rsidRPr="00705FEF">
              <w:rPr>
                <w:sz w:val="25"/>
                <w:szCs w:val="25"/>
              </w:rPr>
              <w:t>92688,00</w:t>
            </w:r>
          </w:p>
        </w:tc>
        <w:tc>
          <w:tcPr>
            <w:tcW w:w="992" w:type="dxa"/>
          </w:tcPr>
          <w:p w14:paraId="5F9B7821" w14:textId="77777777" w:rsidR="00936695" w:rsidRPr="00705FEF" w:rsidRDefault="00936695" w:rsidP="00705FEF">
            <w:pPr>
              <w:ind w:left="-62" w:right="-62"/>
              <w:jc w:val="center"/>
              <w:rPr>
                <w:sz w:val="25"/>
                <w:szCs w:val="25"/>
              </w:rPr>
            </w:pPr>
            <w:r w:rsidRPr="00705FEF">
              <w:rPr>
                <w:sz w:val="25"/>
                <w:szCs w:val="25"/>
              </w:rPr>
              <w:t>95468,00</w:t>
            </w:r>
          </w:p>
        </w:tc>
        <w:tc>
          <w:tcPr>
            <w:tcW w:w="992" w:type="dxa"/>
          </w:tcPr>
          <w:p w14:paraId="6A5C644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98332,00</w:t>
            </w:r>
          </w:p>
        </w:tc>
        <w:tc>
          <w:tcPr>
            <w:tcW w:w="996" w:type="dxa"/>
          </w:tcPr>
          <w:p w14:paraId="757FCCE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101282,00</w:t>
            </w:r>
          </w:p>
        </w:tc>
        <w:tc>
          <w:tcPr>
            <w:tcW w:w="1134" w:type="dxa"/>
          </w:tcPr>
          <w:p w14:paraId="42E4EDA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116474,00</w:t>
            </w:r>
          </w:p>
        </w:tc>
        <w:tc>
          <w:tcPr>
            <w:tcW w:w="1134" w:type="dxa"/>
          </w:tcPr>
          <w:p w14:paraId="637EB00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133945,00</w:t>
            </w:r>
          </w:p>
        </w:tc>
      </w:tr>
      <w:tr w:rsidR="00936695" w:rsidRPr="000D1E68" w14:paraId="632E761F" w14:textId="77777777" w:rsidTr="00F130B9">
        <w:tc>
          <w:tcPr>
            <w:tcW w:w="3544" w:type="dxa"/>
          </w:tcPr>
          <w:p w14:paraId="7CF80B99" w14:textId="77777777" w:rsidR="00936695" w:rsidRPr="00705FEF" w:rsidRDefault="00936695" w:rsidP="00705FEF">
            <w:pPr>
              <w:widowControl w:val="0"/>
              <w:autoSpaceDE w:val="0"/>
              <w:autoSpaceDN w:val="0"/>
              <w:ind w:left="80" w:right="-62"/>
              <w:rPr>
                <w:sz w:val="25"/>
                <w:szCs w:val="25"/>
              </w:rPr>
            </w:pPr>
            <w:r w:rsidRPr="00705FEF">
              <w:rPr>
                <w:sz w:val="25"/>
                <w:szCs w:val="25"/>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1273" w:type="dxa"/>
          </w:tcPr>
          <w:p w14:paraId="52E1D914"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D51AEB4"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86,3</w:t>
            </w:r>
          </w:p>
        </w:tc>
        <w:tc>
          <w:tcPr>
            <w:tcW w:w="992" w:type="dxa"/>
          </w:tcPr>
          <w:p w14:paraId="01A81273"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86,5</w:t>
            </w:r>
          </w:p>
        </w:tc>
        <w:tc>
          <w:tcPr>
            <w:tcW w:w="993" w:type="dxa"/>
          </w:tcPr>
          <w:p w14:paraId="27D87E33"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88,0</w:t>
            </w:r>
          </w:p>
        </w:tc>
        <w:tc>
          <w:tcPr>
            <w:tcW w:w="1134" w:type="dxa"/>
          </w:tcPr>
          <w:p w14:paraId="376E3BC0"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88,5</w:t>
            </w:r>
          </w:p>
        </w:tc>
        <w:tc>
          <w:tcPr>
            <w:tcW w:w="992" w:type="dxa"/>
          </w:tcPr>
          <w:p w14:paraId="1AF71632"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88,5</w:t>
            </w:r>
          </w:p>
        </w:tc>
        <w:tc>
          <w:tcPr>
            <w:tcW w:w="992" w:type="dxa"/>
          </w:tcPr>
          <w:p w14:paraId="141B4B71"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88,5</w:t>
            </w:r>
          </w:p>
        </w:tc>
        <w:tc>
          <w:tcPr>
            <w:tcW w:w="992" w:type="dxa"/>
          </w:tcPr>
          <w:p w14:paraId="7629E844"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88,5</w:t>
            </w:r>
          </w:p>
        </w:tc>
        <w:tc>
          <w:tcPr>
            <w:tcW w:w="996" w:type="dxa"/>
          </w:tcPr>
          <w:p w14:paraId="40C07E13" w14:textId="77777777" w:rsidR="00936695" w:rsidRPr="00705FEF" w:rsidRDefault="00936695" w:rsidP="00705FEF">
            <w:pPr>
              <w:spacing w:after="200" w:line="276" w:lineRule="auto"/>
              <w:ind w:left="-62" w:right="-62"/>
              <w:jc w:val="center"/>
              <w:rPr>
                <w:rFonts w:eastAsia="Calibri"/>
                <w:sz w:val="25"/>
                <w:szCs w:val="25"/>
                <w:lang w:eastAsia="en-US"/>
              </w:rPr>
            </w:pPr>
            <w:r w:rsidRPr="00705FEF">
              <w:rPr>
                <w:rFonts w:eastAsia="Calibri"/>
                <w:sz w:val="25"/>
                <w:szCs w:val="25"/>
                <w:lang w:eastAsia="en-US"/>
              </w:rPr>
              <w:t>88,5</w:t>
            </w:r>
          </w:p>
        </w:tc>
        <w:tc>
          <w:tcPr>
            <w:tcW w:w="1134" w:type="dxa"/>
          </w:tcPr>
          <w:p w14:paraId="33B1850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89,0</w:t>
            </w:r>
          </w:p>
        </w:tc>
        <w:tc>
          <w:tcPr>
            <w:tcW w:w="1134" w:type="dxa"/>
          </w:tcPr>
          <w:p w14:paraId="3C494D7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90,0</w:t>
            </w:r>
          </w:p>
        </w:tc>
      </w:tr>
      <w:tr w:rsidR="00936695" w:rsidRPr="000D1E68" w14:paraId="4E2121F9" w14:textId="77777777" w:rsidTr="00396D47">
        <w:trPr>
          <w:trHeight w:val="176"/>
        </w:trPr>
        <w:tc>
          <w:tcPr>
            <w:tcW w:w="3544" w:type="dxa"/>
          </w:tcPr>
          <w:p w14:paraId="08766892" w14:textId="77777777" w:rsidR="00936695" w:rsidRPr="00705FEF" w:rsidRDefault="00936695" w:rsidP="00705FEF">
            <w:pPr>
              <w:widowControl w:val="0"/>
              <w:autoSpaceDE w:val="0"/>
              <w:autoSpaceDN w:val="0"/>
              <w:ind w:left="80" w:right="-62"/>
              <w:rPr>
                <w:sz w:val="25"/>
                <w:szCs w:val="25"/>
              </w:rPr>
            </w:pPr>
            <w:r w:rsidRPr="00705FEF">
              <w:rPr>
                <w:sz w:val="25"/>
                <w:szCs w:val="25"/>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73" w:type="dxa"/>
          </w:tcPr>
          <w:p w14:paraId="41964C55"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DFB218F"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85,8</w:t>
            </w:r>
          </w:p>
        </w:tc>
        <w:tc>
          <w:tcPr>
            <w:tcW w:w="992" w:type="dxa"/>
          </w:tcPr>
          <w:p w14:paraId="66434C21"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91,2</w:t>
            </w:r>
          </w:p>
        </w:tc>
        <w:tc>
          <w:tcPr>
            <w:tcW w:w="993" w:type="dxa"/>
          </w:tcPr>
          <w:p w14:paraId="3ECC7E62"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93,3</w:t>
            </w:r>
          </w:p>
        </w:tc>
        <w:tc>
          <w:tcPr>
            <w:tcW w:w="1134" w:type="dxa"/>
          </w:tcPr>
          <w:p w14:paraId="46193AC3"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94,2</w:t>
            </w:r>
          </w:p>
        </w:tc>
        <w:tc>
          <w:tcPr>
            <w:tcW w:w="992" w:type="dxa"/>
          </w:tcPr>
          <w:p w14:paraId="50F0176A" w14:textId="77777777" w:rsidR="00936695" w:rsidRPr="00705FEF" w:rsidRDefault="00936695" w:rsidP="00705FEF">
            <w:pPr>
              <w:spacing w:after="200" w:line="276" w:lineRule="auto"/>
              <w:ind w:left="-62" w:right="-62"/>
              <w:jc w:val="center"/>
              <w:rPr>
                <w:rFonts w:ascii="Calibri" w:eastAsia="Calibri" w:hAnsi="Calibri"/>
                <w:sz w:val="25"/>
                <w:szCs w:val="25"/>
                <w:lang w:eastAsia="en-US"/>
              </w:rPr>
            </w:pPr>
            <w:r w:rsidRPr="00705FEF">
              <w:rPr>
                <w:rFonts w:eastAsia="Calibri"/>
                <w:sz w:val="25"/>
                <w:szCs w:val="25"/>
                <w:lang w:eastAsia="en-US"/>
              </w:rPr>
              <w:t>94,2</w:t>
            </w:r>
          </w:p>
        </w:tc>
        <w:tc>
          <w:tcPr>
            <w:tcW w:w="992" w:type="dxa"/>
          </w:tcPr>
          <w:p w14:paraId="25BF2FC6" w14:textId="77777777" w:rsidR="00936695" w:rsidRPr="00705FEF" w:rsidRDefault="00936695" w:rsidP="00705FEF">
            <w:pPr>
              <w:spacing w:after="200" w:line="276" w:lineRule="auto"/>
              <w:ind w:left="-62" w:right="-62"/>
              <w:jc w:val="center"/>
              <w:rPr>
                <w:rFonts w:ascii="Calibri" w:eastAsia="Calibri" w:hAnsi="Calibri"/>
                <w:sz w:val="25"/>
                <w:szCs w:val="25"/>
                <w:lang w:eastAsia="en-US"/>
              </w:rPr>
            </w:pPr>
            <w:r w:rsidRPr="00705FEF">
              <w:rPr>
                <w:rFonts w:eastAsia="Calibri"/>
                <w:sz w:val="25"/>
                <w:szCs w:val="25"/>
                <w:lang w:eastAsia="en-US"/>
              </w:rPr>
              <w:t>94,2</w:t>
            </w:r>
          </w:p>
        </w:tc>
        <w:tc>
          <w:tcPr>
            <w:tcW w:w="992" w:type="dxa"/>
          </w:tcPr>
          <w:p w14:paraId="329898D8"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94,6</w:t>
            </w:r>
          </w:p>
        </w:tc>
        <w:tc>
          <w:tcPr>
            <w:tcW w:w="996" w:type="dxa"/>
          </w:tcPr>
          <w:p w14:paraId="232C6F1C"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94,6</w:t>
            </w:r>
          </w:p>
        </w:tc>
        <w:tc>
          <w:tcPr>
            <w:tcW w:w="1134" w:type="dxa"/>
          </w:tcPr>
          <w:p w14:paraId="7AAF5A7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95,0</w:t>
            </w:r>
          </w:p>
        </w:tc>
        <w:tc>
          <w:tcPr>
            <w:tcW w:w="1134" w:type="dxa"/>
          </w:tcPr>
          <w:p w14:paraId="342D6FA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96,0</w:t>
            </w:r>
          </w:p>
        </w:tc>
      </w:tr>
      <w:tr w:rsidR="00936695" w:rsidRPr="000D1E68" w14:paraId="768667D0" w14:textId="77777777" w:rsidTr="00F130B9">
        <w:tc>
          <w:tcPr>
            <w:tcW w:w="3544" w:type="dxa"/>
          </w:tcPr>
          <w:p w14:paraId="68213229" w14:textId="77777777" w:rsidR="00936695" w:rsidRPr="00705FEF" w:rsidRDefault="00936695" w:rsidP="00705FEF">
            <w:pPr>
              <w:pStyle w:val="ConsPlusNormal"/>
              <w:ind w:left="80" w:right="-62" w:firstLine="0"/>
              <w:rPr>
                <w:rFonts w:ascii="Times New Roman" w:hAnsi="Times New Roman"/>
                <w:sz w:val="25"/>
                <w:szCs w:val="25"/>
              </w:rPr>
            </w:pPr>
            <w:r w:rsidRPr="00705FEF">
              <w:rPr>
                <w:rFonts w:ascii="Times New Roman" w:hAnsi="Times New Roman"/>
                <w:sz w:val="25"/>
                <w:szCs w:val="25"/>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1273" w:type="dxa"/>
          </w:tcPr>
          <w:p w14:paraId="5C8E2D87" w14:textId="77777777" w:rsidR="00936695" w:rsidRPr="00705FEF" w:rsidRDefault="00936695" w:rsidP="00705FEF">
            <w:pPr>
              <w:pStyle w:val="ConsPlusNormal"/>
              <w:ind w:left="-62" w:right="-62" w:firstLine="0"/>
              <w:rPr>
                <w:rFonts w:ascii="Times New Roman" w:hAnsi="Times New Roman"/>
                <w:sz w:val="25"/>
                <w:szCs w:val="25"/>
                <w:highlight w:val="yellow"/>
              </w:rPr>
            </w:pPr>
            <w:r w:rsidRPr="00705FEF">
              <w:rPr>
                <w:rFonts w:ascii="Times New Roman" w:hAnsi="Times New Roman"/>
                <w:sz w:val="25"/>
                <w:szCs w:val="25"/>
              </w:rPr>
              <w:t>Целевой</w:t>
            </w:r>
          </w:p>
        </w:tc>
        <w:tc>
          <w:tcPr>
            <w:tcW w:w="992" w:type="dxa"/>
          </w:tcPr>
          <w:p w14:paraId="55757DB1" w14:textId="77777777" w:rsidR="00936695" w:rsidRPr="00705FEF" w:rsidRDefault="00936695" w:rsidP="00705FEF">
            <w:pPr>
              <w:spacing w:after="1"/>
              <w:ind w:left="-62" w:right="-62"/>
              <w:jc w:val="center"/>
              <w:rPr>
                <w:sz w:val="25"/>
                <w:szCs w:val="25"/>
                <w:highlight w:val="yellow"/>
              </w:rPr>
            </w:pPr>
            <w:r w:rsidRPr="00705FEF">
              <w:rPr>
                <w:sz w:val="25"/>
                <w:szCs w:val="25"/>
              </w:rPr>
              <w:t>90,7</w:t>
            </w:r>
          </w:p>
        </w:tc>
        <w:tc>
          <w:tcPr>
            <w:tcW w:w="992" w:type="dxa"/>
          </w:tcPr>
          <w:p w14:paraId="1763CD7D" w14:textId="77777777" w:rsidR="00936695" w:rsidRPr="00705FEF" w:rsidRDefault="00936695" w:rsidP="00705FEF">
            <w:pPr>
              <w:ind w:left="-62" w:right="-62"/>
              <w:jc w:val="center"/>
              <w:rPr>
                <w:sz w:val="25"/>
                <w:szCs w:val="25"/>
              </w:rPr>
            </w:pPr>
            <w:r w:rsidRPr="00705FEF">
              <w:rPr>
                <w:sz w:val="25"/>
                <w:szCs w:val="25"/>
              </w:rPr>
              <w:t>94</w:t>
            </w:r>
          </w:p>
        </w:tc>
        <w:tc>
          <w:tcPr>
            <w:tcW w:w="993" w:type="dxa"/>
          </w:tcPr>
          <w:p w14:paraId="6ACEF43F" w14:textId="77777777" w:rsidR="00936695" w:rsidRPr="00705FEF" w:rsidRDefault="00936695" w:rsidP="00705FEF">
            <w:pPr>
              <w:ind w:left="-62" w:right="-62"/>
              <w:jc w:val="center"/>
              <w:rPr>
                <w:sz w:val="25"/>
                <w:szCs w:val="25"/>
              </w:rPr>
            </w:pPr>
            <w:r w:rsidRPr="00705FEF">
              <w:rPr>
                <w:sz w:val="25"/>
                <w:szCs w:val="25"/>
              </w:rPr>
              <w:t>95</w:t>
            </w:r>
          </w:p>
        </w:tc>
        <w:tc>
          <w:tcPr>
            <w:tcW w:w="1134" w:type="dxa"/>
          </w:tcPr>
          <w:p w14:paraId="207D0BCD" w14:textId="77777777" w:rsidR="00936695" w:rsidRPr="00705FEF" w:rsidRDefault="00936695" w:rsidP="00705FEF">
            <w:pPr>
              <w:ind w:left="-62" w:right="-62"/>
              <w:jc w:val="center"/>
              <w:rPr>
                <w:sz w:val="25"/>
                <w:szCs w:val="25"/>
              </w:rPr>
            </w:pPr>
            <w:r w:rsidRPr="00705FEF">
              <w:rPr>
                <w:sz w:val="25"/>
                <w:szCs w:val="25"/>
              </w:rPr>
              <w:t>95,5</w:t>
            </w:r>
          </w:p>
        </w:tc>
        <w:tc>
          <w:tcPr>
            <w:tcW w:w="992" w:type="dxa"/>
          </w:tcPr>
          <w:p w14:paraId="783A7523" w14:textId="77777777" w:rsidR="00936695" w:rsidRPr="00705FEF" w:rsidRDefault="00936695" w:rsidP="00705FEF">
            <w:pPr>
              <w:ind w:left="-62" w:right="-62"/>
              <w:jc w:val="center"/>
              <w:rPr>
                <w:sz w:val="25"/>
                <w:szCs w:val="25"/>
              </w:rPr>
            </w:pPr>
            <w:r w:rsidRPr="00705FEF">
              <w:rPr>
                <w:sz w:val="25"/>
                <w:szCs w:val="25"/>
              </w:rPr>
              <w:t>96</w:t>
            </w:r>
          </w:p>
        </w:tc>
        <w:tc>
          <w:tcPr>
            <w:tcW w:w="992" w:type="dxa"/>
          </w:tcPr>
          <w:p w14:paraId="75ACAC5C" w14:textId="77777777" w:rsidR="00936695" w:rsidRPr="00705FEF" w:rsidRDefault="00936695" w:rsidP="00705FEF">
            <w:pPr>
              <w:ind w:left="-62" w:right="-62"/>
              <w:jc w:val="center"/>
              <w:rPr>
                <w:sz w:val="25"/>
                <w:szCs w:val="25"/>
              </w:rPr>
            </w:pPr>
            <w:r w:rsidRPr="00705FEF">
              <w:rPr>
                <w:sz w:val="25"/>
                <w:szCs w:val="25"/>
              </w:rPr>
              <w:t>96,5</w:t>
            </w:r>
          </w:p>
        </w:tc>
        <w:tc>
          <w:tcPr>
            <w:tcW w:w="992" w:type="dxa"/>
          </w:tcPr>
          <w:p w14:paraId="7C5D2DF2" w14:textId="77777777" w:rsidR="00936695" w:rsidRPr="00705FEF" w:rsidRDefault="00936695" w:rsidP="00705FEF">
            <w:pPr>
              <w:ind w:left="-62" w:right="-62"/>
              <w:jc w:val="center"/>
              <w:rPr>
                <w:sz w:val="25"/>
                <w:szCs w:val="25"/>
              </w:rPr>
            </w:pPr>
            <w:r w:rsidRPr="00705FEF">
              <w:rPr>
                <w:sz w:val="25"/>
                <w:szCs w:val="25"/>
              </w:rPr>
              <w:t>97</w:t>
            </w:r>
          </w:p>
        </w:tc>
        <w:tc>
          <w:tcPr>
            <w:tcW w:w="996" w:type="dxa"/>
          </w:tcPr>
          <w:p w14:paraId="1DB885BE" w14:textId="77777777" w:rsidR="00936695" w:rsidRPr="00705FEF" w:rsidRDefault="00936695" w:rsidP="00705FEF">
            <w:pPr>
              <w:ind w:left="-62" w:right="-62"/>
              <w:jc w:val="center"/>
              <w:rPr>
                <w:sz w:val="25"/>
                <w:szCs w:val="25"/>
              </w:rPr>
            </w:pPr>
            <w:r w:rsidRPr="00705FEF">
              <w:rPr>
                <w:sz w:val="25"/>
                <w:szCs w:val="25"/>
              </w:rPr>
              <w:t>97</w:t>
            </w:r>
          </w:p>
        </w:tc>
        <w:tc>
          <w:tcPr>
            <w:tcW w:w="1134" w:type="dxa"/>
          </w:tcPr>
          <w:p w14:paraId="4AEF81FF" w14:textId="77777777" w:rsidR="00936695" w:rsidRPr="00705FEF" w:rsidRDefault="00936695" w:rsidP="00705FEF">
            <w:pPr>
              <w:ind w:left="-62" w:right="-62"/>
              <w:jc w:val="center"/>
              <w:rPr>
                <w:sz w:val="25"/>
                <w:szCs w:val="25"/>
              </w:rPr>
            </w:pPr>
            <w:r w:rsidRPr="00705FEF">
              <w:rPr>
                <w:sz w:val="25"/>
                <w:szCs w:val="25"/>
              </w:rPr>
              <w:t>97</w:t>
            </w:r>
          </w:p>
        </w:tc>
        <w:tc>
          <w:tcPr>
            <w:tcW w:w="1134" w:type="dxa"/>
          </w:tcPr>
          <w:p w14:paraId="615AE169" w14:textId="77777777" w:rsidR="00936695" w:rsidRPr="00705FEF" w:rsidRDefault="00936695" w:rsidP="00705FEF">
            <w:pPr>
              <w:ind w:left="-62" w:right="-62"/>
              <w:jc w:val="center"/>
              <w:rPr>
                <w:sz w:val="25"/>
                <w:szCs w:val="25"/>
              </w:rPr>
            </w:pPr>
            <w:r w:rsidRPr="00705FEF">
              <w:rPr>
                <w:sz w:val="25"/>
                <w:szCs w:val="25"/>
              </w:rPr>
              <w:t>97</w:t>
            </w:r>
          </w:p>
        </w:tc>
      </w:tr>
      <w:tr w:rsidR="00936695" w:rsidRPr="000D1E68" w14:paraId="710B1F8E" w14:textId="77777777" w:rsidTr="00F130B9">
        <w:tc>
          <w:tcPr>
            <w:tcW w:w="3544" w:type="dxa"/>
          </w:tcPr>
          <w:p w14:paraId="1D497B45" w14:textId="77777777" w:rsidR="00936695" w:rsidRPr="00705FEF" w:rsidRDefault="00936695" w:rsidP="00705FEF">
            <w:pPr>
              <w:widowControl w:val="0"/>
              <w:autoSpaceDE w:val="0"/>
              <w:autoSpaceDN w:val="0"/>
              <w:ind w:left="80" w:right="-62"/>
              <w:rPr>
                <w:sz w:val="25"/>
                <w:szCs w:val="25"/>
              </w:rPr>
            </w:pPr>
            <w:r w:rsidRPr="00705FEF">
              <w:rPr>
                <w:sz w:val="25"/>
                <w:szCs w:val="25"/>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273" w:type="dxa"/>
          </w:tcPr>
          <w:p w14:paraId="270ABE57"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6234D2E4"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70,0</w:t>
            </w:r>
          </w:p>
        </w:tc>
        <w:tc>
          <w:tcPr>
            <w:tcW w:w="992" w:type="dxa"/>
          </w:tcPr>
          <w:p w14:paraId="1F8B5304"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72,3</w:t>
            </w:r>
          </w:p>
        </w:tc>
        <w:tc>
          <w:tcPr>
            <w:tcW w:w="993" w:type="dxa"/>
          </w:tcPr>
          <w:p w14:paraId="3EFC804B"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73,0</w:t>
            </w:r>
          </w:p>
        </w:tc>
        <w:tc>
          <w:tcPr>
            <w:tcW w:w="1134" w:type="dxa"/>
          </w:tcPr>
          <w:p w14:paraId="77D28DCA"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74,0</w:t>
            </w:r>
          </w:p>
        </w:tc>
        <w:tc>
          <w:tcPr>
            <w:tcW w:w="992" w:type="dxa"/>
          </w:tcPr>
          <w:p w14:paraId="639688B3"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76,0</w:t>
            </w:r>
          </w:p>
        </w:tc>
        <w:tc>
          <w:tcPr>
            <w:tcW w:w="992" w:type="dxa"/>
          </w:tcPr>
          <w:p w14:paraId="210720DB"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78,0</w:t>
            </w:r>
          </w:p>
        </w:tc>
        <w:tc>
          <w:tcPr>
            <w:tcW w:w="992" w:type="dxa"/>
          </w:tcPr>
          <w:p w14:paraId="298445A1"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80,0</w:t>
            </w:r>
          </w:p>
        </w:tc>
        <w:tc>
          <w:tcPr>
            <w:tcW w:w="996" w:type="dxa"/>
          </w:tcPr>
          <w:p w14:paraId="527003AF"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80,0</w:t>
            </w:r>
          </w:p>
        </w:tc>
        <w:tc>
          <w:tcPr>
            <w:tcW w:w="1134" w:type="dxa"/>
          </w:tcPr>
          <w:p w14:paraId="2E4A346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82,0</w:t>
            </w:r>
          </w:p>
        </w:tc>
        <w:tc>
          <w:tcPr>
            <w:tcW w:w="1134" w:type="dxa"/>
          </w:tcPr>
          <w:p w14:paraId="6FC844F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r>
      <w:tr w:rsidR="00936695" w:rsidRPr="000D1E68" w14:paraId="481372CD" w14:textId="77777777" w:rsidTr="00396D47">
        <w:trPr>
          <w:trHeight w:val="462"/>
        </w:trPr>
        <w:tc>
          <w:tcPr>
            <w:tcW w:w="3544" w:type="dxa"/>
          </w:tcPr>
          <w:p w14:paraId="52C68ACA" w14:textId="77777777" w:rsidR="00936695" w:rsidRPr="00705FEF" w:rsidRDefault="00936695" w:rsidP="00705FEF">
            <w:pPr>
              <w:widowControl w:val="0"/>
              <w:autoSpaceDE w:val="0"/>
              <w:autoSpaceDN w:val="0"/>
              <w:ind w:left="80" w:right="-62"/>
              <w:rPr>
                <w:sz w:val="25"/>
                <w:szCs w:val="25"/>
              </w:rPr>
            </w:pPr>
            <w:r w:rsidRPr="00705FEF">
              <w:rPr>
                <w:sz w:val="25"/>
                <w:szCs w:val="25"/>
              </w:rPr>
              <w:t>Обеспечение организациями культурно-досугового типа на 1000 человек населения, единиц</w:t>
            </w:r>
          </w:p>
        </w:tc>
        <w:tc>
          <w:tcPr>
            <w:tcW w:w="1273" w:type="dxa"/>
          </w:tcPr>
          <w:p w14:paraId="25C73922" w14:textId="77777777" w:rsidR="00936695" w:rsidRPr="00705FEF" w:rsidRDefault="00936695" w:rsidP="00705FEF">
            <w:pPr>
              <w:widowControl w:val="0"/>
              <w:autoSpaceDE w:val="0"/>
              <w:autoSpaceDN w:val="0"/>
              <w:ind w:left="-62" w:right="-62"/>
              <w:rPr>
                <w:sz w:val="25"/>
                <w:szCs w:val="25"/>
              </w:rPr>
            </w:pPr>
            <w:r w:rsidRPr="00705FEF">
              <w:rPr>
                <w:sz w:val="25"/>
                <w:szCs w:val="25"/>
              </w:rPr>
              <w:t xml:space="preserve">Целевой </w:t>
            </w:r>
          </w:p>
        </w:tc>
        <w:tc>
          <w:tcPr>
            <w:tcW w:w="992" w:type="dxa"/>
          </w:tcPr>
          <w:p w14:paraId="66E7875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0,66</w:t>
            </w:r>
          </w:p>
        </w:tc>
        <w:tc>
          <w:tcPr>
            <w:tcW w:w="992" w:type="dxa"/>
          </w:tcPr>
          <w:p w14:paraId="5B402B6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0,66</w:t>
            </w:r>
          </w:p>
        </w:tc>
        <w:tc>
          <w:tcPr>
            <w:tcW w:w="993" w:type="dxa"/>
          </w:tcPr>
          <w:p w14:paraId="47CF33D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0,66</w:t>
            </w:r>
          </w:p>
        </w:tc>
        <w:tc>
          <w:tcPr>
            <w:tcW w:w="1134" w:type="dxa"/>
          </w:tcPr>
          <w:p w14:paraId="7303A16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0,66</w:t>
            </w:r>
          </w:p>
        </w:tc>
        <w:tc>
          <w:tcPr>
            <w:tcW w:w="992" w:type="dxa"/>
          </w:tcPr>
          <w:p w14:paraId="6D52F8E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0,66</w:t>
            </w:r>
          </w:p>
        </w:tc>
        <w:tc>
          <w:tcPr>
            <w:tcW w:w="992" w:type="dxa"/>
          </w:tcPr>
          <w:p w14:paraId="2322A64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0,67</w:t>
            </w:r>
          </w:p>
        </w:tc>
        <w:tc>
          <w:tcPr>
            <w:tcW w:w="992" w:type="dxa"/>
          </w:tcPr>
          <w:p w14:paraId="0351EA3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0,67</w:t>
            </w:r>
          </w:p>
        </w:tc>
        <w:tc>
          <w:tcPr>
            <w:tcW w:w="996" w:type="dxa"/>
          </w:tcPr>
          <w:p w14:paraId="7892A2C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0,67</w:t>
            </w:r>
          </w:p>
        </w:tc>
        <w:tc>
          <w:tcPr>
            <w:tcW w:w="1134" w:type="dxa"/>
          </w:tcPr>
          <w:p w14:paraId="2C7ACC7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0,68</w:t>
            </w:r>
          </w:p>
        </w:tc>
        <w:tc>
          <w:tcPr>
            <w:tcW w:w="1134" w:type="dxa"/>
          </w:tcPr>
          <w:p w14:paraId="7E02AF7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0,68</w:t>
            </w:r>
          </w:p>
        </w:tc>
      </w:tr>
      <w:tr w:rsidR="00936695" w:rsidRPr="000D1E68" w14:paraId="096ECFDF" w14:textId="77777777" w:rsidTr="00396D47">
        <w:trPr>
          <w:trHeight w:val="405"/>
        </w:trPr>
        <w:tc>
          <w:tcPr>
            <w:tcW w:w="3544" w:type="dxa"/>
            <w:tcBorders>
              <w:top w:val="single" w:sz="4" w:space="0" w:color="auto"/>
              <w:left w:val="single" w:sz="4" w:space="0" w:color="auto"/>
              <w:bottom w:val="single" w:sz="4" w:space="0" w:color="auto"/>
              <w:right w:val="single" w:sz="4" w:space="0" w:color="auto"/>
            </w:tcBorders>
          </w:tcPr>
          <w:p w14:paraId="2D281065" w14:textId="77777777" w:rsidR="00936695" w:rsidRPr="00705FEF" w:rsidRDefault="00936695" w:rsidP="00705FEF">
            <w:pPr>
              <w:widowControl w:val="0"/>
              <w:autoSpaceDE w:val="0"/>
              <w:autoSpaceDN w:val="0"/>
              <w:ind w:left="80" w:right="-62"/>
              <w:rPr>
                <w:sz w:val="25"/>
                <w:szCs w:val="25"/>
              </w:rPr>
            </w:pPr>
            <w:r w:rsidRPr="00705FEF">
              <w:rPr>
                <w:sz w:val="25"/>
                <w:szCs w:val="25"/>
              </w:rPr>
              <w:t>Количество посещений учреждений культуры (%)</w:t>
            </w:r>
          </w:p>
        </w:tc>
        <w:tc>
          <w:tcPr>
            <w:tcW w:w="1273" w:type="dxa"/>
            <w:tcBorders>
              <w:top w:val="single" w:sz="4" w:space="0" w:color="auto"/>
              <w:left w:val="single" w:sz="4" w:space="0" w:color="auto"/>
              <w:bottom w:val="single" w:sz="4" w:space="0" w:color="auto"/>
              <w:right w:val="single" w:sz="4" w:space="0" w:color="auto"/>
            </w:tcBorders>
          </w:tcPr>
          <w:p w14:paraId="7509B81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Borders>
              <w:top w:val="single" w:sz="4" w:space="0" w:color="auto"/>
              <w:left w:val="single" w:sz="4" w:space="0" w:color="auto"/>
              <w:bottom w:val="single" w:sz="4" w:space="0" w:color="auto"/>
              <w:right w:val="single" w:sz="4" w:space="0" w:color="auto"/>
            </w:tcBorders>
          </w:tcPr>
          <w:p w14:paraId="10E7926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100,00</w:t>
            </w:r>
          </w:p>
        </w:tc>
        <w:tc>
          <w:tcPr>
            <w:tcW w:w="992" w:type="dxa"/>
            <w:tcBorders>
              <w:top w:val="single" w:sz="4" w:space="0" w:color="auto"/>
              <w:left w:val="single" w:sz="4" w:space="0" w:color="auto"/>
              <w:bottom w:val="single" w:sz="4" w:space="0" w:color="auto"/>
              <w:right w:val="single" w:sz="4" w:space="0" w:color="auto"/>
            </w:tcBorders>
          </w:tcPr>
          <w:p w14:paraId="1EE79F9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101,50</w:t>
            </w:r>
          </w:p>
        </w:tc>
        <w:tc>
          <w:tcPr>
            <w:tcW w:w="993" w:type="dxa"/>
            <w:tcBorders>
              <w:top w:val="single" w:sz="4" w:space="0" w:color="auto"/>
              <w:left w:val="single" w:sz="4" w:space="0" w:color="auto"/>
              <w:bottom w:val="single" w:sz="4" w:space="0" w:color="auto"/>
              <w:right w:val="single" w:sz="4" w:space="0" w:color="auto"/>
            </w:tcBorders>
          </w:tcPr>
          <w:p w14:paraId="36E1D2C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102,70</w:t>
            </w:r>
          </w:p>
        </w:tc>
        <w:tc>
          <w:tcPr>
            <w:tcW w:w="1134" w:type="dxa"/>
            <w:tcBorders>
              <w:top w:val="single" w:sz="4" w:space="0" w:color="auto"/>
              <w:left w:val="single" w:sz="4" w:space="0" w:color="auto"/>
              <w:bottom w:val="single" w:sz="4" w:space="0" w:color="auto"/>
              <w:right w:val="single" w:sz="4" w:space="0" w:color="auto"/>
            </w:tcBorders>
          </w:tcPr>
          <w:p w14:paraId="105FBFE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106,00</w:t>
            </w:r>
          </w:p>
        </w:tc>
        <w:tc>
          <w:tcPr>
            <w:tcW w:w="992" w:type="dxa"/>
            <w:tcBorders>
              <w:top w:val="single" w:sz="4" w:space="0" w:color="auto"/>
              <w:left w:val="single" w:sz="4" w:space="0" w:color="auto"/>
              <w:bottom w:val="single" w:sz="4" w:space="0" w:color="auto"/>
              <w:right w:val="single" w:sz="4" w:space="0" w:color="auto"/>
            </w:tcBorders>
          </w:tcPr>
          <w:p w14:paraId="445125A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107,00</w:t>
            </w:r>
          </w:p>
        </w:tc>
        <w:tc>
          <w:tcPr>
            <w:tcW w:w="992" w:type="dxa"/>
            <w:tcBorders>
              <w:top w:val="single" w:sz="4" w:space="0" w:color="auto"/>
              <w:left w:val="single" w:sz="4" w:space="0" w:color="auto"/>
              <w:bottom w:val="single" w:sz="4" w:space="0" w:color="auto"/>
              <w:right w:val="single" w:sz="4" w:space="0" w:color="auto"/>
            </w:tcBorders>
          </w:tcPr>
          <w:p w14:paraId="781E6EB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111,00</w:t>
            </w:r>
          </w:p>
        </w:tc>
        <w:tc>
          <w:tcPr>
            <w:tcW w:w="992" w:type="dxa"/>
            <w:tcBorders>
              <w:top w:val="single" w:sz="4" w:space="0" w:color="auto"/>
              <w:left w:val="single" w:sz="4" w:space="0" w:color="auto"/>
              <w:bottom w:val="single" w:sz="4" w:space="0" w:color="auto"/>
              <w:right w:val="single" w:sz="4" w:space="0" w:color="auto"/>
            </w:tcBorders>
          </w:tcPr>
          <w:p w14:paraId="428AC77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115,00</w:t>
            </w:r>
          </w:p>
        </w:tc>
        <w:tc>
          <w:tcPr>
            <w:tcW w:w="996" w:type="dxa"/>
            <w:tcBorders>
              <w:top w:val="single" w:sz="4" w:space="0" w:color="auto"/>
              <w:left w:val="single" w:sz="4" w:space="0" w:color="auto"/>
              <w:bottom w:val="single" w:sz="4" w:space="0" w:color="auto"/>
              <w:right w:val="single" w:sz="4" w:space="0" w:color="auto"/>
            </w:tcBorders>
          </w:tcPr>
          <w:p w14:paraId="6112D74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115,00</w:t>
            </w:r>
          </w:p>
        </w:tc>
        <w:tc>
          <w:tcPr>
            <w:tcW w:w="1134" w:type="dxa"/>
            <w:tcBorders>
              <w:top w:val="single" w:sz="4" w:space="0" w:color="auto"/>
              <w:left w:val="single" w:sz="4" w:space="0" w:color="auto"/>
              <w:bottom w:val="single" w:sz="4" w:space="0" w:color="auto"/>
              <w:right w:val="single" w:sz="4" w:space="0" w:color="auto"/>
            </w:tcBorders>
          </w:tcPr>
          <w:p w14:paraId="2ADA923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115,00</w:t>
            </w:r>
          </w:p>
        </w:tc>
        <w:tc>
          <w:tcPr>
            <w:tcW w:w="1134" w:type="dxa"/>
            <w:tcBorders>
              <w:top w:val="single" w:sz="4" w:space="0" w:color="auto"/>
              <w:left w:val="single" w:sz="4" w:space="0" w:color="auto"/>
              <w:bottom w:val="single" w:sz="4" w:space="0" w:color="auto"/>
              <w:right w:val="single" w:sz="4" w:space="0" w:color="auto"/>
            </w:tcBorders>
          </w:tcPr>
          <w:p w14:paraId="1E2841B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115,00</w:t>
            </w:r>
          </w:p>
        </w:tc>
      </w:tr>
      <w:tr w:rsidR="00936695" w:rsidRPr="000D1E68" w14:paraId="322A36F3" w14:textId="77777777" w:rsidTr="001B51E5">
        <w:tc>
          <w:tcPr>
            <w:tcW w:w="3544" w:type="dxa"/>
            <w:tcBorders>
              <w:top w:val="single" w:sz="4" w:space="0" w:color="auto"/>
              <w:left w:val="single" w:sz="4" w:space="0" w:color="auto"/>
              <w:bottom w:val="single" w:sz="4" w:space="0" w:color="auto"/>
              <w:right w:val="single" w:sz="4" w:space="0" w:color="auto"/>
            </w:tcBorders>
          </w:tcPr>
          <w:p w14:paraId="7B295A2D" w14:textId="77777777" w:rsidR="00936695" w:rsidRPr="00705FEF" w:rsidRDefault="00936695" w:rsidP="00705FEF">
            <w:pPr>
              <w:widowControl w:val="0"/>
              <w:autoSpaceDE w:val="0"/>
              <w:autoSpaceDN w:val="0"/>
              <w:ind w:left="80" w:right="-62"/>
              <w:rPr>
                <w:sz w:val="25"/>
                <w:szCs w:val="25"/>
              </w:rPr>
            </w:pPr>
            <w:r w:rsidRPr="00705FEF">
              <w:rPr>
                <w:sz w:val="25"/>
                <w:szCs w:val="25"/>
              </w:rPr>
              <w:t>Доля граждан, положительно оценивающих состояние межнациональных отношений (%)</w:t>
            </w:r>
          </w:p>
        </w:tc>
        <w:tc>
          <w:tcPr>
            <w:tcW w:w="1273" w:type="dxa"/>
            <w:tcBorders>
              <w:top w:val="single" w:sz="4" w:space="0" w:color="auto"/>
              <w:left w:val="single" w:sz="4" w:space="0" w:color="auto"/>
              <w:bottom w:val="single" w:sz="4" w:space="0" w:color="auto"/>
              <w:right w:val="single" w:sz="4" w:space="0" w:color="auto"/>
            </w:tcBorders>
          </w:tcPr>
          <w:p w14:paraId="7C756B14"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Borders>
              <w:top w:val="single" w:sz="4" w:space="0" w:color="auto"/>
              <w:left w:val="single" w:sz="4" w:space="0" w:color="auto"/>
              <w:bottom w:val="single" w:sz="4" w:space="0" w:color="auto"/>
              <w:right w:val="single" w:sz="4" w:space="0" w:color="auto"/>
            </w:tcBorders>
          </w:tcPr>
          <w:p w14:paraId="3F99CC7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85,50</w:t>
            </w:r>
          </w:p>
        </w:tc>
        <w:tc>
          <w:tcPr>
            <w:tcW w:w="992" w:type="dxa"/>
            <w:tcBorders>
              <w:top w:val="single" w:sz="4" w:space="0" w:color="auto"/>
              <w:left w:val="single" w:sz="4" w:space="0" w:color="auto"/>
              <w:bottom w:val="single" w:sz="4" w:space="0" w:color="auto"/>
              <w:right w:val="single" w:sz="4" w:space="0" w:color="auto"/>
            </w:tcBorders>
          </w:tcPr>
          <w:p w14:paraId="0A46926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89,50</w:t>
            </w:r>
          </w:p>
        </w:tc>
        <w:tc>
          <w:tcPr>
            <w:tcW w:w="993" w:type="dxa"/>
            <w:tcBorders>
              <w:top w:val="single" w:sz="4" w:space="0" w:color="auto"/>
              <w:left w:val="single" w:sz="4" w:space="0" w:color="auto"/>
              <w:bottom w:val="single" w:sz="4" w:space="0" w:color="auto"/>
              <w:right w:val="single" w:sz="4" w:space="0" w:color="auto"/>
            </w:tcBorders>
          </w:tcPr>
          <w:p w14:paraId="506A6B3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90,00</w:t>
            </w:r>
          </w:p>
        </w:tc>
        <w:tc>
          <w:tcPr>
            <w:tcW w:w="1134" w:type="dxa"/>
            <w:tcBorders>
              <w:top w:val="single" w:sz="4" w:space="0" w:color="auto"/>
              <w:left w:val="single" w:sz="4" w:space="0" w:color="auto"/>
              <w:bottom w:val="single" w:sz="4" w:space="0" w:color="auto"/>
              <w:right w:val="single" w:sz="4" w:space="0" w:color="auto"/>
            </w:tcBorders>
          </w:tcPr>
          <w:p w14:paraId="1D9F8D2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91,00</w:t>
            </w:r>
          </w:p>
        </w:tc>
        <w:tc>
          <w:tcPr>
            <w:tcW w:w="992" w:type="dxa"/>
            <w:tcBorders>
              <w:top w:val="single" w:sz="4" w:space="0" w:color="auto"/>
              <w:left w:val="single" w:sz="4" w:space="0" w:color="auto"/>
              <w:bottom w:val="single" w:sz="4" w:space="0" w:color="auto"/>
              <w:right w:val="single" w:sz="4" w:space="0" w:color="auto"/>
            </w:tcBorders>
          </w:tcPr>
          <w:p w14:paraId="0CF79E5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91,50</w:t>
            </w:r>
          </w:p>
        </w:tc>
        <w:tc>
          <w:tcPr>
            <w:tcW w:w="992" w:type="dxa"/>
            <w:tcBorders>
              <w:top w:val="single" w:sz="4" w:space="0" w:color="auto"/>
              <w:left w:val="single" w:sz="4" w:space="0" w:color="auto"/>
              <w:bottom w:val="single" w:sz="4" w:space="0" w:color="auto"/>
              <w:right w:val="single" w:sz="4" w:space="0" w:color="auto"/>
            </w:tcBorders>
          </w:tcPr>
          <w:p w14:paraId="128127E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92,00</w:t>
            </w:r>
          </w:p>
        </w:tc>
        <w:tc>
          <w:tcPr>
            <w:tcW w:w="992" w:type="dxa"/>
            <w:tcBorders>
              <w:top w:val="single" w:sz="4" w:space="0" w:color="auto"/>
              <w:left w:val="single" w:sz="4" w:space="0" w:color="auto"/>
              <w:bottom w:val="single" w:sz="4" w:space="0" w:color="auto"/>
              <w:right w:val="single" w:sz="4" w:space="0" w:color="auto"/>
            </w:tcBorders>
          </w:tcPr>
          <w:p w14:paraId="7FE55FC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93,00</w:t>
            </w:r>
          </w:p>
        </w:tc>
        <w:tc>
          <w:tcPr>
            <w:tcW w:w="996" w:type="dxa"/>
            <w:tcBorders>
              <w:top w:val="single" w:sz="4" w:space="0" w:color="auto"/>
              <w:left w:val="single" w:sz="4" w:space="0" w:color="auto"/>
              <w:bottom w:val="single" w:sz="4" w:space="0" w:color="auto"/>
              <w:right w:val="single" w:sz="4" w:space="0" w:color="auto"/>
            </w:tcBorders>
          </w:tcPr>
          <w:p w14:paraId="1D9917D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93,5</w:t>
            </w:r>
          </w:p>
        </w:tc>
        <w:tc>
          <w:tcPr>
            <w:tcW w:w="1134" w:type="dxa"/>
            <w:tcBorders>
              <w:top w:val="single" w:sz="4" w:space="0" w:color="auto"/>
              <w:left w:val="single" w:sz="4" w:space="0" w:color="auto"/>
              <w:bottom w:val="single" w:sz="4" w:space="0" w:color="auto"/>
              <w:right w:val="single" w:sz="4" w:space="0" w:color="auto"/>
            </w:tcBorders>
          </w:tcPr>
          <w:p w14:paraId="15352B6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93,5</w:t>
            </w:r>
          </w:p>
        </w:tc>
        <w:tc>
          <w:tcPr>
            <w:tcW w:w="1134" w:type="dxa"/>
            <w:tcBorders>
              <w:top w:val="single" w:sz="4" w:space="0" w:color="auto"/>
              <w:left w:val="single" w:sz="4" w:space="0" w:color="auto"/>
              <w:bottom w:val="single" w:sz="4" w:space="0" w:color="auto"/>
              <w:right w:val="single" w:sz="4" w:space="0" w:color="auto"/>
            </w:tcBorders>
          </w:tcPr>
          <w:p w14:paraId="33CF48D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93,5</w:t>
            </w:r>
          </w:p>
        </w:tc>
      </w:tr>
      <w:tr w:rsidR="00936695" w:rsidRPr="000D1E68" w14:paraId="402945EA" w14:textId="77777777" w:rsidTr="00396D47">
        <w:trPr>
          <w:trHeight w:val="669"/>
        </w:trPr>
        <w:tc>
          <w:tcPr>
            <w:tcW w:w="3544" w:type="dxa"/>
          </w:tcPr>
          <w:p w14:paraId="188ACFC3" w14:textId="77777777" w:rsidR="00936695" w:rsidRPr="00705FEF" w:rsidRDefault="00936695" w:rsidP="00705FEF">
            <w:pPr>
              <w:widowControl w:val="0"/>
              <w:autoSpaceDE w:val="0"/>
              <w:autoSpaceDN w:val="0"/>
              <w:ind w:left="80" w:right="-62"/>
              <w:rPr>
                <w:sz w:val="25"/>
                <w:szCs w:val="25"/>
              </w:rPr>
            </w:pPr>
            <w:r w:rsidRPr="00705FEF">
              <w:rPr>
                <w:sz w:val="25"/>
                <w:szCs w:val="25"/>
              </w:rPr>
              <w:t>Мощность амбулаторно-поликлинических учреждений на 10 тыс. человек населения, посещений в смену</w:t>
            </w:r>
          </w:p>
        </w:tc>
        <w:tc>
          <w:tcPr>
            <w:tcW w:w="1273" w:type="dxa"/>
          </w:tcPr>
          <w:p w14:paraId="20512A4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64CEE53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454</w:t>
            </w:r>
          </w:p>
        </w:tc>
        <w:tc>
          <w:tcPr>
            <w:tcW w:w="992" w:type="dxa"/>
          </w:tcPr>
          <w:p w14:paraId="703C548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457</w:t>
            </w:r>
          </w:p>
        </w:tc>
        <w:tc>
          <w:tcPr>
            <w:tcW w:w="993" w:type="dxa"/>
          </w:tcPr>
          <w:p w14:paraId="5582DDC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457</w:t>
            </w:r>
          </w:p>
        </w:tc>
        <w:tc>
          <w:tcPr>
            <w:tcW w:w="1134" w:type="dxa"/>
          </w:tcPr>
          <w:p w14:paraId="18834AD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460</w:t>
            </w:r>
          </w:p>
        </w:tc>
        <w:tc>
          <w:tcPr>
            <w:tcW w:w="992" w:type="dxa"/>
          </w:tcPr>
          <w:p w14:paraId="7FDB571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462</w:t>
            </w:r>
          </w:p>
        </w:tc>
        <w:tc>
          <w:tcPr>
            <w:tcW w:w="992" w:type="dxa"/>
          </w:tcPr>
          <w:p w14:paraId="1CA8517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463</w:t>
            </w:r>
          </w:p>
        </w:tc>
        <w:tc>
          <w:tcPr>
            <w:tcW w:w="992" w:type="dxa"/>
          </w:tcPr>
          <w:p w14:paraId="004AFD4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464</w:t>
            </w:r>
          </w:p>
        </w:tc>
        <w:tc>
          <w:tcPr>
            <w:tcW w:w="996" w:type="dxa"/>
          </w:tcPr>
          <w:p w14:paraId="57E46B7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465</w:t>
            </w:r>
          </w:p>
        </w:tc>
        <w:tc>
          <w:tcPr>
            <w:tcW w:w="1134" w:type="dxa"/>
          </w:tcPr>
          <w:p w14:paraId="70FB445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470</w:t>
            </w:r>
          </w:p>
        </w:tc>
        <w:tc>
          <w:tcPr>
            <w:tcW w:w="1134" w:type="dxa"/>
          </w:tcPr>
          <w:p w14:paraId="7279A7D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475</w:t>
            </w:r>
          </w:p>
        </w:tc>
      </w:tr>
      <w:tr w:rsidR="00936695" w:rsidRPr="000D1E68" w14:paraId="0573E313" w14:textId="77777777" w:rsidTr="00F130B9">
        <w:tc>
          <w:tcPr>
            <w:tcW w:w="3544" w:type="dxa"/>
          </w:tcPr>
          <w:p w14:paraId="0A6BF542" w14:textId="77777777" w:rsidR="00936695" w:rsidRPr="00705FEF" w:rsidRDefault="00936695" w:rsidP="00705FEF">
            <w:pPr>
              <w:widowControl w:val="0"/>
              <w:autoSpaceDE w:val="0"/>
              <w:autoSpaceDN w:val="0"/>
              <w:ind w:left="80" w:right="-62"/>
              <w:rPr>
                <w:sz w:val="25"/>
                <w:szCs w:val="25"/>
              </w:rPr>
            </w:pPr>
            <w:r w:rsidRPr="00705FEF">
              <w:rPr>
                <w:sz w:val="25"/>
                <w:szCs w:val="25"/>
              </w:rPr>
              <w:t>Доля населения, систематически занимающегося физической культурой и спортом, %</w:t>
            </w:r>
          </w:p>
        </w:tc>
        <w:tc>
          <w:tcPr>
            <w:tcW w:w="1273" w:type="dxa"/>
          </w:tcPr>
          <w:p w14:paraId="6AAC90E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793F18DF" w14:textId="77777777" w:rsidR="00936695" w:rsidRPr="00705FEF" w:rsidRDefault="00936695" w:rsidP="00705FEF">
            <w:pPr>
              <w:ind w:left="-62" w:right="-62"/>
              <w:jc w:val="center"/>
              <w:rPr>
                <w:sz w:val="25"/>
                <w:szCs w:val="25"/>
              </w:rPr>
            </w:pPr>
            <w:r w:rsidRPr="00705FEF">
              <w:rPr>
                <w:sz w:val="25"/>
                <w:szCs w:val="25"/>
              </w:rPr>
              <w:t>37,80</w:t>
            </w:r>
          </w:p>
        </w:tc>
        <w:tc>
          <w:tcPr>
            <w:tcW w:w="992" w:type="dxa"/>
          </w:tcPr>
          <w:p w14:paraId="04AA1D00" w14:textId="77777777" w:rsidR="00936695" w:rsidRPr="00705FEF" w:rsidRDefault="00936695" w:rsidP="00705FEF">
            <w:pPr>
              <w:ind w:left="-62" w:right="-62"/>
              <w:jc w:val="center"/>
              <w:rPr>
                <w:sz w:val="25"/>
                <w:szCs w:val="25"/>
              </w:rPr>
            </w:pPr>
            <w:r w:rsidRPr="00705FEF">
              <w:rPr>
                <w:sz w:val="25"/>
                <w:szCs w:val="25"/>
              </w:rPr>
              <w:t>43,90</w:t>
            </w:r>
          </w:p>
        </w:tc>
        <w:tc>
          <w:tcPr>
            <w:tcW w:w="993" w:type="dxa"/>
          </w:tcPr>
          <w:p w14:paraId="0D273164" w14:textId="77777777" w:rsidR="00936695" w:rsidRPr="00705FEF" w:rsidRDefault="00936695" w:rsidP="00705FEF">
            <w:pPr>
              <w:ind w:left="-62" w:right="-62"/>
              <w:jc w:val="center"/>
              <w:rPr>
                <w:sz w:val="25"/>
                <w:szCs w:val="25"/>
              </w:rPr>
            </w:pPr>
            <w:r w:rsidRPr="00705FEF">
              <w:rPr>
                <w:sz w:val="25"/>
                <w:szCs w:val="25"/>
              </w:rPr>
              <w:t>37,80</w:t>
            </w:r>
          </w:p>
        </w:tc>
        <w:tc>
          <w:tcPr>
            <w:tcW w:w="1134" w:type="dxa"/>
          </w:tcPr>
          <w:p w14:paraId="339E7922" w14:textId="77777777" w:rsidR="00936695" w:rsidRPr="00705FEF" w:rsidRDefault="00936695" w:rsidP="00705FEF">
            <w:pPr>
              <w:ind w:left="-62" w:right="-62"/>
              <w:jc w:val="center"/>
              <w:rPr>
                <w:sz w:val="25"/>
                <w:szCs w:val="25"/>
              </w:rPr>
            </w:pPr>
            <w:r w:rsidRPr="00705FEF">
              <w:rPr>
                <w:sz w:val="25"/>
                <w:szCs w:val="25"/>
              </w:rPr>
              <w:t>37,90</w:t>
            </w:r>
          </w:p>
        </w:tc>
        <w:tc>
          <w:tcPr>
            <w:tcW w:w="992" w:type="dxa"/>
          </w:tcPr>
          <w:p w14:paraId="6199E2D8" w14:textId="77777777" w:rsidR="00936695" w:rsidRPr="00705FEF" w:rsidRDefault="00936695" w:rsidP="00705FEF">
            <w:pPr>
              <w:ind w:left="-62" w:right="-62"/>
              <w:jc w:val="center"/>
              <w:rPr>
                <w:sz w:val="25"/>
                <w:szCs w:val="25"/>
              </w:rPr>
            </w:pPr>
            <w:r w:rsidRPr="00705FEF">
              <w:rPr>
                <w:sz w:val="25"/>
                <w:szCs w:val="25"/>
              </w:rPr>
              <w:t>37,90</w:t>
            </w:r>
          </w:p>
        </w:tc>
        <w:tc>
          <w:tcPr>
            <w:tcW w:w="992" w:type="dxa"/>
          </w:tcPr>
          <w:p w14:paraId="67A05BF9"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40,00</w:t>
            </w:r>
          </w:p>
        </w:tc>
        <w:tc>
          <w:tcPr>
            <w:tcW w:w="992" w:type="dxa"/>
          </w:tcPr>
          <w:p w14:paraId="0DF541B1"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40,30</w:t>
            </w:r>
          </w:p>
        </w:tc>
        <w:tc>
          <w:tcPr>
            <w:tcW w:w="996" w:type="dxa"/>
          </w:tcPr>
          <w:p w14:paraId="14E5DBCD"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40,80</w:t>
            </w:r>
          </w:p>
        </w:tc>
        <w:tc>
          <w:tcPr>
            <w:tcW w:w="1134" w:type="dxa"/>
          </w:tcPr>
          <w:p w14:paraId="512DF94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43,00</w:t>
            </w:r>
          </w:p>
        </w:tc>
        <w:tc>
          <w:tcPr>
            <w:tcW w:w="1134" w:type="dxa"/>
          </w:tcPr>
          <w:p w14:paraId="6BC1D0C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45,00</w:t>
            </w:r>
          </w:p>
        </w:tc>
      </w:tr>
      <w:tr w:rsidR="00936695" w:rsidRPr="000D1E68" w14:paraId="47392869" w14:textId="77777777" w:rsidTr="00396D47">
        <w:trPr>
          <w:trHeight w:val="601"/>
        </w:trPr>
        <w:tc>
          <w:tcPr>
            <w:tcW w:w="3544" w:type="dxa"/>
          </w:tcPr>
          <w:p w14:paraId="49DB15F6" w14:textId="77777777" w:rsidR="00936695" w:rsidRPr="00705FEF" w:rsidRDefault="00936695" w:rsidP="00705FEF">
            <w:pPr>
              <w:widowControl w:val="0"/>
              <w:autoSpaceDE w:val="0"/>
              <w:autoSpaceDN w:val="0"/>
              <w:ind w:left="80" w:right="-62"/>
              <w:rPr>
                <w:sz w:val="25"/>
                <w:szCs w:val="25"/>
              </w:rPr>
            </w:pPr>
            <w:r w:rsidRPr="00705FEF">
              <w:rPr>
                <w:sz w:val="25"/>
                <w:szCs w:val="25"/>
              </w:rPr>
              <w:t>Уровень преступности (количество зарегистрированных преступлений на 100 тыс. человек), единиц</w:t>
            </w:r>
          </w:p>
        </w:tc>
        <w:tc>
          <w:tcPr>
            <w:tcW w:w="1273" w:type="dxa"/>
          </w:tcPr>
          <w:p w14:paraId="74E651D6"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42DE65E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2180</w:t>
            </w:r>
          </w:p>
        </w:tc>
        <w:tc>
          <w:tcPr>
            <w:tcW w:w="992" w:type="dxa"/>
          </w:tcPr>
          <w:p w14:paraId="68F8C6D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993" w:type="dxa"/>
          </w:tcPr>
          <w:p w14:paraId="2AF19B4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1134" w:type="dxa"/>
          </w:tcPr>
          <w:p w14:paraId="11DE8C7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992" w:type="dxa"/>
          </w:tcPr>
          <w:p w14:paraId="21C0A33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992" w:type="dxa"/>
          </w:tcPr>
          <w:p w14:paraId="7642BFA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992" w:type="dxa"/>
          </w:tcPr>
          <w:p w14:paraId="79BF9D3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996" w:type="dxa"/>
          </w:tcPr>
          <w:p w14:paraId="46FE691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1134" w:type="dxa"/>
          </w:tcPr>
          <w:p w14:paraId="2912A72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c>
          <w:tcPr>
            <w:tcW w:w="1134" w:type="dxa"/>
          </w:tcPr>
          <w:p w14:paraId="4BA2FFB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2040</w:t>
            </w:r>
          </w:p>
        </w:tc>
      </w:tr>
      <w:tr w:rsidR="00936695" w:rsidRPr="000D1E68" w14:paraId="473275F2" w14:textId="77777777" w:rsidTr="00F130B9">
        <w:tc>
          <w:tcPr>
            <w:tcW w:w="3544" w:type="dxa"/>
          </w:tcPr>
          <w:p w14:paraId="76D01391" w14:textId="77777777" w:rsidR="00936695" w:rsidRPr="00705FEF" w:rsidRDefault="00936695" w:rsidP="00705FEF">
            <w:pPr>
              <w:widowControl w:val="0"/>
              <w:autoSpaceDE w:val="0"/>
              <w:autoSpaceDN w:val="0"/>
              <w:ind w:left="80" w:right="-62"/>
              <w:rPr>
                <w:sz w:val="25"/>
                <w:szCs w:val="25"/>
              </w:rPr>
            </w:pPr>
            <w:r w:rsidRPr="00705FEF">
              <w:rPr>
                <w:sz w:val="25"/>
                <w:szCs w:val="25"/>
              </w:rPr>
              <w:t>Уровень удовлетворенности населения жилищно-коммунальными услугами, %</w:t>
            </w:r>
          </w:p>
        </w:tc>
        <w:tc>
          <w:tcPr>
            <w:tcW w:w="1273" w:type="dxa"/>
          </w:tcPr>
          <w:p w14:paraId="278B903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027A502" w14:textId="77777777" w:rsidR="00936695" w:rsidRPr="00705FEF" w:rsidRDefault="00936695" w:rsidP="00705FEF">
            <w:pPr>
              <w:spacing w:after="1" w:line="280" w:lineRule="atLeast"/>
              <w:ind w:left="-62" w:right="-62"/>
              <w:jc w:val="center"/>
              <w:rPr>
                <w:rFonts w:eastAsia="Calibri"/>
                <w:sz w:val="25"/>
                <w:szCs w:val="25"/>
                <w:highlight w:val="yellow"/>
                <w:lang w:eastAsia="en-US"/>
              </w:rPr>
            </w:pPr>
            <w:r w:rsidRPr="00705FEF">
              <w:rPr>
                <w:rFonts w:eastAsia="Calibri"/>
                <w:sz w:val="25"/>
                <w:szCs w:val="25"/>
                <w:lang w:eastAsia="en-US"/>
              </w:rPr>
              <w:t>56,3</w:t>
            </w:r>
          </w:p>
        </w:tc>
        <w:tc>
          <w:tcPr>
            <w:tcW w:w="992" w:type="dxa"/>
          </w:tcPr>
          <w:p w14:paraId="7BF20534" w14:textId="77777777" w:rsidR="00936695" w:rsidRPr="00705FEF" w:rsidRDefault="00936695" w:rsidP="00705FEF">
            <w:pPr>
              <w:spacing w:after="1" w:line="280" w:lineRule="atLeast"/>
              <w:ind w:left="-62" w:right="-62"/>
              <w:jc w:val="center"/>
              <w:rPr>
                <w:rFonts w:eastAsia="Calibri"/>
                <w:sz w:val="25"/>
                <w:szCs w:val="25"/>
                <w:highlight w:val="yellow"/>
                <w:lang w:eastAsia="en-US"/>
              </w:rPr>
            </w:pPr>
            <w:r w:rsidRPr="00705FEF">
              <w:rPr>
                <w:rFonts w:eastAsia="Calibri"/>
                <w:sz w:val="25"/>
                <w:szCs w:val="25"/>
                <w:lang w:eastAsia="en-US"/>
              </w:rPr>
              <w:t>49,7</w:t>
            </w:r>
          </w:p>
        </w:tc>
        <w:tc>
          <w:tcPr>
            <w:tcW w:w="993" w:type="dxa"/>
          </w:tcPr>
          <w:p w14:paraId="0EBEA709"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56,5</w:t>
            </w:r>
          </w:p>
        </w:tc>
        <w:tc>
          <w:tcPr>
            <w:tcW w:w="1134" w:type="dxa"/>
          </w:tcPr>
          <w:p w14:paraId="431AC396"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56,9</w:t>
            </w:r>
          </w:p>
        </w:tc>
        <w:tc>
          <w:tcPr>
            <w:tcW w:w="992" w:type="dxa"/>
          </w:tcPr>
          <w:p w14:paraId="74CE179F"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57,2</w:t>
            </w:r>
          </w:p>
        </w:tc>
        <w:tc>
          <w:tcPr>
            <w:tcW w:w="992" w:type="dxa"/>
          </w:tcPr>
          <w:p w14:paraId="216D2F91"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57,8</w:t>
            </w:r>
          </w:p>
        </w:tc>
        <w:tc>
          <w:tcPr>
            <w:tcW w:w="992" w:type="dxa"/>
          </w:tcPr>
          <w:p w14:paraId="74C68A71"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58,0</w:t>
            </w:r>
          </w:p>
        </w:tc>
        <w:tc>
          <w:tcPr>
            <w:tcW w:w="996" w:type="dxa"/>
          </w:tcPr>
          <w:p w14:paraId="7FB9F6CD"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58,3</w:t>
            </w:r>
          </w:p>
        </w:tc>
        <w:tc>
          <w:tcPr>
            <w:tcW w:w="1134" w:type="dxa"/>
          </w:tcPr>
          <w:p w14:paraId="1C3E0A1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65,0</w:t>
            </w:r>
          </w:p>
        </w:tc>
        <w:tc>
          <w:tcPr>
            <w:tcW w:w="1134" w:type="dxa"/>
          </w:tcPr>
          <w:p w14:paraId="1315D25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70,0</w:t>
            </w:r>
          </w:p>
        </w:tc>
      </w:tr>
      <w:tr w:rsidR="00936695" w:rsidRPr="000D1E68" w14:paraId="3D063EB3" w14:textId="77777777" w:rsidTr="00F130B9">
        <w:tc>
          <w:tcPr>
            <w:tcW w:w="3544" w:type="dxa"/>
          </w:tcPr>
          <w:p w14:paraId="75E39CCD" w14:textId="77777777" w:rsidR="00936695" w:rsidRPr="00705FEF" w:rsidRDefault="00936695" w:rsidP="00705FEF">
            <w:pPr>
              <w:widowControl w:val="0"/>
              <w:autoSpaceDE w:val="0"/>
              <w:autoSpaceDN w:val="0"/>
              <w:ind w:left="80" w:right="-62"/>
              <w:rPr>
                <w:sz w:val="25"/>
                <w:szCs w:val="25"/>
              </w:rPr>
            </w:pPr>
            <w:r w:rsidRPr="00705FEF">
              <w:rPr>
                <w:sz w:val="25"/>
                <w:szCs w:val="25"/>
              </w:rPr>
              <w:t>Объем инвестиций в основной капитал за счет всех источников финансирования, млн рублей</w:t>
            </w:r>
          </w:p>
        </w:tc>
        <w:tc>
          <w:tcPr>
            <w:tcW w:w="1273" w:type="dxa"/>
          </w:tcPr>
          <w:p w14:paraId="38036726"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7598EE4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41302,10</w:t>
            </w:r>
          </w:p>
        </w:tc>
        <w:tc>
          <w:tcPr>
            <w:tcW w:w="992" w:type="dxa"/>
          </w:tcPr>
          <w:p w14:paraId="06F8F81A" w14:textId="77777777" w:rsidR="00936695" w:rsidRPr="00705FEF" w:rsidRDefault="00936695" w:rsidP="00705FEF">
            <w:pPr>
              <w:widowControl w:val="0"/>
              <w:autoSpaceDE w:val="0"/>
              <w:autoSpaceDN w:val="0"/>
              <w:ind w:left="-62" w:right="-62"/>
              <w:rPr>
                <w:sz w:val="25"/>
                <w:szCs w:val="25"/>
              </w:rPr>
            </w:pPr>
            <w:r w:rsidRPr="00705FEF">
              <w:rPr>
                <w:sz w:val="25"/>
                <w:szCs w:val="25"/>
              </w:rPr>
              <w:t>34775,84</w:t>
            </w:r>
          </w:p>
        </w:tc>
        <w:tc>
          <w:tcPr>
            <w:tcW w:w="993" w:type="dxa"/>
          </w:tcPr>
          <w:p w14:paraId="1852B1D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35819,12</w:t>
            </w:r>
          </w:p>
        </w:tc>
        <w:tc>
          <w:tcPr>
            <w:tcW w:w="1134" w:type="dxa"/>
          </w:tcPr>
          <w:p w14:paraId="377C9DD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36893,69</w:t>
            </w:r>
          </w:p>
        </w:tc>
        <w:tc>
          <w:tcPr>
            <w:tcW w:w="992" w:type="dxa"/>
          </w:tcPr>
          <w:p w14:paraId="42C0A8D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38000,50</w:t>
            </w:r>
          </w:p>
        </w:tc>
        <w:tc>
          <w:tcPr>
            <w:tcW w:w="992" w:type="dxa"/>
          </w:tcPr>
          <w:p w14:paraId="741AD2A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39140,52</w:t>
            </w:r>
          </w:p>
        </w:tc>
        <w:tc>
          <w:tcPr>
            <w:tcW w:w="992" w:type="dxa"/>
          </w:tcPr>
          <w:p w14:paraId="440FCBC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40314,73</w:t>
            </w:r>
          </w:p>
        </w:tc>
        <w:tc>
          <w:tcPr>
            <w:tcW w:w="996" w:type="dxa"/>
          </w:tcPr>
          <w:p w14:paraId="2D0A327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41524,17</w:t>
            </w:r>
          </w:p>
        </w:tc>
        <w:tc>
          <w:tcPr>
            <w:tcW w:w="1134" w:type="dxa"/>
          </w:tcPr>
          <w:p w14:paraId="7B3DF10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45676,59</w:t>
            </w:r>
          </w:p>
        </w:tc>
        <w:tc>
          <w:tcPr>
            <w:tcW w:w="1134" w:type="dxa"/>
          </w:tcPr>
          <w:p w14:paraId="125409B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50244,25</w:t>
            </w:r>
          </w:p>
        </w:tc>
      </w:tr>
      <w:tr w:rsidR="00936695" w:rsidRPr="000D1E68" w14:paraId="4AEF360F" w14:textId="77777777" w:rsidTr="00F130B9">
        <w:tc>
          <w:tcPr>
            <w:tcW w:w="3544" w:type="dxa"/>
          </w:tcPr>
          <w:p w14:paraId="33A024DB" w14:textId="77777777" w:rsidR="00936695" w:rsidRPr="00705FEF" w:rsidRDefault="00936695" w:rsidP="00705FEF">
            <w:pPr>
              <w:widowControl w:val="0"/>
              <w:autoSpaceDE w:val="0"/>
              <w:autoSpaceDN w:val="0"/>
              <w:ind w:left="80" w:right="-62"/>
              <w:rPr>
                <w:sz w:val="25"/>
                <w:szCs w:val="25"/>
              </w:rPr>
            </w:pPr>
            <w:r w:rsidRPr="00705FEF">
              <w:rPr>
                <w:sz w:val="25"/>
                <w:szCs w:val="25"/>
              </w:rPr>
              <w:t>Объем инвестиций в основной капитал (за исключением бюджетных средств) в расчете на одного жителя, рублей</w:t>
            </w:r>
          </w:p>
        </w:tc>
        <w:tc>
          <w:tcPr>
            <w:tcW w:w="1273" w:type="dxa"/>
          </w:tcPr>
          <w:p w14:paraId="21B2B88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605D099F" w14:textId="77777777" w:rsidR="00936695" w:rsidRPr="00705FEF" w:rsidRDefault="00936695" w:rsidP="00705FEF">
            <w:pPr>
              <w:ind w:left="-62" w:right="-62"/>
              <w:jc w:val="center"/>
              <w:rPr>
                <w:sz w:val="25"/>
                <w:szCs w:val="25"/>
              </w:rPr>
            </w:pPr>
            <w:r w:rsidRPr="00705FEF">
              <w:rPr>
                <w:sz w:val="25"/>
                <w:szCs w:val="25"/>
              </w:rPr>
              <w:t>936118,00</w:t>
            </w:r>
          </w:p>
        </w:tc>
        <w:tc>
          <w:tcPr>
            <w:tcW w:w="992" w:type="dxa"/>
          </w:tcPr>
          <w:p w14:paraId="6C471404" w14:textId="77777777" w:rsidR="00936695" w:rsidRPr="00705FEF" w:rsidRDefault="00936695" w:rsidP="00705FEF">
            <w:pPr>
              <w:ind w:left="-62" w:right="-62"/>
              <w:jc w:val="center"/>
              <w:rPr>
                <w:sz w:val="25"/>
                <w:szCs w:val="25"/>
              </w:rPr>
            </w:pPr>
            <w:r w:rsidRPr="00705FEF">
              <w:rPr>
                <w:sz w:val="25"/>
                <w:szCs w:val="25"/>
              </w:rPr>
              <w:t>801304,00</w:t>
            </w:r>
          </w:p>
        </w:tc>
        <w:tc>
          <w:tcPr>
            <w:tcW w:w="993" w:type="dxa"/>
          </w:tcPr>
          <w:p w14:paraId="7DD7D5EF" w14:textId="77777777" w:rsidR="00936695" w:rsidRPr="00705FEF" w:rsidRDefault="00936695" w:rsidP="00705FEF">
            <w:pPr>
              <w:ind w:left="-62" w:right="-62"/>
              <w:jc w:val="center"/>
              <w:rPr>
                <w:sz w:val="25"/>
                <w:szCs w:val="25"/>
              </w:rPr>
            </w:pPr>
            <w:r w:rsidRPr="00705FEF">
              <w:rPr>
                <w:sz w:val="25"/>
                <w:szCs w:val="25"/>
              </w:rPr>
              <w:t>840824,00</w:t>
            </w:r>
          </w:p>
        </w:tc>
        <w:tc>
          <w:tcPr>
            <w:tcW w:w="1134" w:type="dxa"/>
          </w:tcPr>
          <w:p w14:paraId="5C373506" w14:textId="77777777" w:rsidR="00936695" w:rsidRPr="00705FEF" w:rsidRDefault="00936695" w:rsidP="00705FEF">
            <w:pPr>
              <w:ind w:left="-62" w:right="-62"/>
              <w:jc w:val="center"/>
              <w:rPr>
                <w:sz w:val="25"/>
                <w:szCs w:val="25"/>
              </w:rPr>
            </w:pPr>
            <w:r w:rsidRPr="00705FEF">
              <w:rPr>
                <w:sz w:val="25"/>
                <w:szCs w:val="25"/>
              </w:rPr>
              <w:t>870134,00</w:t>
            </w:r>
          </w:p>
        </w:tc>
        <w:tc>
          <w:tcPr>
            <w:tcW w:w="992" w:type="dxa"/>
          </w:tcPr>
          <w:p w14:paraId="4CFA031E" w14:textId="77777777" w:rsidR="00936695" w:rsidRPr="00705FEF" w:rsidRDefault="00936695" w:rsidP="00705FEF">
            <w:pPr>
              <w:ind w:left="-62" w:right="-62"/>
              <w:jc w:val="center"/>
              <w:rPr>
                <w:sz w:val="25"/>
                <w:szCs w:val="25"/>
              </w:rPr>
            </w:pPr>
            <w:r w:rsidRPr="00705FEF">
              <w:rPr>
                <w:sz w:val="25"/>
                <w:szCs w:val="25"/>
              </w:rPr>
              <w:t>900486,00</w:t>
            </w:r>
          </w:p>
        </w:tc>
        <w:tc>
          <w:tcPr>
            <w:tcW w:w="992" w:type="dxa"/>
          </w:tcPr>
          <w:p w14:paraId="2E566AD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931917,00</w:t>
            </w:r>
          </w:p>
        </w:tc>
        <w:tc>
          <w:tcPr>
            <w:tcW w:w="992" w:type="dxa"/>
          </w:tcPr>
          <w:p w14:paraId="444E9FB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964467,00</w:t>
            </w:r>
          </w:p>
        </w:tc>
        <w:tc>
          <w:tcPr>
            <w:tcW w:w="996" w:type="dxa"/>
          </w:tcPr>
          <w:p w14:paraId="1752EE6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998177,00</w:t>
            </w:r>
          </w:p>
        </w:tc>
        <w:tc>
          <w:tcPr>
            <w:tcW w:w="1134" w:type="dxa"/>
          </w:tcPr>
          <w:p w14:paraId="638FB51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1125039,00</w:t>
            </w:r>
          </w:p>
        </w:tc>
        <w:tc>
          <w:tcPr>
            <w:tcW w:w="1134" w:type="dxa"/>
          </w:tcPr>
          <w:p w14:paraId="1B23E40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1268794,00</w:t>
            </w:r>
          </w:p>
        </w:tc>
      </w:tr>
      <w:tr w:rsidR="00936695" w:rsidRPr="000D1E68" w14:paraId="256AACB7" w14:textId="77777777" w:rsidTr="00F130B9">
        <w:tc>
          <w:tcPr>
            <w:tcW w:w="3544" w:type="dxa"/>
          </w:tcPr>
          <w:p w14:paraId="55F9B7A9" w14:textId="77777777" w:rsidR="00936695" w:rsidRPr="00705FEF" w:rsidRDefault="00936695" w:rsidP="00705FEF">
            <w:pPr>
              <w:widowControl w:val="0"/>
              <w:autoSpaceDE w:val="0"/>
              <w:autoSpaceDN w:val="0"/>
              <w:ind w:left="80" w:right="-62"/>
              <w:rPr>
                <w:sz w:val="25"/>
                <w:szCs w:val="25"/>
              </w:rPr>
            </w:pPr>
            <w:r w:rsidRPr="00705FEF">
              <w:rPr>
                <w:sz w:val="25"/>
                <w:szCs w:val="25"/>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tc>
        <w:tc>
          <w:tcPr>
            <w:tcW w:w="1273" w:type="dxa"/>
          </w:tcPr>
          <w:p w14:paraId="6807C2E8"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0CCD296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261823,00</w:t>
            </w:r>
          </w:p>
        </w:tc>
        <w:tc>
          <w:tcPr>
            <w:tcW w:w="992" w:type="dxa"/>
          </w:tcPr>
          <w:p w14:paraId="35BB310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268308,30</w:t>
            </w:r>
          </w:p>
        </w:tc>
        <w:tc>
          <w:tcPr>
            <w:tcW w:w="993" w:type="dxa"/>
          </w:tcPr>
          <w:p w14:paraId="6955ECF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277725,00</w:t>
            </w:r>
          </w:p>
        </w:tc>
        <w:tc>
          <w:tcPr>
            <w:tcW w:w="1134" w:type="dxa"/>
          </w:tcPr>
          <w:p w14:paraId="20704B0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286056,70</w:t>
            </w:r>
          </w:p>
        </w:tc>
        <w:tc>
          <w:tcPr>
            <w:tcW w:w="992" w:type="dxa"/>
          </w:tcPr>
          <w:p w14:paraId="0EFBCF3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288917,30</w:t>
            </w:r>
          </w:p>
        </w:tc>
        <w:tc>
          <w:tcPr>
            <w:tcW w:w="992" w:type="dxa"/>
          </w:tcPr>
          <w:p w14:paraId="6D4A6D1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291806,50</w:t>
            </w:r>
          </w:p>
        </w:tc>
        <w:tc>
          <w:tcPr>
            <w:tcW w:w="992" w:type="dxa"/>
          </w:tcPr>
          <w:p w14:paraId="5B47F6F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294724,50</w:t>
            </w:r>
          </w:p>
        </w:tc>
        <w:tc>
          <w:tcPr>
            <w:tcW w:w="996" w:type="dxa"/>
          </w:tcPr>
          <w:p w14:paraId="72D9C22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297671,8</w:t>
            </w:r>
          </w:p>
        </w:tc>
        <w:tc>
          <w:tcPr>
            <w:tcW w:w="1134" w:type="dxa"/>
          </w:tcPr>
          <w:p w14:paraId="26FB733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312555,39</w:t>
            </w:r>
          </w:p>
        </w:tc>
        <w:tc>
          <w:tcPr>
            <w:tcW w:w="1134" w:type="dxa"/>
          </w:tcPr>
          <w:p w14:paraId="178005C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328183,16</w:t>
            </w:r>
          </w:p>
        </w:tc>
      </w:tr>
      <w:tr w:rsidR="00936695" w:rsidRPr="000D1E68" w14:paraId="7DDF4392" w14:textId="77777777" w:rsidTr="00F130B9">
        <w:tc>
          <w:tcPr>
            <w:tcW w:w="3544" w:type="dxa"/>
          </w:tcPr>
          <w:p w14:paraId="0870A0E8" w14:textId="77777777" w:rsidR="00936695" w:rsidRPr="00705FEF" w:rsidRDefault="00936695" w:rsidP="00705FEF">
            <w:pPr>
              <w:widowControl w:val="0"/>
              <w:autoSpaceDE w:val="0"/>
              <w:autoSpaceDN w:val="0"/>
              <w:ind w:left="80" w:right="-62"/>
              <w:rPr>
                <w:sz w:val="25"/>
                <w:szCs w:val="25"/>
              </w:rPr>
            </w:pPr>
            <w:r w:rsidRPr="00705FEF">
              <w:rPr>
                <w:sz w:val="25"/>
                <w:szCs w:val="25"/>
              </w:rPr>
              <w:t>Число субъектов малого и среднего предпринимательства (без индивидуальных предпринимателей) в расчете на 10 тыс. человек населения, единиц</w:t>
            </w:r>
          </w:p>
        </w:tc>
        <w:tc>
          <w:tcPr>
            <w:tcW w:w="1273" w:type="dxa"/>
          </w:tcPr>
          <w:p w14:paraId="63D98F23"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2C552E06" w14:textId="77777777" w:rsidR="00936695" w:rsidRPr="00705FEF" w:rsidRDefault="00936695" w:rsidP="00705FEF">
            <w:pPr>
              <w:ind w:left="-62" w:right="-62"/>
              <w:jc w:val="center"/>
              <w:rPr>
                <w:sz w:val="25"/>
                <w:szCs w:val="25"/>
              </w:rPr>
            </w:pPr>
            <w:r w:rsidRPr="00705FEF">
              <w:rPr>
                <w:sz w:val="25"/>
                <w:szCs w:val="25"/>
              </w:rPr>
              <w:t>170,71</w:t>
            </w:r>
          </w:p>
        </w:tc>
        <w:tc>
          <w:tcPr>
            <w:tcW w:w="992" w:type="dxa"/>
          </w:tcPr>
          <w:p w14:paraId="5AD35CC4" w14:textId="77777777" w:rsidR="00936695" w:rsidRPr="00705FEF" w:rsidRDefault="00936695" w:rsidP="00705FEF">
            <w:pPr>
              <w:ind w:left="-62" w:right="-62"/>
              <w:jc w:val="center"/>
              <w:rPr>
                <w:sz w:val="25"/>
                <w:szCs w:val="25"/>
              </w:rPr>
            </w:pPr>
            <w:r w:rsidRPr="00705FEF">
              <w:rPr>
                <w:sz w:val="25"/>
                <w:szCs w:val="25"/>
              </w:rPr>
              <w:t>170,71</w:t>
            </w:r>
          </w:p>
        </w:tc>
        <w:tc>
          <w:tcPr>
            <w:tcW w:w="993" w:type="dxa"/>
          </w:tcPr>
          <w:p w14:paraId="799ABB11" w14:textId="77777777" w:rsidR="00936695" w:rsidRPr="00705FEF" w:rsidRDefault="00936695" w:rsidP="00705FEF">
            <w:pPr>
              <w:ind w:left="-62" w:right="-62"/>
              <w:jc w:val="center"/>
              <w:rPr>
                <w:rFonts w:eastAsia="Calibri"/>
                <w:sz w:val="25"/>
                <w:szCs w:val="25"/>
                <w:lang w:eastAsia="en-US"/>
              </w:rPr>
            </w:pPr>
            <w:r w:rsidRPr="00705FEF">
              <w:rPr>
                <w:rFonts w:eastAsia="Calibri"/>
                <w:sz w:val="25"/>
                <w:szCs w:val="25"/>
                <w:lang w:eastAsia="en-US"/>
              </w:rPr>
              <w:t>170,71</w:t>
            </w:r>
          </w:p>
        </w:tc>
        <w:tc>
          <w:tcPr>
            <w:tcW w:w="1134" w:type="dxa"/>
          </w:tcPr>
          <w:p w14:paraId="400782A5" w14:textId="77777777" w:rsidR="00936695" w:rsidRPr="00705FEF" w:rsidRDefault="00936695" w:rsidP="00705FEF">
            <w:pPr>
              <w:ind w:left="-62" w:right="-62"/>
              <w:jc w:val="center"/>
              <w:rPr>
                <w:rFonts w:eastAsia="Calibri"/>
                <w:sz w:val="25"/>
                <w:szCs w:val="25"/>
                <w:lang w:eastAsia="en-US"/>
              </w:rPr>
            </w:pPr>
            <w:r w:rsidRPr="00705FEF">
              <w:rPr>
                <w:rFonts w:eastAsia="Calibri"/>
                <w:sz w:val="25"/>
                <w:szCs w:val="25"/>
                <w:lang w:eastAsia="en-US"/>
              </w:rPr>
              <w:t>174,71</w:t>
            </w:r>
          </w:p>
        </w:tc>
        <w:tc>
          <w:tcPr>
            <w:tcW w:w="992" w:type="dxa"/>
          </w:tcPr>
          <w:p w14:paraId="7B2BDD5D" w14:textId="77777777" w:rsidR="00936695" w:rsidRPr="00705FEF" w:rsidRDefault="00936695" w:rsidP="00705FEF">
            <w:pPr>
              <w:ind w:left="-62" w:right="-62"/>
              <w:jc w:val="center"/>
              <w:rPr>
                <w:rFonts w:eastAsia="Calibri"/>
                <w:sz w:val="25"/>
                <w:szCs w:val="25"/>
                <w:lang w:eastAsia="en-US"/>
              </w:rPr>
            </w:pPr>
            <w:r w:rsidRPr="00705FEF">
              <w:rPr>
                <w:rFonts w:eastAsia="Calibri"/>
                <w:sz w:val="25"/>
                <w:szCs w:val="25"/>
                <w:lang w:eastAsia="en-US"/>
              </w:rPr>
              <w:t>176,67</w:t>
            </w:r>
          </w:p>
        </w:tc>
        <w:tc>
          <w:tcPr>
            <w:tcW w:w="992" w:type="dxa"/>
          </w:tcPr>
          <w:p w14:paraId="5CD8286D" w14:textId="77777777" w:rsidR="00936695" w:rsidRPr="00705FEF" w:rsidRDefault="00936695" w:rsidP="00705FEF">
            <w:pPr>
              <w:ind w:left="-62" w:right="-62"/>
              <w:jc w:val="center"/>
              <w:rPr>
                <w:rFonts w:eastAsia="Calibri"/>
                <w:sz w:val="25"/>
                <w:szCs w:val="25"/>
                <w:lang w:eastAsia="en-US"/>
              </w:rPr>
            </w:pPr>
            <w:r w:rsidRPr="00705FEF">
              <w:rPr>
                <w:rFonts w:eastAsia="Calibri"/>
                <w:sz w:val="25"/>
                <w:szCs w:val="25"/>
                <w:lang w:eastAsia="en-US"/>
              </w:rPr>
              <w:t>177,49</w:t>
            </w:r>
          </w:p>
        </w:tc>
        <w:tc>
          <w:tcPr>
            <w:tcW w:w="992" w:type="dxa"/>
          </w:tcPr>
          <w:p w14:paraId="6B93D04F" w14:textId="77777777" w:rsidR="00936695" w:rsidRPr="00705FEF" w:rsidRDefault="00936695" w:rsidP="00705FEF">
            <w:pPr>
              <w:ind w:left="-62" w:right="-62"/>
              <w:jc w:val="center"/>
              <w:rPr>
                <w:rFonts w:eastAsia="Calibri"/>
                <w:sz w:val="25"/>
                <w:szCs w:val="25"/>
                <w:lang w:eastAsia="en-US"/>
              </w:rPr>
            </w:pPr>
            <w:r w:rsidRPr="00705FEF">
              <w:rPr>
                <w:rFonts w:eastAsia="Calibri"/>
                <w:sz w:val="25"/>
                <w:szCs w:val="25"/>
                <w:lang w:eastAsia="en-US"/>
              </w:rPr>
              <w:t>180,65</w:t>
            </w:r>
          </w:p>
        </w:tc>
        <w:tc>
          <w:tcPr>
            <w:tcW w:w="996" w:type="dxa"/>
          </w:tcPr>
          <w:p w14:paraId="20AB6A6D" w14:textId="77777777" w:rsidR="00936695" w:rsidRPr="00705FEF" w:rsidRDefault="00936695" w:rsidP="00705FEF">
            <w:pPr>
              <w:spacing w:after="1" w:line="280" w:lineRule="atLeast"/>
              <w:ind w:left="-62" w:right="-62"/>
              <w:jc w:val="center"/>
              <w:rPr>
                <w:rFonts w:eastAsia="Calibri"/>
                <w:sz w:val="25"/>
                <w:szCs w:val="25"/>
                <w:lang w:eastAsia="en-US"/>
              </w:rPr>
            </w:pPr>
            <w:r w:rsidRPr="00705FEF">
              <w:rPr>
                <w:rFonts w:eastAsia="Calibri"/>
                <w:sz w:val="25"/>
                <w:szCs w:val="25"/>
                <w:lang w:eastAsia="en-US"/>
              </w:rPr>
              <w:t>181,50</w:t>
            </w:r>
          </w:p>
        </w:tc>
        <w:tc>
          <w:tcPr>
            <w:tcW w:w="1134" w:type="dxa"/>
          </w:tcPr>
          <w:p w14:paraId="6B1E97A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183,00</w:t>
            </w:r>
          </w:p>
        </w:tc>
        <w:tc>
          <w:tcPr>
            <w:tcW w:w="1134" w:type="dxa"/>
          </w:tcPr>
          <w:p w14:paraId="0FAD13D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185,00</w:t>
            </w:r>
          </w:p>
        </w:tc>
      </w:tr>
      <w:tr w:rsidR="00936695" w:rsidRPr="000D1E68" w14:paraId="219FBF25" w14:textId="77777777" w:rsidTr="00396D47">
        <w:trPr>
          <w:trHeight w:val="575"/>
        </w:trPr>
        <w:tc>
          <w:tcPr>
            <w:tcW w:w="3544" w:type="dxa"/>
          </w:tcPr>
          <w:p w14:paraId="79302CC6" w14:textId="77777777" w:rsidR="00936695" w:rsidRPr="00705FEF" w:rsidRDefault="00936695" w:rsidP="00705FEF">
            <w:pPr>
              <w:widowControl w:val="0"/>
              <w:autoSpaceDE w:val="0"/>
              <w:autoSpaceDN w:val="0"/>
              <w:ind w:left="80" w:right="-62"/>
              <w:rPr>
                <w:sz w:val="25"/>
                <w:szCs w:val="25"/>
              </w:rPr>
            </w:pPr>
            <w:r w:rsidRPr="00705FEF">
              <w:rPr>
                <w:sz w:val="25"/>
                <w:szCs w:val="25"/>
              </w:rPr>
              <w:t>Доля прибыльных сельскохозяйственных организаций в общем их числе, %</w:t>
            </w:r>
          </w:p>
        </w:tc>
        <w:tc>
          <w:tcPr>
            <w:tcW w:w="1273" w:type="dxa"/>
          </w:tcPr>
          <w:p w14:paraId="4832A82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5A68F21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2" w:type="dxa"/>
          </w:tcPr>
          <w:p w14:paraId="071C897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3" w:type="dxa"/>
          </w:tcPr>
          <w:p w14:paraId="6CD17E2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1134" w:type="dxa"/>
          </w:tcPr>
          <w:p w14:paraId="3BE190A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2" w:type="dxa"/>
          </w:tcPr>
          <w:p w14:paraId="57776BD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2" w:type="dxa"/>
          </w:tcPr>
          <w:p w14:paraId="1B71567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2" w:type="dxa"/>
          </w:tcPr>
          <w:p w14:paraId="660F365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996" w:type="dxa"/>
          </w:tcPr>
          <w:p w14:paraId="70A4DEB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1134" w:type="dxa"/>
          </w:tcPr>
          <w:p w14:paraId="0001831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c>
          <w:tcPr>
            <w:tcW w:w="1134" w:type="dxa"/>
          </w:tcPr>
          <w:p w14:paraId="550E535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w:t>
            </w:r>
          </w:p>
        </w:tc>
      </w:tr>
      <w:tr w:rsidR="00936695" w:rsidRPr="000D1E68" w14:paraId="5CB994B1" w14:textId="77777777" w:rsidTr="00F130B9">
        <w:tc>
          <w:tcPr>
            <w:tcW w:w="3544" w:type="dxa"/>
          </w:tcPr>
          <w:p w14:paraId="0874B8ED" w14:textId="77777777" w:rsidR="00936695" w:rsidRPr="00705FEF" w:rsidRDefault="00936695" w:rsidP="00705FEF">
            <w:pPr>
              <w:widowControl w:val="0"/>
              <w:autoSpaceDE w:val="0"/>
              <w:autoSpaceDN w:val="0"/>
              <w:ind w:left="80" w:right="-62"/>
              <w:rPr>
                <w:sz w:val="25"/>
                <w:szCs w:val="25"/>
              </w:rPr>
            </w:pPr>
            <w:r w:rsidRPr="00705FEF">
              <w:rPr>
                <w:sz w:val="25"/>
                <w:szCs w:val="25"/>
              </w:rPr>
              <w:t>Ввод в действие жилых домов, кв.м</w:t>
            </w:r>
          </w:p>
        </w:tc>
        <w:tc>
          <w:tcPr>
            <w:tcW w:w="1273" w:type="dxa"/>
          </w:tcPr>
          <w:p w14:paraId="00E6FE58"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8B829D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9512</w:t>
            </w:r>
          </w:p>
        </w:tc>
        <w:tc>
          <w:tcPr>
            <w:tcW w:w="992" w:type="dxa"/>
          </w:tcPr>
          <w:p w14:paraId="0C292B7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1373</w:t>
            </w:r>
          </w:p>
        </w:tc>
        <w:tc>
          <w:tcPr>
            <w:tcW w:w="993" w:type="dxa"/>
          </w:tcPr>
          <w:p w14:paraId="22745E4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8200</w:t>
            </w:r>
          </w:p>
        </w:tc>
        <w:tc>
          <w:tcPr>
            <w:tcW w:w="1134" w:type="dxa"/>
          </w:tcPr>
          <w:p w14:paraId="6552780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8200</w:t>
            </w:r>
          </w:p>
        </w:tc>
        <w:tc>
          <w:tcPr>
            <w:tcW w:w="992" w:type="dxa"/>
          </w:tcPr>
          <w:p w14:paraId="27D480E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1200</w:t>
            </w:r>
          </w:p>
        </w:tc>
        <w:tc>
          <w:tcPr>
            <w:tcW w:w="992" w:type="dxa"/>
          </w:tcPr>
          <w:p w14:paraId="1E61491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1200</w:t>
            </w:r>
          </w:p>
        </w:tc>
        <w:tc>
          <w:tcPr>
            <w:tcW w:w="992" w:type="dxa"/>
          </w:tcPr>
          <w:p w14:paraId="153E2C9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3000</w:t>
            </w:r>
          </w:p>
        </w:tc>
        <w:tc>
          <w:tcPr>
            <w:tcW w:w="996" w:type="dxa"/>
          </w:tcPr>
          <w:p w14:paraId="0D421F1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1000</w:t>
            </w:r>
          </w:p>
        </w:tc>
        <w:tc>
          <w:tcPr>
            <w:tcW w:w="1134" w:type="dxa"/>
          </w:tcPr>
          <w:p w14:paraId="3CAE59B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1000</w:t>
            </w:r>
          </w:p>
        </w:tc>
        <w:tc>
          <w:tcPr>
            <w:tcW w:w="1134" w:type="dxa"/>
          </w:tcPr>
          <w:p w14:paraId="07B598F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1000</w:t>
            </w:r>
          </w:p>
        </w:tc>
      </w:tr>
      <w:tr w:rsidR="00936695" w:rsidRPr="000D1E68" w14:paraId="609C0576" w14:textId="77777777" w:rsidTr="00F130B9">
        <w:tc>
          <w:tcPr>
            <w:tcW w:w="3544" w:type="dxa"/>
          </w:tcPr>
          <w:p w14:paraId="568A3226" w14:textId="77777777" w:rsidR="00936695" w:rsidRPr="00705FEF" w:rsidRDefault="00936695" w:rsidP="00705FEF">
            <w:pPr>
              <w:widowControl w:val="0"/>
              <w:autoSpaceDE w:val="0"/>
              <w:autoSpaceDN w:val="0"/>
              <w:ind w:left="80" w:right="-62"/>
              <w:rPr>
                <w:sz w:val="25"/>
                <w:szCs w:val="25"/>
              </w:rPr>
            </w:pPr>
            <w:r w:rsidRPr="00705FEF">
              <w:rPr>
                <w:sz w:val="25"/>
                <w:szCs w:val="25"/>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3" w:type="dxa"/>
          </w:tcPr>
          <w:p w14:paraId="0EB2D29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7D44DAB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78,07</w:t>
            </w:r>
          </w:p>
        </w:tc>
        <w:tc>
          <w:tcPr>
            <w:tcW w:w="992" w:type="dxa"/>
          </w:tcPr>
          <w:p w14:paraId="5586A63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79,16</w:t>
            </w:r>
          </w:p>
        </w:tc>
        <w:tc>
          <w:tcPr>
            <w:tcW w:w="993" w:type="dxa"/>
          </w:tcPr>
          <w:p w14:paraId="29A39E2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80,70</w:t>
            </w:r>
          </w:p>
        </w:tc>
        <w:tc>
          <w:tcPr>
            <w:tcW w:w="1134" w:type="dxa"/>
          </w:tcPr>
          <w:p w14:paraId="04F799B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81,83</w:t>
            </w:r>
          </w:p>
        </w:tc>
        <w:tc>
          <w:tcPr>
            <w:tcW w:w="992" w:type="dxa"/>
          </w:tcPr>
          <w:p w14:paraId="29D09689"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83,01</w:t>
            </w:r>
          </w:p>
        </w:tc>
        <w:tc>
          <w:tcPr>
            <w:tcW w:w="992" w:type="dxa"/>
          </w:tcPr>
          <w:p w14:paraId="422BE12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84,2</w:t>
            </w:r>
          </w:p>
        </w:tc>
        <w:tc>
          <w:tcPr>
            <w:tcW w:w="992" w:type="dxa"/>
          </w:tcPr>
          <w:p w14:paraId="286A92A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85,38</w:t>
            </w:r>
          </w:p>
        </w:tc>
        <w:tc>
          <w:tcPr>
            <w:tcW w:w="996" w:type="dxa"/>
          </w:tcPr>
          <w:p w14:paraId="1B87FA1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86,57</w:t>
            </w:r>
          </w:p>
        </w:tc>
        <w:tc>
          <w:tcPr>
            <w:tcW w:w="1134" w:type="dxa"/>
          </w:tcPr>
          <w:p w14:paraId="4A910DE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91,76</w:t>
            </w:r>
          </w:p>
        </w:tc>
        <w:tc>
          <w:tcPr>
            <w:tcW w:w="1134" w:type="dxa"/>
          </w:tcPr>
          <w:p w14:paraId="39CF4BC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97,27</w:t>
            </w:r>
          </w:p>
        </w:tc>
      </w:tr>
      <w:tr w:rsidR="00936695" w:rsidRPr="000D1E68" w14:paraId="138ABF42" w14:textId="77777777" w:rsidTr="00F130B9">
        <w:tc>
          <w:tcPr>
            <w:tcW w:w="3544" w:type="dxa"/>
          </w:tcPr>
          <w:p w14:paraId="5C8A61B9" w14:textId="77777777" w:rsidR="00936695" w:rsidRPr="00705FEF" w:rsidRDefault="00936695" w:rsidP="00705FEF">
            <w:pPr>
              <w:widowControl w:val="0"/>
              <w:autoSpaceDE w:val="0"/>
              <w:autoSpaceDN w:val="0"/>
              <w:ind w:left="80" w:right="-62"/>
              <w:rPr>
                <w:sz w:val="25"/>
                <w:szCs w:val="25"/>
              </w:rPr>
            </w:pPr>
            <w:r w:rsidRPr="00705FEF">
              <w:rPr>
                <w:sz w:val="25"/>
                <w:szCs w:val="25"/>
              </w:rPr>
              <w:t>Выбросы загрязняющих веществ в атмосферу стационарными источниками загрязнения, тыс. тонн</w:t>
            </w:r>
          </w:p>
        </w:tc>
        <w:tc>
          <w:tcPr>
            <w:tcW w:w="1273" w:type="dxa"/>
          </w:tcPr>
          <w:p w14:paraId="43D3D897"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128DF4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81,2</w:t>
            </w:r>
          </w:p>
        </w:tc>
        <w:tc>
          <w:tcPr>
            <w:tcW w:w="992" w:type="dxa"/>
          </w:tcPr>
          <w:p w14:paraId="080AE9D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80,0</w:t>
            </w:r>
          </w:p>
        </w:tc>
        <w:tc>
          <w:tcPr>
            <w:tcW w:w="993" w:type="dxa"/>
          </w:tcPr>
          <w:p w14:paraId="25B962F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77,24</w:t>
            </w:r>
          </w:p>
        </w:tc>
        <w:tc>
          <w:tcPr>
            <w:tcW w:w="1134" w:type="dxa"/>
          </w:tcPr>
          <w:p w14:paraId="5415E48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71,05</w:t>
            </w:r>
          </w:p>
        </w:tc>
        <w:tc>
          <w:tcPr>
            <w:tcW w:w="992" w:type="dxa"/>
          </w:tcPr>
          <w:p w14:paraId="66EE2B7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67,50</w:t>
            </w:r>
          </w:p>
        </w:tc>
        <w:tc>
          <w:tcPr>
            <w:tcW w:w="992" w:type="dxa"/>
          </w:tcPr>
          <w:p w14:paraId="5A05AB0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64,12</w:t>
            </w:r>
          </w:p>
        </w:tc>
        <w:tc>
          <w:tcPr>
            <w:tcW w:w="992" w:type="dxa"/>
          </w:tcPr>
          <w:p w14:paraId="267EF3A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60,91</w:t>
            </w:r>
          </w:p>
        </w:tc>
        <w:tc>
          <w:tcPr>
            <w:tcW w:w="996" w:type="dxa"/>
          </w:tcPr>
          <w:p w14:paraId="6F5510E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58,47</w:t>
            </w:r>
          </w:p>
        </w:tc>
        <w:tc>
          <w:tcPr>
            <w:tcW w:w="1134" w:type="dxa"/>
          </w:tcPr>
          <w:p w14:paraId="2D7718B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52,62</w:t>
            </w:r>
          </w:p>
        </w:tc>
        <w:tc>
          <w:tcPr>
            <w:tcW w:w="1134" w:type="dxa"/>
          </w:tcPr>
          <w:p w14:paraId="4CFCA67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47,36</w:t>
            </w:r>
          </w:p>
        </w:tc>
      </w:tr>
      <w:tr w:rsidR="00936695" w:rsidRPr="000D1E68" w14:paraId="463AC89E" w14:textId="77777777" w:rsidTr="00396D47">
        <w:trPr>
          <w:trHeight w:val="296"/>
        </w:trPr>
        <w:tc>
          <w:tcPr>
            <w:tcW w:w="3544" w:type="dxa"/>
          </w:tcPr>
          <w:p w14:paraId="4CD7F7E7" w14:textId="77777777" w:rsidR="00936695" w:rsidRPr="00705FEF" w:rsidRDefault="00936695" w:rsidP="00705FEF">
            <w:pPr>
              <w:widowControl w:val="0"/>
              <w:autoSpaceDE w:val="0"/>
              <w:autoSpaceDN w:val="0"/>
              <w:ind w:left="80" w:right="-62"/>
              <w:rPr>
                <w:sz w:val="25"/>
                <w:szCs w:val="25"/>
              </w:rPr>
            </w:pPr>
            <w:r w:rsidRPr="00705FEF">
              <w:rPr>
                <w:sz w:val="25"/>
                <w:szCs w:val="25"/>
              </w:rPr>
              <w:t>Дорожно-транспортные происшествия, единиц</w:t>
            </w:r>
          </w:p>
        </w:tc>
        <w:tc>
          <w:tcPr>
            <w:tcW w:w="1273" w:type="dxa"/>
          </w:tcPr>
          <w:p w14:paraId="144E4A36"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1A81C5A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59</w:t>
            </w:r>
          </w:p>
        </w:tc>
        <w:tc>
          <w:tcPr>
            <w:tcW w:w="992" w:type="dxa"/>
          </w:tcPr>
          <w:p w14:paraId="7F8918F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44</w:t>
            </w:r>
          </w:p>
        </w:tc>
        <w:tc>
          <w:tcPr>
            <w:tcW w:w="993" w:type="dxa"/>
          </w:tcPr>
          <w:p w14:paraId="498FD8D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36</w:t>
            </w:r>
          </w:p>
        </w:tc>
        <w:tc>
          <w:tcPr>
            <w:tcW w:w="1134" w:type="dxa"/>
          </w:tcPr>
          <w:p w14:paraId="2E7F1FA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35</w:t>
            </w:r>
          </w:p>
        </w:tc>
        <w:tc>
          <w:tcPr>
            <w:tcW w:w="992" w:type="dxa"/>
          </w:tcPr>
          <w:p w14:paraId="5DEE183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34</w:t>
            </w:r>
          </w:p>
        </w:tc>
        <w:tc>
          <w:tcPr>
            <w:tcW w:w="992" w:type="dxa"/>
          </w:tcPr>
          <w:p w14:paraId="1222F76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33</w:t>
            </w:r>
          </w:p>
        </w:tc>
        <w:tc>
          <w:tcPr>
            <w:tcW w:w="992" w:type="dxa"/>
          </w:tcPr>
          <w:p w14:paraId="627AF27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33</w:t>
            </w:r>
          </w:p>
        </w:tc>
        <w:tc>
          <w:tcPr>
            <w:tcW w:w="996" w:type="dxa"/>
          </w:tcPr>
          <w:p w14:paraId="21B42E8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33</w:t>
            </w:r>
          </w:p>
        </w:tc>
        <w:tc>
          <w:tcPr>
            <w:tcW w:w="1134" w:type="dxa"/>
          </w:tcPr>
          <w:p w14:paraId="1869911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w:t>
            </w:r>
          </w:p>
        </w:tc>
        <w:tc>
          <w:tcPr>
            <w:tcW w:w="1134" w:type="dxa"/>
          </w:tcPr>
          <w:p w14:paraId="24F0D57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31</w:t>
            </w:r>
          </w:p>
        </w:tc>
      </w:tr>
      <w:tr w:rsidR="00936695" w:rsidRPr="000D1E68" w14:paraId="0930458B" w14:textId="77777777" w:rsidTr="00F130B9">
        <w:tc>
          <w:tcPr>
            <w:tcW w:w="3544" w:type="dxa"/>
          </w:tcPr>
          <w:p w14:paraId="582F35AE" w14:textId="77777777" w:rsidR="00936695" w:rsidRPr="00705FEF" w:rsidRDefault="00936695" w:rsidP="00705FEF">
            <w:pPr>
              <w:widowControl w:val="0"/>
              <w:autoSpaceDE w:val="0"/>
              <w:autoSpaceDN w:val="0"/>
              <w:ind w:left="80" w:right="-62"/>
              <w:rPr>
                <w:sz w:val="25"/>
                <w:szCs w:val="25"/>
              </w:rPr>
            </w:pPr>
            <w:r w:rsidRPr="00705FEF">
              <w:rPr>
                <w:sz w:val="25"/>
                <w:szCs w:val="25"/>
              </w:rPr>
              <w:t>Смертность от дорожно-транспортных происшествий, случаев на 100 тыс. населения</w:t>
            </w:r>
          </w:p>
        </w:tc>
        <w:tc>
          <w:tcPr>
            <w:tcW w:w="1273" w:type="dxa"/>
          </w:tcPr>
          <w:p w14:paraId="262B3DB6"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63EB3F5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13,7</w:t>
            </w:r>
          </w:p>
        </w:tc>
        <w:tc>
          <w:tcPr>
            <w:tcW w:w="992" w:type="dxa"/>
          </w:tcPr>
          <w:p w14:paraId="52EAC13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13,9</w:t>
            </w:r>
          </w:p>
        </w:tc>
        <w:tc>
          <w:tcPr>
            <w:tcW w:w="993" w:type="dxa"/>
          </w:tcPr>
          <w:p w14:paraId="1303C43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11,7</w:t>
            </w:r>
          </w:p>
        </w:tc>
        <w:tc>
          <w:tcPr>
            <w:tcW w:w="1134" w:type="dxa"/>
          </w:tcPr>
          <w:p w14:paraId="128BF66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9,4</w:t>
            </w:r>
          </w:p>
        </w:tc>
        <w:tc>
          <w:tcPr>
            <w:tcW w:w="992" w:type="dxa"/>
          </w:tcPr>
          <w:p w14:paraId="1E79C27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7,1</w:t>
            </w:r>
          </w:p>
        </w:tc>
        <w:tc>
          <w:tcPr>
            <w:tcW w:w="992" w:type="dxa"/>
          </w:tcPr>
          <w:p w14:paraId="4026F7C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4,8</w:t>
            </w:r>
          </w:p>
        </w:tc>
        <w:tc>
          <w:tcPr>
            <w:tcW w:w="992" w:type="dxa"/>
          </w:tcPr>
          <w:p w14:paraId="31FD246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2,4</w:t>
            </w:r>
          </w:p>
        </w:tc>
        <w:tc>
          <w:tcPr>
            <w:tcW w:w="996" w:type="dxa"/>
          </w:tcPr>
          <w:p w14:paraId="576A4E5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2,4</w:t>
            </w:r>
          </w:p>
        </w:tc>
        <w:tc>
          <w:tcPr>
            <w:tcW w:w="1134" w:type="dxa"/>
          </w:tcPr>
          <w:p w14:paraId="244C786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2,4</w:t>
            </w:r>
          </w:p>
        </w:tc>
        <w:tc>
          <w:tcPr>
            <w:tcW w:w="1134" w:type="dxa"/>
          </w:tcPr>
          <w:p w14:paraId="24B32F7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2,4</w:t>
            </w:r>
          </w:p>
        </w:tc>
      </w:tr>
      <w:tr w:rsidR="00936695" w:rsidRPr="000D1E68" w14:paraId="11CABD07" w14:textId="77777777" w:rsidTr="00F130B9">
        <w:tc>
          <w:tcPr>
            <w:tcW w:w="3544" w:type="dxa"/>
          </w:tcPr>
          <w:p w14:paraId="1BE89527" w14:textId="77777777" w:rsidR="00936695" w:rsidRPr="00705FEF" w:rsidRDefault="00936695" w:rsidP="00705FEF">
            <w:pPr>
              <w:widowControl w:val="0"/>
              <w:autoSpaceDE w:val="0"/>
              <w:autoSpaceDN w:val="0"/>
              <w:ind w:left="80" w:right="-62"/>
              <w:rPr>
                <w:sz w:val="25"/>
                <w:szCs w:val="25"/>
              </w:rPr>
            </w:pPr>
            <w:r w:rsidRPr="00705FEF">
              <w:rPr>
                <w:sz w:val="25"/>
                <w:szCs w:val="25"/>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c>
          <w:tcPr>
            <w:tcW w:w="1273" w:type="dxa"/>
          </w:tcPr>
          <w:p w14:paraId="44AEC0B9"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7F2464F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6,6</w:t>
            </w:r>
          </w:p>
        </w:tc>
        <w:tc>
          <w:tcPr>
            <w:tcW w:w="992" w:type="dxa"/>
          </w:tcPr>
          <w:p w14:paraId="3241C620" w14:textId="77777777" w:rsidR="00936695" w:rsidRPr="00705FEF" w:rsidRDefault="00936695" w:rsidP="00705FEF">
            <w:pPr>
              <w:widowControl w:val="0"/>
              <w:autoSpaceDE w:val="0"/>
              <w:autoSpaceDN w:val="0"/>
              <w:ind w:left="-62" w:right="-62"/>
              <w:jc w:val="center"/>
              <w:rPr>
                <w:sz w:val="25"/>
                <w:szCs w:val="25"/>
                <w:highlight w:val="yellow"/>
              </w:rPr>
            </w:pPr>
            <w:r w:rsidRPr="00705FEF">
              <w:rPr>
                <w:sz w:val="25"/>
                <w:szCs w:val="25"/>
              </w:rPr>
              <w:t>6,8</w:t>
            </w:r>
          </w:p>
        </w:tc>
        <w:tc>
          <w:tcPr>
            <w:tcW w:w="993" w:type="dxa"/>
          </w:tcPr>
          <w:p w14:paraId="205A793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1134" w:type="dxa"/>
          </w:tcPr>
          <w:p w14:paraId="49E9FB2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992" w:type="dxa"/>
          </w:tcPr>
          <w:p w14:paraId="30556A9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992" w:type="dxa"/>
          </w:tcPr>
          <w:p w14:paraId="57E66DF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992" w:type="dxa"/>
          </w:tcPr>
          <w:p w14:paraId="3E1520B4"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996" w:type="dxa"/>
          </w:tcPr>
          <w:p w14:paraId="4B9464E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1134" w:type="dxa"/>
          </w:tcPr>
          <w:p w14:paraId="16F068C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c>
          <w:tcPr>
            <w:tcW w:w="1134" w:type="dxa"/>
          </w:tcPr>
          <w:p w14:paraId="1FF1941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7,3</w:t>
            </w:r>
          </w:p>
        </w:tc>
      </w:tr>
      <w:tr w:rsidR="00936695" w:rsidRPr="000D1E68" w14:paraId="2FAC20F2" w14:textId="77777777" w:rsidTr="00F130B9">
        <w:tc>
          <w:tcPr>
            <w:tcW w:w="3544" w:type="dxa"/>
          </w:tcPr>
          <w:p w14:paraId="29C26F64" w14:textId="77777777" w:rsidR="00936695" w:rsidRPr="00705FEF" w:rsidRDefault="00936695" w:rsidP="00705FEF">
            <w:pPr>
              <w:widowControl w:val="0"/>
              <w:autoSpaceDE w:val="0"/>
              <w:autoSpaceDN w:val="0"/>
              <w:ind w:left="80" w:right="-62"/>
              <w:rPr>
                <w:sz w:val="25"/>
                <w:szCs w:val="25"/>
              </w:rPr>
            </w:pPr>
            <w:r w:rsidRPr="00705FEF">
              <w:rPr>
                <w:sz w:val="25"/>
                <w:szCs w:val="25"/>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c>
          <w:tcPr>
            <w:tcW w:w="1273" w:type="dxa"/>
          </w:tcPr>
          <w:p w14:paraId="23380B7F"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381DDB8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29,8</w:t>
            </w:r>
          </w:p>
        </w:tc>
        <w:tc>
          <w:tcPr>
            <w:tcW w:w="992" w:type="dxa"/>
          </w:tcPr>
          <w:p w14:paraId="6C7AD1E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31,9</w:t>
            </w:r>
          </w:p>
        </w:tc>
        <w:tc>
          <w:tcPr>
            <w:tcW w:w="993" w:type="dxa"/>
          </w:tcPr>
          <w:p w14:paraId="3ED4912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29,6</w:t>
            </w:r>
          </w:p>
        </w:tc>
        <w:tc>
          <w:tcPr>
            <w:tcW w:w="1134" w:type="dxa"/>
          </w:tcPr>
          <w:p w14:paraId="7BD111A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31,2</w:t>
            </w:r>
          </w:p>
        </w:tc>
        <w:tc>
          <w:tcPr>
            <w:tcW w:w="992" w:type="dxa"/>
          </w:tcPr>
          <w:p w14:paraId="1EA026D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31,9</w:t>
            </w:r>
          </w:p>
        </w:tc>
        <w:tc>
          <w:tcPr>
            <w:tcW w:w="992" w:type="dxa"/>
          </w:tcPr>
          <w:p w14:paraId="00FFC06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32,0</w:t>
            </w:r>
          </w:p>
        </w:tc>
        <w:tc>
          <w:tcPr>
            <w:tcW w:w="992" w:type="dxa"/>
          </w:tcPr>
          <w:p w14:paraId="6E86152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32,2</w:t>
            </w:r>
          </w:p>
        </w:tc>
        <w:tc>
          <w:tcPr>
            <w:tcW w:w="996" w:type="dxa"/>
          </w:tcPr>
          <w:p w14:paraId="28E54C5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32,3</w:t>
            </w:r>
          </w:p>
        </w:tc>
        <w:tc>
          <w:tcPr>
            <w:tcW w:w="1134" w:type="dxa"/>
          </w:tcPr>
          <w:p w14:paraId="7FAD566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32,3</w:t>
            </w:r>
          </w:p>
        </w:tc>
        <w:tc>
          <w:tcPr>
            <w:tcW w:w="1134" w:type="dxa"/>
          </w:tcPr>
          <w:p w14:paraId="37D98AB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32,3</w:t>
            </w:r>
          </w:p>
        </w:tc>
      </w:tr>
      <w:tr w:rsidR="00936695" w:rsidRPr="000D1E68" w14:paraId="0C140D37" w14:textId="77777777" w:rsidTr="00396D47">
        <w:trPr>
          <w:trHeight w:val="1813"/>
        </w:trPr>
        <w:tc>
          <w:tcPr>
            <w:tcW w:w="3544" w:type="dxa"/>
          </w:tcPr>
          <w:p w14:paraId="7978A4CC" w14:textId="77777777" w:rsidR="00936695" w:rsidRPr="00705FEF" w:rsidRDefault="00936695" w:rsidP="00705FEF">
            <w:pPr>
              <w:widowControl w:val="0"/>
              <w:autoSpaceDE w:val="0"/>
              <w:autoSpaceDN w:val="0"/>
              <w:ind w:left="80" w:right="-62"/>
              <w:rPr>
                <w:sz w:val="25"/>
                <w:szCs w:val="25"/>
              </w:rPr>
            </w:pPr>
            <w:r w:rsidRPr="00705FEF">
              <w:rPr>
                <w:sz w:val="25"/>
                <w:szCs w:val="25"/>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73" w:type="dxa"/>
          </w:tcPr>
          <w:p w14:paraId="245731DA"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402048E5"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84,5</w:t>
            </w:r>
          </w:p>
        </w:tc>
        <w:tc>
          <w:tcPr>
            <w:tcW w:w="992" w:type="dxa"/>
          </w:tcPr>
          <w:p w14:paraId="319944B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77,2</w:t>
            </w:r>
          </w:p>
        </w:tc>
        <w:tc>
          <w:tcPr>
            <w:tcW w:w="993" w:type="dxa"/>
          </w:tcPr>
          <w:p w14:paraId="5FEE244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81,4</w:t>
            </w:r>
          </w:p>
        </w:tc>
        <w:tc>
          <w:tcPr>
            <w:tcW w:w="1134" w:type="dxa"/>
          </w:tcPr>
          <w:p w14:paraId="4DF2A50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84,0</w:t>
            </w:r>
          </w:p>
        </w:tc>
        <w:tc>
          <w:tcPr>
            <w:tcW w:w="992" w:type="dxa"/>
          </w:tcPr>
          <w:p w14:paraId="70B2440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992" w:type="dxa"/>
          </w:tcPr>
          <w:p w14:paraId="01E8A0C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992" w:type="dxa"/>
          </w:tcPr>
          <w:p w14:paraId="546BC84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996" w:type="dxa"/>
          </w:tcPr>
          <w:p w14:paraId="45EF468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1134" w:type="dxa"/>
          </w:tcPr>
          <w:p w14:paraId="077187C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c>
          <w:tcPr>
            <w:tcW w:w="1134" w:type="dxa"/>
          </w:tcPr>
          <w:p w14:paraId="2971C15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85,0</w:t>
            </w:r>
          </w:p>
        </w:tc>
      </w:tr>
      <w:tr w:rsidR="00936695" w:rsidRPr="000D1E68" w14:paraId="580FC889" w14:textId="77777777" w:rsidTr="00F130B9">
        <w:tc>
          <w:tcPr>
            <w:tcW w:w="3544" w:type="dxa"/>
          </w:tcPr>
          <w:p w14:paraId="784BB731" w14:textId="77777777" w:rsidR="00936695" w:rsidRPr="00705FEF" w:rsidRDefault="00936695" w:rsidP="00705FEF">
            <w:pPr>
              <w:widowControl w:val="0"/>
              <w:autoSpaceDE w:val="0"/>
              <w:autoSpaceDN w:val="0"/>
              <w:ind w:left="80" w:right="-62"/>
              <w:rPr>
                <w:sz w:val="25"/>
                <w:szCs w:val="25"/>
              </w:rPr>
            </w:pPr>
            <w:r w:rsidRPr="00705FEF">
              <w:rPr>
                <w:sz w:val="25"/>
                <w:szCs w:val="25"/>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1273" w:type="dxa"/>
          </w:tcPr>
          <w:p w14:paraId="0BBFC632"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5723152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2" w:type="dxa"/>
          </w:tcPr>
          <w:p w14:paraId="77EF3A5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3" w:type="dxa"/>
          </w:tcPr>
          <w:p w14:paraId="2F9E8FF3"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1134" w:type="dxa"/>
          </w:tcPr>
          <w:p w14:paraId="71051D7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2" w:type="dxa"/>
          </w:tcPr>
          <w:p w14:paraId="6C4937C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2" w:type="dxa"/>
          </w:tcPr>
          <w:p w14:paraId="4FEE82D2"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2" w:type="dxa"/>
          </w:tcPr>
          <w:p w14:paraId="0C1D99E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996" w:type="dxa"/>
          </w:tcPr>
          <w:p w14:paraId="66A687D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1134" w:type="dxa"/>
          </w:tcPr>
          <w:p w14:paraId="1DB70BAB"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c>
          <w:tcPr>
            <w:tcW w:w="1134" w:type="dxa"/>
          </w:tcPr>
          <w:p w14:paraId="1247658F"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0</w:t>
            </w:r>
          </w:p>
        </w:tc>
      </w:tr>
      <w:tr w:rsidR="00936695" w:rsidRPr="000D1E68" w14:paraId="7ACA98D5" w14:textId="77777777" w:rsidTr="00F130B9">
        <w:tc>
          <w:tcPr>
            <w:tcW w:w="3544" w:type="dxa"/>
          </w:tcPr>
          <w:p w14:paraId="708D0256" w14:textId="77777777" w:rsidR="00936695" w:rsidRPr="00705FEF" w:rsidRDefault="00936695" w:rsidP="00705FEF">
            <w:pPr>
              <w:widowControl w:val="0"/>
              <w:autoSpaceDE w:val="0"/>
              <w:autoSpaceDN w:val="0"/>
              <w:ind w:left="80" w:right="-62"/>
              <w:rPr>
                <w:sz w:val="25"/>
                <w:szCs w:val="25"/>
              </w:rPr>
            </w:pPr>
            <w:r w:rsidRPr="00705FEF">
              <w:rPr>
                <w:sz w:val="25"/>
                <w:szCs w:val="25"/>
              </w:rPr>
              <w:t>Уровень удовлетворенности деятельностью органов местного самоуправления, %</w:t>
            </w:r>
          </w:p>
        </w:tc>
        <w:tc>
          <w:tcPr>
            <w:tcW w:w="1273" w:type="dxa"/>
          </w:tcPr>
          <w:p w14:paraId="6C9FA3E3" w14:textId="77777777" w:rsidR="00936695" w:rsidRPr="00705FEF" w:rsidRDefault="00936695" w:rsidP="00705FEF">
            <w:pPr>
              <w:widowControl w:val="0"/>
              <w:autoSpaceDE w:val="0"/>
              <w:autoSpaceDN w:val="0"/>
              <w:ind w:left="-62" w:right="-62"/>
              <w:rPr>
                <w:sz w:val="25"/>
                <w:szCs w:val="25"/>
              </w:rPr>
            </w:pPr>
            <w:r w:rsidRPr="00705FEF">
              <w:rPr>
                <w:sz w:val="25"/>
                <w:szCs w:val="25"/>
              </w:rPr>
              <w:t>Целевой</w:t>
            </w:r>
          </w:p>
        </w:tc>
        <w:tc>
          <w:tcPr>
            <w:tcW w:w="992" w:type="dxa"/>
          </w:tcPr>
          <w:p w14:paraId="435F250A"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58,6</w:t>
            </w:r>
          </w:p>
        </w:tc>
        <w:tc>
          <w:tcPr>
            <w:tcW w:w="992" w:type="dxa"/>
          </w:tcPr>
          <w:p w14:paraId="341CC7ED"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63,2</w:t>
            </w:r>
          </w:p>
        </w:tc>
        <w:tc>
          <w:tcPr>
            <w:tcW w:w="993" w:type="dxa"/>
          </w:tcPr>
          <w:p w14:paraId="4F2E9A06"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65,0</w:t>
            </w:r>
          </w:p>
        </w:tc>
        <w:tc>
          <w:tcPr>
            <w:tcW w:w="1134" w:type="dxa"/>
          </w:tcPr>
          <w:p w14:paraId="49D7CA98"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65,0</w:t>
            </w:r>
          </w:p>
        </w:tc>
        <w:tc>
          <w:tcPr>
            <w:tcW w:w="992" w:type="dxa"/>
          </w:tcPr>
          <w:p w14:paraId="76841111"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65,0</w:t>
            </w:r>
          </w:p>
        </w:tc>
        <w:tc>
          <w:tcPr>
            <w:tcW w:w="992" w:type="dxa"/>
          </w:tcPr>
          <w:p w14:paraId="438FAFF0"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66,0</w:t>
            </w:r>
          </w:p>
        </w:tc>
        <w:tc>
          <w:tcPr>
            <w:tcW w:w="992" w:type="dxa"/>
          </w:tcPr>
          <w:p w14:paraId="7A5D604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66,0</w:t>
            </w:r>
          </w:p>
        </w:tc>
        <w:tc>
          <w:tcPr>
            <w:tcW w:w="996" w:type="dxa"/>
          </w:tcPr>
          <w:p w14:paraId="6B4378AE"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66,0</w:t>
            </w:r>
          </w:p>
        </w:tc>
        <w:tc>
          <w:tcPr>
            <w:tcW w:w="1134" w:type="dxa"/>
          </w:tcPr>
          <w:p w14:paraId="167992D7"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68,0</w:t>
            </w:r>
          </w:p>
        </w:tc>
        <w:tc>
          <w:tcPr>
            <w:tcW w:w="1134" w:type="dxa"/>
          </w:tcPr>
          <w:p w14:paraId="5102FDAC" w14:textId="77777777" w:rsidR="00936695" w:rsidRPr="00705FEF" w:rsidRDefault="00936695" w:rsidP="00705FEF">
            <w:pPr>
              <w:widowControl w:val="0"/>
              <w:autoSpaceDE w:val="0"/>
              <w:autoSpaceDN w:val="0"/>
              <w:ind w:left="-62" w:right="-62"/>
              <w:jc w:val="center"/>
              <w:rPr>
                <w:sz w:val="25"/>
                <w:szCs w:val="25"/>
              </w:rPr>
            </w:pPr>
            <w:r w:rsidRPr="00705FEF">
              <w:rPr>
                <w:sz w:val="25"/>
                <w:szCs w:val="25"/>
              </w:rPr>
              <w:t>70,0</w:t>
            </w:r>
          </w:p>
        </w:tc>
      </w:tr>
    </w:tbl>
    <w:p w14:paraId="49560C0E" w14:textId="77777777" w:rsidR="007420EB" w:rsidRPr="000D1E68" w:rsidRDefault="007420EB" w:rsidP="00F130B9">
      <w:pPr>
        <w:spacing w:after="200" w:line="276" w:lineRule="auto"/>
        <w:rPr>
          <w:rFonts w:ascii="Calibri" w:eastAsia="Calibri" w:hAnsi="Calibri"/>
          <w:szCs w:val="28"/>
          <w:lang w:eastAsia="en-US"/>
        </w:rPr>
        <w:sectPr w:rsidR="007420EB" w:rsidRPr="000D1E68" w:rsidSect="00E96094">
          <w:pgSz w:w="16838" w:h="11906" w:orient="landscape"/>
          <w:pgMar w:top="709" w:right="536" w:bottom="284" w:left="1134" w:header="708" w:footer="708" w:gutter="0"/>
          <w:cols w:space="708"/>
          <w:docGrid w:linePitch="360"/>
        </w:sectPr>
      </w:pPr>
    </w:p>
    <w:p w14:paraId="0519457D" w14:textId="77777777" w:rsidR="00705FEF" w:rsidRPr="000D1E68" w:rsidRDefault="00705FEF" w:rsidP="00705FEF">
      <w:pPr>
        <w:widowControl w:val="0"/>
        <w:autoSpaceDE w:val="0"/>
        <w:autoSpaceDN w:val="0"/>
        <w:ind w:left="4678"/>
        <w:jc w:val="center"/>
        <w:outlineLvl w:val="1"/>
        <w:rPr>
          <w:szCs w:val="28"/>
        </w:rPr>
      </w:pPr>
      <w:r w:rsidRPr="000D1E68">
        <w:rPr>
          <w:szCs w:val="28"/>
        </w:rPr>
        <w:t xml:space="preserve">Приложение </w:t>
      </w:r>
      <w:r>
        <w:rPr>
          <w:szCs w:val="28"/>
        </w:rPr>
        <w:t>2</w:t>
      </w:r>
    </w:p>
    <w:p w14:paraId="358B7C11" w14:textId="77777777" w:rsidR="00705FEF" w:rsidRPr="000D1E68" w:rsidRDefault="00705FEF" w:rsidP="00705FEF">
      <w:pPr>
        <w:widowControl w:val="0"/>
        <w:autoSpaceDE w:val="0"/>
        <w:autoSpaceDN w:val="0"/>
        <w:ind w:left="4678"/>
        <w:jc w:val="center"/>
        <w:rPr>
          <w:szCs w:val="28"/>
        </w:rPr>
      </w:pPr>
      <w:r w:rsidRPr="000D1E68">
        <w:rPr>
          <w:szCs w:val="28"/>
        </w:rPr>
        <w:t>к Стратегии социально-экономического развития</w:t>
      </w:r>
      <w:r>
        <w:rPr>
          <w:szCs w:val="28"/>
        </w:rPr>
        <w:t xml:space="preserve"> </w:t>
      </w:r>
      <w:r w:rsidRPr="000D1E68">
        <w:rPr>
          <w:szCs w:val="28"/>
        </w:rPr>
        <w:t>муниципального образования городского округа «Усинск»</w:t>
      </w:r>
    </w:p>
    <w:p w14:paraId="43235FBC" w14:textId="77777777" w:rsidR="00705FEF" w:rsidRPr="000D1E68" w:rsidRDefault="00705FEF" w:rsidP="00705FEF">
      <w:pPr>
        <w:widowControl w:val="0"/>
        <w:autoSpaceDE w:val="0"/>
        <w:autoSpaceDN w:val="0"/>
        <w:ind w:left="4678"/>
        <w:jc w:val="center"/>
        <w:rPr>
          <w:szCs w:val="28"/>
        </w:rPr>
      </w:pPr>
      <w:r w:rsidRPr="000D1E68">
        <w:rPr>
          <w:szCs w:val="28"/>
        </w:rPr>
        <w:t>на период до 2035 года</w:t>
      </w:r>
    </w:p>
    <w:p w14:paraId="3F1C74AE" w14:textId="77777777" w:rsidR="00F130B9" w:rsidRPr="00F130B9" w:rsidRDefault="00F130B9" w:rsidP="000D1E68">
      <w:pPr>
        <w:widowControl w:val="0"/>
        <w:autoSpaceDE w:val="0"/>
        <w:autoSpaceDN w:val="0"/>
        <w:rPr>
          <w:sz w:val="24"/>
          <w:szCs w:val="24"/>
        </w:rPr>
      </w:pPr>
    </w:p>
    <w:p w14:paraId="41B518B1" w14:textId="77777777" w:rsidR="00F130B9" w:rsidRPr="000D1E68" w:rsidRDefault="00F130B9" w:rsidP="000D1E68">
      <w:pPr>
        <w:widowControl w:val="0"/>
        <w:autoSpaceDE w:val="0"/>
        <w:autoSpaceDN w:val="0"/>
        <w:jc w:val="center"/>
        <w:rPr>
          <w:b/>
          <w:szCs w:val="28"/>
        </w:rPr>
      </w:pPr>
      <w:bookmarkStart w:id="6" w:name="P2550"/>
      <w:bookmarkEnd w:id="6"/>
      <w:r w:rsidRPr="000D1E68">
        <w:rPr>
          <w:b/>
          <w:szCs w:val="28"/>
        </w:rPr>
        <w:t>ПЕРЕЧЕНЬ</w:t>
      </w:r>
    </w:p>
    <w:p w14:paraId="5B812434" w14:textId="77777777" w:rsidR="00F130B9" w:rsidRPr="000D1E68" w:rsidRDefault="00F130B9" w:rsidP="000D1E68">
      <w:pPr>
        <w:widowControl w:val="0"/>
        <w:autoSpaceDE w:val="0"/>
        <w:autoSpaceDN w:val="0"/>
        <w:jc w:val="center"/>
        <w:rPr>
          <w:b/>
          <w:szCs w:val="28"/>
        </w:rPr>
      </w:pPr>
      <w:r w:rsidRPr="000D1E68">
        <w:rPr>
          <w:b/>
          <w:szCs w:val="28"/>
        </w:rPr>
        <w:t>МУНИЦИПАЛЬНЫХ ПРОГР</w:t>
      </w:r>
      <w:r w:rsidR="000D1E68">
        <w:rPr>
          <w:b/>
          <w:szCs w:val="28"/>
        </w:rPr>
        <w:t xml:space="preserve">АММ МУНИЦИПАЛЬНОГО ОБРАЗОВАНИЯ </w:t>
      </w:r>
      <w:r w:rsidRPr="000D1E68">
        <w:rPr>
          <w:b/>
          <w:szCs w:val="28"/>
        </w:rPr>
        <w:t>ГОРОДСКОГО О</w:t>
      </w:r>
      <w:r w:rsidR="000D1E68">
        <w:rPr>
          <w:b/>
          <w:szCs w:val="28"/>
        </w:rPr>
        <w:t xml:space="preserve">КРУГА «УСИНСК», НЕОБХОДИМЫХ ДЛЯ </w:t>
      </w:r>
      <w:r w:rsidRPr="000D1E68">
        <w:rPr>
          <w:b/>
          <w:szCs w:val="28"/>
        </w:rPr>
        <w:t>РЕАЛИЗАЦИИ СТРАТЕГИИ</w:t>
      </w:r>
    </w:p>
    <w:p w14:paraId="0456B9EF" w14:textId="77777777" w:rsidR="00F130B9" w:rsidRPr="000D1E68" w:rsidRDefault="00F130B9" w:rsidP="000D1E68">
      <w:pPr>
        <w:widowControl w:val="0"/>
        <w:autoSpaceDE w:val="0"/>
        <w:autoSpaceDN w:val="0"/>
        <w:spacing w:line="360" w:lineRule="auto"/>
        <w:rPr>
          <w:szCs w:val="28"/>
        </w:rPr>
      </w:pPr>
    </w:p>
    <w:p w14:paraId="0E27AD8A"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1. Развитие экономики</w:t>
      </w:r>
    </w:p>
    <w:p w14:paraId="233944F3"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2. Жилье и жилищно-коммунальное хозяйство</w:t>
      </w:r>
    </w:p>
    <w:p w14:paraId="6716F27F"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3. Развитие транспортной системы</w:t>
      </w:r>
    </w:p>
    <w:p w14:paraId="7661D244"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4. Устойчивое развитие сельских территорий</w:t>
      </w:r>
    </w:p>
    <w:p w14:paraId="21CC7CA2"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5. Развитие образования</w:t>
      </w:r>
    </w:p>
    <w:p w14:paraId="3CD60521"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6. Развитие культуры и туризма</w:t>
      </w:r>
    </w:p>
    <w:p w14:paraId="798F9841"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7. Развитие физической культуры и спорта</w:t>
      </w:r>
    </w:p>
    <w:p w14:paraId="14D0EA94"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8. Социальная защита населения</w:t>
      </w:r>
    </w:p>
    <w:p w14:paraId="2DC3F813"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9. Развитие системы муниципального управления</w:t>
      </w:r>
    </w:p>
    <w:p w14:paraId="5210AF3E"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10. Обеспечение безопасности жизнедеятельности населения</w:t>
      </w:r>
    </w:p>
    <w:p w14:paraId="651FBC28" w14:textId="77777777" w:rsidR="00F130B9" w:rsidRPr="000D1E68" w:rsidRDefault="00F130B9" w:rsidP="000D1E68">
      <w:pPr>
        <w:widowControl w:val="0"/>
        <w:autoSpaceDE w:val="0"/>
        <w:autoSpaceDN w:val="0"/>
        <w:spacing w:line="360" w:lineRule="auto"/>
        <w:ind w:firstLine="539"/>
        <w:jc w:val="both"/>
        <w:rPr>
          <w:szCs w:val="28"/>
        </w:rPr>
      </w:pPr>
      <w:r w:rsidRPr="000D1E68">
        <w:rPr>
          <w:szCs w:val="28"/>
        </w:rPr>
        <w:t>11. Энергосбережение и повышение энергетической эффективности</w:t>
      </w:r>
    </w:p>
    <w:p w14:paraId="0D82342F" w14:textId="77777777" w:rsidR="00B64FDC" w:rsidRPr="000D1E68" w:rsidRDefault="001A2408" w:rsidP="000D1E68">
      <w:pPr>
        <w:widowControl w:val="0"/>
        <w:autoSpaceDE w:val="0"/>
        <w:autoSpaceDN w:val="0"/>
        <w:spacing w:line="360" w:lineRule="auto"/>
        <w:ind w:left="567" w:hanging="27"/>
        <w:jc w:val="both"/>
        <w:rPr>
          <w:szCs w:val="28"/>
        </w:rPr>
      </w:pPr>
      <w:r w:rsidRPr="000D1E68">
        <w:rPr>
          <w:szCs w:val="28"/>
        </w:rPr>
        <w:t xml:space="preserve">12. Формирование комфортной городской среды муниципального образования городского округа «Усинск» на 2018-2024 годы </w:t>
      </w:r>
    </w:p>
    <w:p w14:paraId="5718A6E5" w14:textId="77777777" w:rsidR="001A2408" w:rsidRPr="000D1E68" w:rsidRDefault="00B64FDC" w:rsidP="000D1E68">
      <w:pPr>
        <w:widowControl w:val="0"/>
        <w:autoSpaceDE w:val="0"/>
        <w:autoSpaceDN w:val="0"/>
        <w:spacing w:line="360" w:lineRule="auto"/>
        <w:ind w:left="567" w:hanging="27"/>
        <w:jc w:val="both"/>
        <w:rPr>
          <w:szCs w:val="28"/>
        </w:rPr>
      </w:pPr>
      <w:r w:rsidRPr="000D1E68">
        <w:rPr>
          <w:szCs w:val="28"/>
        </w:rPr>
        <w:t>13. </w:t>
      </w:r>
      <w:r w:rsidR="001A2408" w:rsidRPr="000D1E68">
        <w:rPr>
          <w:szCs w:val="28"/>
        </w:rPr>
        <w:t>Переселение граждан из аварийного жилищного фонда на период 2019-2025 годов на территории муниципального образования городского округа «Усинск»</w:t>
      </w:r>
    </w:p>
    <w:p w14:paraId="67C78564" w14:textId="77777777" w:rsidR="001A2408" w:rsidRPr="000D1E68" w:rsidRDefault="001A2408" w:rsidP="000D1E68">
      <w:pPr>
        <w:widowControl w:val="0"/>
        <w:autoSpaceDE w:val="0"/>
        <w:autoSpaceDN w:val="0"/>
        <w:spacing w:line="360" w:lineRule="auto"/>
        <w:ind w:firstLine="539"/>
        <w:jc w:val="both"/>
        <w:rPr>
          <w:szCs w:val="28"/>
        </w:rPr>
      </w:pPr>
    </w:p>
    <w:p w14:paraId="6C55443D" w14:textId="77777777" w:rsidR="00F130B9" w:rsidRDefault="00F130B9" w:rsidP="000B016D">
      <w:pPr>
        <w:widowControl w:val="0"/>
        <w:autoSpaceDE w:val="0"/>
        <w:autoSpaceDN w:val="0"/>
        <w:ind w:firstLine="539"/>
        <w:jc w:val="both"/>
        <w:rPr>
          <w:sz w:val="24"/>
          <w:szCs w:val="24"/>
        </w:rPr>
      </w:pPr>
    </w:p>
    <w:p w14:paraId="1E27BC1E" w14:textId="77777777" w:rsidR="00705FEF" w:rsidRPr="00F130B9" w:rsidRDefault="00705FEF" w:rsidP="000B016D">
      <w:pPr>
        <w:widowControl w:val="0"/>
        <w:autoSpaceDE w:val="0"/>
        <w:autoSpaceDN w:val="0"/>
        <w:ind w:firstLine="539"/>
        <w:jc w:val="both"/>
        <w:rPr>
          <w:sz w:val="24"/>
          <w:szCs w:val="24"/>
        </w:rPr>
      </w:pPr>
    </w:p>
    <w:p w14:paraId="75688A5C" w14:textId="77777777" w:rsidR="00F130B9" w:rsidRPr="00F130B9" w:rsidRDefault="00F130B9" w:rsidP="00F130B9">
      <w:pPr>
        <w:widowControl w:val="0"/>
        <w:autoSpaceDE w:val="0"/>
        <w:autoSpaceDN w:val="0"/>
        <w:spacing w:before="220"/>
        <w:ind w:firstLine="540"/>
        <w:jc w:val="both"/>
        <w:rPr>
          <w:sz w:val="24"/>
          <w:szCs w:val="24"/>
        </w:rPr>
      </w:pPr>
    </w:p>
    <w:p w14:paraId="4690E5DB" w14:textId="77777777" w:rsidR="00F130B9" w:rsidRPr="00F130B9" w:rsidRDefault="00F130B9" w:rsidP="00F130B9">
      <w:pPr>
        <w:widowControl w:val="0"/>
        <w:autoSpaceDE w:val="0"/>
        <w:autoSpaceDN w:val="0"/>
        <w:rPr>
          <w:sz w:val="24"/>
          <w:szCs w:val="24"/>
        </w:rPr>
      </w:pPr>
    </w:p>
    <w:p w14:paraId="3FCED4E8" w14:textId="77777777" w:rsidR="00F130B9" w:rsidRPr="00F130B9" w:rsidRDefault="00F130B9" w:rsidP="00F130B9">
      <w:pPr>
        <w:widowControl w:val="0"/>
        <w:autoSpaceDE w:val="0"/>
        <w:autoSpaceDN w:val="0"/>
        <w:rPr>
          <w:sz w:val="24"/>
          <w:szCs w:val="24"/>
        </w:rPr>
      </w:pPr>
    </w:p>
    <w:p w14:paraId="7CCA93A8" w14:textId="77777777" w:rsidR="00F130B9" w:rsidRPr="00F130B9" w:rsidRDefault="00F130B9" w:rsidP="00F130B9">
      <w:pPr>
        <w:widowControl w:val="0"/>
        <w:autoSpaceDE w:val="0"/>
        <w:autoSpaceDN w:val="0"/>
        <w:rPr>
          <w:sz w:val="24"/>
          <w:szCs w:val="24"/>
        </w:rPr>
      </w:pPr>
    </w:p>
    <w:p w14:paraId="028F89E6" w14:textId="77777777" w:rsidR="00F130B9" w:rsidRPr="00F130B9" w:rsidRDefault="00F130B9" w:rsidP="00F130B9">
      <w:pPr>
        <w:widowControl w:val="0"/>
        <w:autoSpaceDE w:val="0"/>
        <w:autoSpaceDN w:val="0"/>
        <w:jc w:val="right"/>
        <w:outlineLvl w:val="1"/>
        <w:rPr>
          <w:sz w:val="24"/>
          <w:szCs w:val="24"/>
        </w:rPr>
      </w:pPr>
    </w:p>
    <w:p w14:paraId="57A9E564" w14:textId="77777777" w:rsidR="00F130B9" w:rsidRPr="00F130B9" w:rsidRDefault="00F130B9" w:rsidP="00F130B9">
      <w:pPr>
        <w:widowControl w:val="0"/>
        <w:autoSpaceDE w:val="0"/>
        <w:autoSpaceDN w:val="0"/>
        <w:jc w:val="right"/>
        <w:outlineLvl w:val="1"/>
        <w:rPr>
          <w:sz w:val="24"/>
          <w:szCs w:val="24"/>
        </w:rPr>
      </w:pPr>
    </w:p>
    <w:p w14:paraId="2BD206F2" w14:textId="77777777" w:rsidR="00F130B9" w:rsidRPr="00F130B9" w:rsidRDefault="00F130B9" w:rsidP="00F130B9">
      <w:pPr>
        <w:widowControl w:val="0"/>
        <w:autoSpaceDE w:val="0"/>
        <w:autoSpaceDN w:val="0"/>
        <w:jc w:val="right"/>
        <w:outlineLvl w:val="1"/>
        <w:rPr>
          <w:sz w:val="24"/>
          <w:szCs w:val="24"/>
        </w:rPr>
      </w:pPr>
    </w:p>
    <w:p w14:paraId="336145AF" w14:textId="77777777" w:rsidR="007420EB" w:rsidRPr="00F130B9" w:rsidRDefault="007420EB" w:rsidP="007420EB">
      <w:pPr>
        <w:widowControl w:val="0"/>
        <w:autoSpaceDE w:val="0"/>
        <w:autoSpaceDN w:val="0"/>
        <w:outlineLvl w:val="1"/>
        <w:rPr>
          <w:sz w:val="24"/>
          <w:szCs w:val="24"/>
        </w:rPr>
      </w:pPr>
    </w:p>
    <w:p w14:paraId="35BB2743" w14:textId="77777777" w:rsidR="00705FEF" w:rsidRPr="000D1E68" w:rsidRDefault="00705FEF" w:rsidP="00705FEF">
      <w:pPr>
        <w:widowControl w:val="0"/>
        <w:autoSpaceDE w:val="0"/>
        <w:autoSpaceDN w:val="0"/>
        <w:ind w:left="4678"/>
        <w:jc w:val="center"/>
        <w:outlineLvl w:val="1"/>
        <w:rPr>
          <w:szCs w:val="28"/>
        </w:rPr>
      </w:pPr>
      <w:r w:rsidRPr="000D1E68">
        <w:rPr>
          <w:szCs w:val="28"/>
        </w:rPr>
        <w:t xml:space="preserve">Приложение </w:t>
      </w:r>
      <w:r>
        <w:rPr>
          <w:szCs w:val="28"/>
        </w:rPr>
        <w:t>2</w:t>
      </w:r>
    </w:p>
    <w:p w14:paraId="67DE0343" w14:textId="77777777" w:rsidR="00705FEF" w:rsidRPr="000D1E68" w:rsidRDefault="00705FEF" w:rsidP="00705FEF">
      <w:pPr>
        <w:widowControl w:val="0"/>
        <w:autoSpaceDE w:val="0"/>
        <w:autoSpaceDN w:val="0"/>
        <w:ind w:left="4678"/>
        <w:jc w:val="center"/>
        <w:rPr>
          <w:szCs w:val="28"/>
        </w:rPr>
      </w:pPr>
      <w:r w:rsidRPr="000D1E68">
        <w:rPr>
          <w:szCs w:val="28"/>
        </w:rPr>
        <w:t>к Стратегии социально-экономического развития</w:t>
      </w:r>
      <w:r>
        <w:rPr>
          <w:szCs w:val="28"/>
        </w:rPr>
        <w:t xml:space="preserve"> </w:t>
      </w:r>
      <w:r w:rsidRPr="000D1E68">
        <w:rPr>
          <w:szCs w:val="28"/>
        </w:rPr>
        <w:t>муниципального образования городского округа «Усинск»</w:t>
      </w:r>
    </w:p>
    <w:p w14:paraId="4B301DF2" w14:textId="77777777" w:rsidR="00F130B9" w:rsidRPr="000D1E68" w:rsidRDefault="00705FEF" w:rsidP="00705FEF">
      <w:pPr>
        <w:widowControl w:val="0"/>
        <w:autoSpaceDE w:val="0"/>
        <w:autoSpaceDN w:val="0"/>
        <w:ind w:left="4678"/>
        <w:jc w:val="center"/>
        <w:rPr>
          <w:szCs w:val="28"/>
        </w:rPr>
      </w:pPr>
      <w:r w:rsidRPr="000D1E68">
        <w:rPr>
          <w:szCs w:val="28"/>
        </w:rPr>
        <w:t>на период до 2035 года</w:t>
      </w:r>
    </w:p>
    <w:p w14:paraId="0FF9A961" w14:textId="77777777" w:rsidR="00F130B9" w:rsidRPr="00F130B9" w:rsidRDefault="00F130B9" w:rsidP="00F130B9">
      <w:pPr>
        <w:widowControl w:val="0"/>
        <w:autoSpaceDE w:val="0"/>
        <w:autoSpaceDN w:val="0"/>
        <w:rPr>
          <w:sz w:val="24"/>
          <w:szCs w:val="24"/>
        </w:rPr>
      </w:pPr>
    </w:p>
    <w:p w14:paraId="77E3A741" w14:textId="77777777" w:rsidR="00F130B9" w:rsidRPr="000D1E68" w:rsidRDefault="00F130B9" w:rsidP="00F130B9">
      <w:pPr>
        <w:widowControl w:val="0"/>
        <w:autoSpaceDE w:val="0"/>
        <w:autoSpaceDN w:val="0"/>
        <w:jc w:val="center"/>
        <w:rPr>
          <w:b/>
          <w:szCs w:val="28"/>
        </w:rPr>
      </w:pPr>
      <w:bookmarkStart w:id="7" w:name="P2575"/>
      <w:bookmarkEnd w:id="7"/>
      <w:r w:rsidRPr="000D1E68">
        <w:rPr>
          <w:b/>
          <w:szCs w:val="28"/>
        </w:rPr>
        <w:t>ИНВЕСТИЦИОННЫЕ ПРОЕКТЫ</w:t>
      </w:r>
    </w:p>
    <w:p w14:paraId="73947194" w14:textId="77777777" w:rsidR="00F130B9" w:rsidRPr="000D1E68" w:rsidRDefault="00F130B9" w:rsidP="00F130B9">
      <w:pPr>
        <w:widowControl w:val="0"/>
        <w:autoSpaceDE w:val="0"/>
        <w:autoSpaceDN w:val="0"/>
        <w:jc w:val="center"/>
        <w:rPr>
          <w:b/>
          <w:szCs w:val="28"/>
        </w:rPr>
      </w:pPr>
      <w:r w:rsidRPr="000D1E68">
        <w:rPr>
          <w:b/>
          <w:szCs w:val="28"/>
        </w:rPr>
        <w:t>МУНИЦИПАЛЬНОГО ОБРАЗОВАНИЯ ГОРОДСКОГО ОКРУГА «УСИНСК»</w:t>
      </w:r>
    </w:p>
    <w:p w14:paraId="20D63C78" w14:textId="77777777" w:rsidR="00F130B9" w:rsidRPr="00F130B9" w:rsidRDefault="00F130B9" w:rsidP="00F130B9">
      <w:pPr>
        <w:widowControl w:val="0"/>
        <w:autoSpaceDE w:val="0"/>
        <w:autoSpaceDN w:val="0"/>
        <w:jc w:val="center"/>
        <w:rPr>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71"/>
        <w:gridCol w:w="1559"/>
        <w:gridCol w:w="2059"/>
        <w:gridCol w:w="1560"/>
        <w:gridCol w:w="1342"/>
      </w:tblGrid>
      <w:tr w:rsidR="00F130B9" w:rsidRPr="00705FEF" w14:paraId="3403CE5E"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5DA8B41" w14:textId="77777777" w:rsidR="00F130B9" w:rsidRPr="00705FEF" w:rsidRDefault="00F130B9" w:rsidP="00F130B9">
            <w:pPr>
              <w:widowControl w:val="0"/>
              <w:autoSpaceDE w:val="0"/>
              <w:autoSpaceDN w:val="0"/>
              <w:jc w:val="center"/>
              <w:rPr>
                <w:sz w:val="24"/>
                <w:szCs w:val="24"/>
              </w:rPr>
            </w:pPr>
            <w:r w:rsidRPr="00705FEF">
              <w:rPr>
                <w:sz w:val="24"/>
                <w:szCs w:val="24"/>
              </w:rPr>
              <w:t>№ п/п</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C1D1747" w14:textId="77777777" w:rsidR="00F130B9" w:rsidRPr="00705FEF" w:rsidRDefault="00F130B9" w:rsidP="00F130B9">
            <w:pPr>
              <w:widowControl w:val="0"/>
              <w:autoSpaceDE w:val="0"/>
              <w:autoSpaceDN w:val="0"/>
              <w:jc w:val="center"/>
              <w:rPr>
                <w:sz w:val="24"/>
                <w:szCs w:val="24"/>
              </w:rPr>
            </w:pPr>
            <w:r w:rsidRPr="00705FEF">
              <w:rPr>
                <w:sz w:val="24"/>
                <w:szCs w:val="24"/>
              </w:rPr>
              <w:t>Наименование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12D064" w14:textId="77777777" w:rsidR="00F130B9" w:rsidRPr="00705FEF" w:rsidRDefault="00F130B9" w:rsidP="00705FEF">
            <w:pPr>
              <w:widowControl w:val="0"/>
              <w:autoSpaceDE w:val="0"/>
              <w:autoSpaceDN w:val="0"/>
              <w:jc w:val="center"/>
              <w:rPr>
                <w:sz w:val="24"/>
                <w:szCs w:val="24"/>
              </w:rPr>
            </w:pPr>
            <w:r w:rsidRPr="00705FEF">
              <w:rPr>
                <w:sz w:val="24"/>
                <w:szCs w:val="24"/>
              </w:rPr>
              <w:t>Инициатор проекта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3D15EC0" w14:textId="77777777" w:rsidR="00F130B9" w:rsidRPr="00705FEF" w:rsidRDefault="00F130B9" w:rsidP="00705FEF">
            <w:pPr>
              <w:widowControl w:val="0"/>
              <w:autoSpaceDE w:val="0"/>
              <w:autoSpaceDN w:val="0"/>
              <w:jc w:val="center"/>
              <w:rPr>
                <w:sz w:val="24"/>
                <w:szCs w:val="24"/>
              </w:rPr>
            </w:pPr>
            <w:r w:rsidRPr="00705FEF">
              <w:rPr>
                <w:sz w:val="24"/>
                <w:szCs w:val="24"/>
              </w:rPr>
              <w:t>Цель, описание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2CBE18" w14:textId="77777777" w:rsidR="00F130B9" w:rsidRPr="00705FEF" w:rsidRDefault="00F130B9" w:rsidP="00705FEF">
            <w:pPr>
              <w:widowControl w:val="0"/>
              <w:autoSpaceDE w:val="0"/>
              <w:autoSpaceDN w:val="0"/>
              <w:jc w:val="center"/>
              <w:rPr>
                <w:sz w:val="24"/>
                <w:szCs w:val="24"/>
              </w:rPr>
            </w:pPr>
            <w:r w:rsidRPr="00705FEF">
              <w:rPr>
                <w:sz w:val="24"/>
                <w:szCs w:val="24"/>
              </w:rPr>
              <w:t>Стоимость (</w:t>
            </w:r>
            <w:r w:rsidR="00146651" w:rsidRPr="00705FEF">
              <w:rPr>
                <w:sz w:val="24"/>
                <w:szCs w:val="24"/>
              </w:rPr>
              <w:t>млн</w:t>
            </w:r>
            <w:r w:rsidR="00705FEF" w:rsidRPr="00705FEF">
              <w:rPr>
                <w:sz w:val="24"/>
                <w:szCs w:val="24"/>
              </w:rPr>
              <w:t>.</w:t>
            </w:r>
            <w:r w:rsidR="0018219E" w:rsidRPr="00705FEF">
              <w:rPr>
                <w:sz w:val="24"/>
                <w:szCs w:val="24"/>
              </w:rPr>
              <w:t>рублей</w:t>
            </w:r>
            <w:r w:rsidRPr="00705FEF">
              <w:rPr>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9859076" w14:textId="77777777" w:rsidR="00F130B9" w:rsidRPr="00705FEF" w:rsidRDefault="00F130B9" w:rsidP="00705FEF">
            <w:pPr>
              <w:widowControl w:val="0"/>
              <w:autoSpaceDE w:val="0"/>
              <w:autoSpaceDN w:val="0"/>
              <w:jc w:val="center"/>
              <w:rPr>
                <w:sz w:val="24"/>
                <w:szCs w:val="24"/>
              </w:rPr>
            </w:pPr>
            <w:r w:rsidRPr="00705FEF">
              <w:rPr>
                <w:sz w:val="24"/>
                <w:szCs w:val="24"/>
              </w:rPr>
              <w:t>Срок реализации</w:t>
            </w:r>
          </w:p>
        </w:tc>
      </w:tr>
      <w:tr w:rsidR="00F130B9" w:rsidRPr="00F130B9" w14:paraId="2F2D97DE"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1110BB47" w14:textId="77777777" w:rsidR="00F130B9" w:rsidRPr="00705FEF" w:rsidRDefault="00F130B9" w:rsidP="00F130B9">
            <w:pPr>
              <w:widowControl w:val="0"/>
              <w:autoSpaceDE w:val="0"/>
              <w:autoSpaceDN w:val="0"/>
              <w:rPr>
                <w:sz w:val="26"/>
                <w:szCs w:val="26"/>
              </w:rPr>
            </w:pPr>
            <w:r w:rsidRPr="00705FEF">
              <w:rPr>
                <w:sz w:val="26"/>
                <w:szCs w:val="26"/>
              </w:rPr>
              <w:t>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9ED3F13" w14:textId="77777777" w:rsidR="00F130B9" w:rsidRPr="00705FEF" w:rsidRDefault="00F130B9" w:rsidP="00F130B9">
            <w:pPr>
              <w:widowControl w:val="0"/>
              <w:autoSpaceDE w:val="0"/>
              <w:autoSpaceDN w:val="0"/>
              <w:rPr>
                <w:sz w:val="26"/>
                <w:szCs w:val="26"/>
              </w:rPr>
            </w:pPr>
            <w:r w:rsidRPr="00705FEF">
              <w:rPr>
                <w:sz w:val="26"/>
                <w:szCs w:val="26"/>
              </w:rPr>
              <w:t>Баяндыское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99A328"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A14F48B"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F66F7C" w14:textId="77777777" w:rsidR="00F130B9" w:rsidRPr="00705FEF" w:rsidRDefault="00F130B9" w:rsidP="00705FEF">
            <w:pPr>
              <w:widowControl w:val="0"/>
              <w:autoSpaceDE w:val="0"/>
              <w:autoSpaceDN w:val="0"/>
              <w:jc w:val="center"/>
              <w:rPr>
                <w:sz w:val="26"/>
                <w:szCs w:val="26"/>
              </w:rPr>
            </w:pPr>
            <w:r w:rsidRPr="00705FEF">
              <w:rPr>
                <w:sz w:val="26"/>
                <w:szCs w:val="26"/>
              </w:rPr>
              <w:t>5726,70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91FAC9B"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18FB7BDB"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327E629" w14:textId="77777777" w:rsidR="00F130B9" w:rsidRPr="00705FEF" w:rsidRDefault="00F130B9" w:rsidP="00F130B9">
            <w:pPr>
              <w:widowControl w:val="0"/>
              <w:autoSpaceDE w:val="0"/>
              <w:autoSpaceDN w:val="0"/>
              <w:rPr>
                <w:sz w:val="26"/>
                <w:szCs w:val="26"/>
              </w:rPr>
            </w:pPr>
            <w:r w:rsidRPr="00705FEF">
              <w:rPr>
                <w:sz w:val="26"/>
                <w:szCs w:val="26"/>
              </w:rPr>
              <w:t>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CB56373" w14:textId="77777777" w:rsidR="00F130B9" w:rsidRPr="00705FEF" w:rsidRDefault="00F130B9" w:rsidP="00F130B9">
            <w:pPr>
              <w:widowControl w:val="0"/>
              <w:autoSpaceDE w:val="0"/>
              <w:autoSpaceDN w:val="0"/>
              <w:rPr>
                <w:sz w:val="26"/>
                <w:szCs w:val="26"/>
              </w:rPr>
            </w:pPr>
            <w:r w:rsidRPr="00705FEF">
              <w:rPr>
                <w:sz w:val="26"/>
                <w:szCs w:val="26"/>
              </w:rPr>
              <w:t>Верхневозейское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B5013B"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BFD05BB"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D1B3D8" w14:textId="77777777" w:rsidR="00F130B9" w:rsidRPr="00705FEF" w:rsidRDefault="00F130B9" w:rsidP="00705FEF">
            <w:pPr>
              <w:widowControl w:val="0"/>
              <w:autoSpaceDE w:val="0"/>
              <w:autoSpaceDN w:val="0"/>
              <w:jc w:val="center"/>
              <w:rPr>
                <w:sz w:val="26"/>
                <w:szCs w:val="26"/>
              </w:rPr>
            </w:pPr>
            <w:r w:rsidRPr="00705FEF">
              <w:rPr>
                <w:sz w:val="26"/>
                <w:szCs w:val="26"/>
              </w:rPr>
              <w:t>8212,20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BED484D"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3F312319"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2CB37C9" w14:textId="77777777" w:rsidR="00F130B9" w:rsidRPr="00705FEF" w:rsidRDefault="00F130B9" w:rsidP="00F130B9">
            <w:pPr>
              <w:widowControl w:val="0"/>
              <w:autoSpaceDE w:val="0"/>
              <w:autoSpaceDN w:val="0"/>
              <w:rPr>
                <w:sz w:val="26"/>
                <w:szCs w:val="26"/>
              </w:rPr>
            </w:pPr>
            <w:r w:rsidRPr="00705FEF">
              <w:rPr>
                <w:sz w:val="26"/>
                <w:szCs w:val="26"/>
              </w:rPr>
              <w:t>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927C87A" w14:textId="77777777" w:rsidR="00F130B9" w:rsidRPr="00705FEF" w:rsidRDefault="00F130B9" w:rsidP="00F130B9">
            <w:pPr>
              <w:widowControl w:val="0"/>
              <w:autoSpaceDE w:val="0"/>
              <w:autoSpaceDN w:val="0"/>
              <w:rPr>
                <w:sz w:val="26"/>
                <w:szCs w:val="26"/>
              </w:rPr>
            </w:pPr>
            <w:r w:rsidRPr="00705FEF">
              <w:rPr>
                <w:sz w:val="26"/>
                <w:szCs w:val="26"/>
              </w:rPr>
              <w:t>Верхнегрубешорское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2BB7B"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91F08EC"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A5F1CB" w14:textId="77777777" w:rsidR="00F130B9" w:rsidRPr="00705FEF" w:rsidRDefault="00F130B9" w:rsidP="00705FEF">
            <w:pPr>
              <w:widowControl w:val="0"/>
              <w:autoSpaceDE w:val="0"/>
              <w:autoSpaceDN w:val="0"/>
              <w:jc w:val="center"/>
              <w:rPr>
                <w:sz w:val="26"/>
                <w:szCs w:val="26"/>
              </w:rPr>
            </w:pPr>
            <w:r w:rsidRPr="00705FEF">
              <w:rPr>
                <w:sz w:val="26"/>
                <w:szCs w:val="26"/>
              </w:rPr>
              <w:t>345,77</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739CB18"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4EF300FA"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B1C4594" w14:textId="77777777" w:rsidR="00F130B9" w:rsidRPr="00705FEF" w:rsidRDefault="00F130B9" w:rsidP="00F130B9">
            <w:pPr>
              <w:widowControl w:val="0"/>
              <w:autoSpaceDE w:val="0"/>
              <w:autoSpaceDN w:val="0"/>
              <w:rPr>
                <w:sz w:val="26"/>
                <w:szCs w:val="26"/>
              </w:rPr>
            </w:pPr>
            <w:r w:rsidRPr="00705FEF">
              <w:rPr>
                <w:sz w:val="26"/>
                <w:szCs w:val="26"/>
              </w:rPr>
              <w:t>4</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6A63440" w14:textId="77777777" w:rsidR="00F130B9" w:rsidRPr="00705FEF" w:rsidRDefault="00F130B9" w:rsidP="00F130B9">
            <w:pPr>
              <w:widowControl w:val="0"/>
              <w:autoSpaceDE w:val="0"/>
              <w:autoSpaceDN w:val="0"/>
              <w:rPr>
                <w:sz w:val="26"/>
                <w:szCs w:val="26"/>
              </w:rPr>
            </w:pPr>
            <w:r w:rsidRPr="00705FEF">
              <w:rPr>
                <w:sz w:val="26"/>
                <w:szCs w:val="26"/>
              </w:rPr>
              <w:t>Верхнеипатское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F7443"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48BEF3A"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656972" w14:textId="77777777" w:rsidR="00F130B9" w:rsidRPr="00705FEF" w:rsidRDefault="00F130B9" w:rsidP="00705FEF">
            <w:pPr>
              <w:widowControl w:val="0"/>
              <w:autoSpaceDE w:val="0"/>
              <w:autoSpaceDN w:val="0"/>
              <w:jc w:val="center"/>
              <w:rPr>
                <w:sz w:val="26"/>
                <w:szCs w:val="26"/>
              </w:rPr>
            </w:pPr>
            <w:r w:rsidRPr="00705FEF">
              <w:rPr>
                <w:sz w:val="26"/>
                <w:szCs w:val="26"/>
              </w:rPr>
              <w:t>990,51</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88B3167"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455B88A9"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B795860" w14:textId="77777777" w:rsidR="00F130B9" w:rsidRPr="00705FEF" w:rsidRDefault="00F130B9" w:rsidP="00F130B9">
            <w:pPr>
              <w:widowControl w:val="0"/>
              <w:autoSpaceDE w:val="0"/>
              <w:autoSpaceDN w:val="0"/>
              <w:rPr>
                <w:sz w:val="26"/>
                <w:szCs w:val="26"/>
              </w:rPr>
            </w:pPr>
            <w:r w:rsidRPr="00705FEF">
              <w:rPr>
                <w:sz w:val="26"/>
                <w:szCs w:val="26"/>
              </w:rPr>
              <w:t>5</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94047BF" w14:textId="77777777" w:rsidR="00F130B9" w:rsidRPr="00705FEF" w:rsidRDefault="00F130B9" w:rsidP="00F130B9">
            <w:pPr>
              <w:widowControl w:val="0"/>
              <w:autoSpaceDE w:val="0"/>
              <w:autoSpaceDN w:val="0"/>
              <w:rPr>
                <w:sz w:val="26"/>
                <w:szCs w:val="26"/>
              </w:rPr>
            </w:pPr>
            <w:r w:rsidRPr="00705FEF">
              <w:rPr>
                <w:sz w:val="26"/>
                <w:szCs w:val="26"/>
              </w:rPr>
              <w:t>Возейское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D414F"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18F1BCA"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29CEAE" w14:textId="77777777" w:rsidR="00F130B9" w:rsidRPr="00705FEF" w:rsidRDefault="00F130B9" w:rsidP="00705FEF">
            <w:pPr>
              <w:widowControl w:val="0"/>
              <w:autoSpaceDE w:val="0"/>
              <w:autoSpaceDN w:val="0"/>
              <w:jc w:val="center"/>
              <w:rPr>
                <w:sz w:val="26"/>
                <w:szCs w:val="26"/>
              </w:rPr>
            </w:pPr>
            <w:r w:rsidRPr="00705FEF">
              <w:rPr>
                <w:sz w:val="26"/>
                <w:szCs w:val="26"/>
              </w:rPr>
              <w:t>12576,21</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0EAA8D4"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6EE3370B"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63968559" w14:textId="77777777" w:rsidR="00F130B9" w:rsidRPr="00705FEF" w:rsidRDefault="00F130B9" w:rsidP="00F130B9">
            <w:pPr>
              <w:widowControl w:val="0"/>
              <w:autoSpaceDE w:val="0"/>
              <w:autoSpaceDN w:val="0"/>
              <w:rPr>
                <w:sz w:val="26"/>
                <w:szCs w:val="26"/>
              </w:rPr>
            </w:pPr>
            <w:r w:rsidRPr="00705FEF">
              <w:rPr>
                <w:sz w:val="26"/>
                <w:szCs w:val="26"/>
              </w:rPr>
              <w:t>6</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086975A" w14:textId="77777777" w:rsidR="00F130B9" w:rsidRPr="00705FEF" w:rsidRDefault="00F130B9" w:rsidP="00F130B9">
            <w:pPr>
              <w:widowControl w:val="0"/>
              <w:autoSpaceDE w:val="0"/>
              <w:autoSpaceDN w:val="0"/>
              <w:rPr>
                <w:sz w:val="26"/>
                <w:szCs w:val="26"/>
              </w:rPr>
            </w:pPr>
            <w:r w:rsidRPr="00705FEF">
              <w:rPr>
                <w:sz w:val="26"/>
                <w:szCs w:val="26"/>
              </w:rPr>
              <w:t>Восточно-Ламбейшорское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692060"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A0BE40E"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38DD7A" w14:textId="77777777" w:rsidR="00F130B9" w:rsidRPr="00705FEF" w:rsidRDefault="00F130B9" w:rsidP="00705FEF">
            <w:pPr>
              <w:widowControl w:val="0"/>
              <w:autoSpaceDE w:val="0"/>
              <w:autoSpaceDN w:val="0"/>
              <w:jc w:val="center"/>
              <w:rPr>
                <w:sz w:val="26"/>
                <w:szCs w:val="26"/>
              </w:rPr>
            </w:pPr>
            <w:r w:rsidRPr="00705FEF">
              <w:rPr>
                <w:sz w:val="26"/>
                <w:szCs w:val="26"/>
              </w:rPr>
              <w:t>8852,24</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1957CD7"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45B8DC67"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1DC39344" w14:textId="77777777" w:rsidR="00F130B9" w:rsidRPr="00705FEF" w:rsidRDefault="00F130B9" w:rsidP="00F130B9">
            <w:pPr>
              <w:widowControl w:val="0"/>
              <w:autoSpaceDE w:val="0"/>
              <w:autoSpaceDN w:val="0"/>
              <w:rPr>
                <w:sz w:val="26"/>
                <w:szCs w:val="26"/>
              </w:rPr>
            </w:pPr>
            <w:r w:rsidRPr="00705FEF">
              <w:rPr>
                <w:sz w:val="26"/>
                <w:szCs w:val="26"/>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2F54B53" w14:textId="77777777" w:rsidR="00F130B9" w:rsidRPr="00705FEF" w:rsidRDefault="00F130B9" w:rsidP="00F130B9">
            <w:pPr>
              <w:widowControl w:val="0"/>
              <w:autoSpaceDE w:val="0"/>
              <w:autoSpaceDN w:val="0"/>
              <w:rPr>
                <w:sz w:val="26"/>
                <w:szCs w:val="26"/>
              </w:rPr>
            </w:pPr>
            <w:r w:rsidRPr="00705FEF">
              <w:rPr>
                <w:sz w:val="26"/>
                <w:szCs w:val="26"/>
              </w:rPr>
              <w:t>Восточно-Мастеръельское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7B520"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0ACC5DC7"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3643E7" w14:textId="77777777" w:rsidR="00F130B9" w:rsidRPr="00705FEF" w:rsidRDefault="00F130B9" w:rsidP="00705FEF">
            <w:pPr>
              <w:widowControl w:val="0"/>
              <w:autoSpaceDE w:val="0"/>
              <w:autoSpaceDN w:val="0"/>
              <w:jc w:val="center"/>
              <w:rPr>
                <w:sz w:val="26"/>
                <w:szCs w:val="26"/>
              </w:rPr>
            </w:pPr>
            <w:r w:rsidRPr="00705FEF">
              <w:rPr>
                <w:sz w:val="26"/>
                <w:szCs w:val="26"/>
              </w:rPr>
              <w:t>461,53</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5D7DFFF"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08912EC0"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FEC400C" w14:textId="77777777" w:rsidR="00F130B9" w:rsidRPr="00705FEF" w:rsidRDefault="00F130B9" w:rsidP="00F130B9">
            <w:pPr>
              <w:widowControl w:val="0"/>
              <w:autoSpaceDE w:val="0"/>
              <w:autoSpaceDN w:val="0"/>
              <w:rPr>
                <w:sz w:val="26"/>
                <w:szCs w:val="26"/>
              </w:rPr>
            </w:pPr>
            <w:r w:rsidRPr="00705FEF">
              <w:rPr>
                <w:sz w:val="26"/>
                <w:szCs w:val="26"/>
              </w:rPr>
              <w:t>8</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561E408" w14:textId="77777777" w:rsidR="00F130B9" w:rsidRPr="00705FEF" w:rsidRDefault="00F130B9" w:rsidP="00F130B9">
            <w:pPr>
              <w:widowControl w:val="0"/>
              <w:autoSpaceDE w:val="0"/>
              <w:autoSpaceDN w:val="0"/>
              <w:rPr>
                <w:sz w:val="26"/>
                <w:szCs w:val="26"/>
              </w:rPr>
            </w:pPr>
            <w:r w:rsidRPr="00705FEF">
              <w:rPr>
                <w:sz w:val="26"/>
                <w:szCs w:val="26"/>
              </w:rPr>
              <w:t>Месторождение</w:t>
            </w:r>
          </w:p>
          <w:p w14:paraId="1775A7F4" w14:textId="77777777" w:rsidR="00F130B9" w:rsidRPr="00705FEF" w:rsidRDefault="00F130B9" w:rsidP="00F130B9">
            <w:pPr>
              <w:widowControl w:val="0"/>
              <w:autoSpaceDE w:val="0"/>
              <w:autoSpaceDN w:val="0"/>
              <w:rPr>
                <w:sz w:val="26"/>
                <w:szCs w:val="26"/>
              </w:rPr>
            </w:pPr>
            <w:r w:rsidRPr="00705FEF">
              <w:rPr>
                <w:sz w:val="26"/>
                <w:szCs w:val="26"/>
              </w:rPr>
              <w:t xml:space="preserve"> имени А.Алабушина (Северо-Ипатская)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8F317"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D527CB8"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875DA2" w14:textId="77777777" w:rsidR="00F130B9" w:rsidRPr="00705FEF" w:rsidRDefault="00F130B9" w:rsidP="00705FEF">
            <w:pPr>
              <w:widowControl w:val="0"/>
              <w:autoSpaceDE w:val="0"/>
              <w:autoSpaceDN w:val="0"/>
              <w:jc w:val="center"/>
              <w:rPr>
                <w:sz w:val="26"/>
                <w:szCs w:val="26"/>
              </w:rPr>
            </w:pPr>
            <w:r w:rsidRPr="00705FEF">
              <w:rPr>
                <w:sz w:val="26"/>
                <w:szCs w:val="26"/>
              </w:rPr>
              <w:t>3685,35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41FF1EE"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08BDD281"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44BB35D2" w14:textId="77777777" w:rsidR="00F130B9" w:rsidRPr="00705FEF" w:rsidRDefault="00F130B9" w:rsidP="00F130B9">
            <w:pPr>
              <w:widowControl w:val="0"/>
              <w:autoSpaceDE w:val="0"/>
              <w:autoSpaceDN w:val="0"/>
              <w:rPr>
                <w:sz w:val="26"/>
                <w:szCs w:val="26"/>
              </w:rPr>
            </w:pPr>
            <w:r w:rsidRPr="00705FEF">
              <w:rPr>
                <w:sz w:val="26"/>
                <w:szCs w:val="26"/>
              </w:rPr>
              <w:t>9</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D0C8A5C" w14:textId="77777777" w:rsidR="00F130B9" w:rsidRPr="00705FEF" w:rsidRDefault="00F130B9" w:rsidP="00F130B9">
            <w:pPr>
              <w:widowControl w:val="0"/>
              <w:autoSpaceDE w:val="0"/>
              <w:autoSpaceDN w:val="0"/>
              <w:rPr>
                <w:sz w:val="26"/>
                <w:szCs w:val="26"/>
              </w:rPr>
            </w:pPr>
            <w:r w:rsidRPr="00705FEF">
              <w:rPr>
                <w:sz w:val="26"/>
                <w:szCs w:val="26"/>
              </w:rPr>
              <w:t>Леккерское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4D9CB"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1C40994"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B03B85" w14:textId="77777777" w:rsidR="00F130B9" w:rsidRPr="00705FEF" w:rsidRDefault="00F130B9" w:rsidP="00705FEF">
            <w:pPr>
              <w:widowControl w:val="0"/>
              <w:autoSpaceDE w:val="0"/>
              <w:autoSpaceDN w:val="0"/>
              <w:jc w:val="center"/>
              <w:rPr>
                <w:sz w:val="26"/>
                <w:szCs w:val="26"/>
              </w:rPr>
            </w:pPr>
            <w:r w:rsidRPr="00705FEF">
              <w:rPr>
                <w:sz w:val="26"/>
                <w:szCs w:val="26"/>
              </w:rPr>
              <w:t>1026,87</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BE84578" w14:textId="77777777" w:rsidR="00F130B9" w:rsidRPr="00705FEF" w:rsidRDefault="00F130B9" w:rsidP="00705FEF">
            <w:pPr>
              <w:widowControl w:val="0"/>
              <w:autoSpaceDE w:val="0"/>
              <w:autoSpaceDN w:val="0"/>
              <w:jc w:val="center"/>
              <w:rPr>
                <w:sz w:val="26"/>
                <w:szCs w:val="26"/>
              </w:rPr>
            </w:pPr>
            <w:r w:rsidRPr="00705FEF">
              <w:rPr>
                <w:sz w:val="26"/>
                <w:szCs w:val="26"/>
              </w:rPr>
              <w:t>2004-2050</w:t>
            </w:r>
          </w:p>
        </w:tc>
      </w:tr>
      <w:tr w:rsidR="00F130B9" w:rsidRPr="00F130B9" w14:paraId="32777F56"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5416465" w14:textId="77777777" w:rsidR="00F130B9" w:rsidRPr="00705FEF" w:rsidRDefault="00F130B9" w:rsidP="00F130B9">
            <w:pPr>
              <w:widowControl w:val="0"/>
              <w:autoSpaceDE w:val="0"/>
              <w:autoSpaceDN w:val="0"/>
              <w:rPr>
                <w:sz w:val="26"/>
                <w:szCs w:val="26"/>
              </w:rPr>
            </w:pPr>
            <w:r w:rsidRPr="00705FEF">
              <w:rPr>
                <w:sz w:val="26"/>
                <w:szCs w:val="26"/>
              </w:rPr>
              <w:t>10</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8B5661C" w14:textId="77777777" w:rsidR="00F130B9" w:rsidRPr="00705FEF" w:rsidRDefault="00F130B9" w:rsidP="00F130B9">
            <w:pPr>
              <w:widowControl w:val="0"/>
              <w:autoSpaceDE w:val="0"/>
              <w:autoSpaceDN w:val="0"/>
              <w:rPr>
                <w:sz w:val="26"/>
                <w:szCs w:val="26"/>
              </w:rPr>
            </w:pPr>
            <w:r w:rsidRPr="00705FEF">
              <w:rPr>
                <w:sz w:val="26"/>
                <w:szCs w:val="26"/>
              </w:rPr>
              <w:t>Осваньюрский уч.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B1DE9"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557300A"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DAB28B" w14:textId="77777777" w:rsidR="00F130B9" w:rsidRPr="00705FEF" w:rsidRDefault="00F130B9" w:rsidP="00705FEF">
            <w:pPr>
              <w:widowControl w:val="0"/>
              <w:autoSpaceDE w:val="0"/>
              <w:autoSpaceDN w:val="0"/>
              <w:jc w:val="center"/>
              <w:rPr>
                <w:sz w:val="26"/>
                <w:szCs w:val="26"/>
              </w:rPr>
            </w:pPr>
            <w:r w:rsidRPr="00705FEF">
              <w:rPr>
                <w:sz w:val="26"/>
                <w:szCs w:val="26"/>
              </w:rPr>
              <w:t>3645,35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D006034"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02118D2D"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2D5CD4EB" w14:textId="77777777" w:rsidR="00F130B9" w:rsidRPr="00705FEF" w:rsidRDefault="00F130B9" w:rsidP="00F130B9">
            <w:pPr>
              <w:widowControl w:val="0"/>
              <w:autoSpaceDE w:val="0"/>
              <w:autoSpaceDN w:val="0"/>
              <w:rPr>
                <w:sz w:val="26"/>
                <w:szCs w:val="26"/>
              </w:rPr>
            </w:pPr>
            <w:r w:rsidRPr="00705FEF">
              <w:rPr>
                <w:sz w:val="26"/>
                <w:szCs w:val="26"/>
              </w:rPr>
              <w:t>11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D610A92" w14:textId="77777777" w:rsidR="00F130B9" w:rsidRPr="00705FEF" w:rsidRDefault="00F130B9" w:rsidP="00F130B9">
            <w:pPr>
              <w:widowControl w:val="0"/>
              <w:autoSpaceDE w:val="0"/>
              <w:autoSpaceDN w:val="0"/>
              <w:rPr>
                <w:sz w:val="26"/>
                <w:szCs w:val="26"/>
              </w:rPr>
            </w:pPr>
            <w:r w:rsidRPr="00705FEF">
              <w:rPr>
                <w:sz w:val="26"/>
                <w:szCs w:val="26"/>
              </w:rPr>
              <w:t>Пашшорское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DF5CA7"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09F255CD"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D258F0" w14:textId="77777777" w:rsidR="00F130B9" w:rsidRPr="00705FEF" w:rsidRDefault="00F130B9" w:rsidP="00705FEF">
            <w:pPr>
              <w:widowControl w:val="0"/>
              <w:autoSpaceDE w:val="0"/>
              <w:autoSpaceDN w:val="0"/>
              <w:jc w:val="center"/>
              <w:rPr>
                <w:sz w:val="26"/>
                <w:szCs w:val="26"/>
              </w:rPr>
            </w:pPr>
            <w:r w:rsidRPr="00705FEF">
              <w:rPr>
                <w:sz w:val="26"/>
                <w:szCs w:val="26"/>
              </w:rPr>
              <w:t>1408,24</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0AAC343"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5E7141AD"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661B4C9" w14:textId="77777777" w:rsidR="00F130B9" w:rsidRPr="00705FEF" w:rsidRDefault="00F130B9" w:rsidP="00F130B9">
            <w:pPr>
              <w:widowControl w:val="0"/>
              <w:autoSpaceDE w:val="0"/>
              <w:autoSpaceDN w:val="0"/>
              <w:rPr>
                <w:sz w:val="26"/>
                <w:szCs w:val="26"/>
              </w:rPr>
            </w:pPr>
            <w:r w:rsidRPr="00705FEF">
              <w:rPr>
                <w:sz w:val="26"/>
                <w:szCs w:val="26"/>
              </w:rPr>
              <w:t>12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D618121" w14:textId="77777777" w:rsidR="00F130B9" w:rsidRPr="00705FEF" w:rsidRDefault="00F130B9" w:rsidP="00F130B9">
            <w:pPr>
              <w:widowControl w:val="0"/>
              <w:autoSpaceDE w:val="0"/>
              <w:autoSpaceDN w:val="0"/>
              <w:rPr>
                <w:sz w:val="26"/>
                <w:szCs w:val="26"/>
              </w:rPr>
            </w:pPr>
            <w:r w:rsidRPr="00705FEF">
              <w:rPr>
                <w:sz w:val="26"/>
                <w:szCs w:val="26"/>
              </w:rPr>
              <w:t>Прохоровское (Южно-Ипатская)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38E01"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5D8B8CFC"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C8A78" w14:textId="77777777" w:rsidR="00F130B9" w:rsidRPr="00705FEF" w:rsidRDefault="00F130B9" w:rsidP="00705FEF">
            <w:pPr>
              <w:widowControl w:val="0"/>
              <w:autoSpaceDE w:val="0"/>
              <w:autoSpaceDN w:val="0"/>
              <w:jc w:val="center"/>
              <w:rPr>
                <w:sz w:val="26"/>
                <w:szCs w:val="26"/>
              </w:rPr>
            </w:pPr>
            <w:r w:rsidRPr="00705FEF">
              <w:rPr>
                <w:sz w:val="26"/>
                <w:szCs w:val="26"/>
              </w:rPr>
              <w:t>10832,20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F48FF26"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2C55D888"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39F160D7" w14:textId="77777777" w:rsidR="00F130B9" w:rsidRPr="00705FEF" w:rsidRDefault="00F130B9" w:rsidP="00F130B9">
            <w:pPr>
              <w:widowControl w:val="0"/>
              <w:autoSpaceDE w:val="0"/>
              <w:autoSpaceDN w:val="0"/>
              <w:rPr>
                <w:sz w:val="26"/>
                <w:szCs w:val="26"/>
              </w:rPr>
            </w:pPr>
            <w:r w:rsidRPr="00705FEF">
              <w:rPr>
                <w:sz w:val="26"/>
                <w:szCs w:val="26"/>
              </w:rPr>
              <w:t>13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C1CED85" w14:textId="77777777" w:rsidR="00F130B9" w:rsidRPr="00705FEF" w:rsidRDefault="00F130B9" w:rsidP="00F130B9">
            <w:pPr>
              <w:widowControl w:val="0"/>
              <w:autoSpaceDE w:val="0"/>
              <w:autoSpaceDN w:val="0"/>
              <w:rPr>
                <w:sz w:val="26"/>
                <w:szCs w:val="26"/>
              </w:rPr>
            </w:pPr>
            <w:r w:rsidRPr="00705FEF">
              <w:rPr>
                <w:sz w:val="26"/>
                <w:szCs w:val="26"/>
              </w:rPr>
              <w:t>Усинское (перм-карб)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D10A36"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A81C667"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A5694F" w14:textId="77777777" w:rsidR="00F130B9" w:rsidRPr="00705FEF" w:rsidRDefault="00F130B9" w:rsidP="00705FEF">
            <w:pPr>
              <w:widowControl w:val="0"/>
              <w:autoSpaceDE w:val="0"/>
              <w:autoSpaceDN w:val="0"/>
              <w:jc w:val="center"/>
              <w:rPr>
                <w:sz w:val="26"/>
                <w:szCs w:val="26"/>
              </w:rPr>
            </w:pPr>
            <w:r w:rsidRPr="00705FEF">
              <w:rPr>
                <w:sz w:val="26"/>
                <w:szCs w:val="26"/>
              </w:rPr>
              <w:t>218911,59</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7C5DA55"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2A00BA51"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460913A" w14:textId="77777777" w:rsidR="00F130B9" w:rsidRPr="00705FEF" w:rsidRDefault="00F130B9" w:rsidP="00F130B9">
            <w:pPr>
              <w:widowControl w:val="0"/>
              <w:autoSpaceDE w:val="0"/>
              <w:autoSpaceDN w:val="0"/>
              <w:rPr>
                <w:sz w:val="26"/>
                <w:szCs w:val="26"/>
              </w:rPr>
            </w:pPr>
            <w:r w:rsidRPr="00705FEF">
              <w:rPr>
                <w:sz w:val="26"/>
                <w:szCs w:val="26"/>
              </w:rPr>
              <w:t>14</w:t>
            </w:r>
          </w:p>
        </w:tc>
        <w:tc>
          <w:tcPr>
            <w:tcW w:w="2671" w:type="dxa"/>
            <w:tcBorders>
              <w:top w:val="single" w:sz="4" w:space="0" w:color="auto"/>
              <w:left w:val="single" w:sz="4" w:space="0" w:color="auto"/>
              <w:bottom w:val="single" w:sz="4" w:space="0" w:color="auto"/>
              <w:right w:val="single" w:sz="4" w:space="0" w:color="auto"/>
            </w:tcBorders>
            <w:shd w:val="clear" w:color="000000" w:fill="FFFFFF"/>
          </w:tcPr>
          <w:p w14:paraId="37B04446" w14:textId="77777777" w:rsidR="00F130B9" w:rsidRPr="00705FEF" w:rsidRDefault="00F130B9" w:rsidP="00F130B9">
            <w:pPr>
              <w:widowControl w:val="0"/>
              <w:autoSpaceDE w:val="0"/>
              <w:autoSpaceDN w:val="0"/>
              <w:rPr>
                <w:sz w:val="26"/>
                <w:szCs w:val="26"/>
              </w:rPr>
            </w:pPr>
            <w:r w:rsidRPr="00705FEF">
              <w:rPr>
                <w:sz w:val="26"/>
                <w:szCs w:val="26"/>
              </w:rPr>
              <w:t>Усинское (девон-фамен)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801FB"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FB0B7C5"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870C9C" w14:textId="77777777" w:rsidR="00F130B9" w:rsidRPr="00705FEF" w:rsidRDefault="00F130B9" w:rsidP="00705FEF">
            <w:pPr>
              <w:widowControl w:val="0"/>
              <w:autoSpaceDE w:val="0"/>
              <w:autoSpaceDN w:val="0"/>
              <w:jc w:val="center"/>
              <w:rPr>
                <w:sz w:val="26"/>
                <w:szCs w:val="26"/>
              </w:rPr>
            </w:pPr>
            <w:r w:rsidRPr="00705FEF">
              <w:rPr>
                <w:sz w:val="26"/>
                <w:szCs w:val="26"/>
              </w:rPr>
              <w:t>3738,29</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CFB9145"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653B87CB"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8F87C61" w14:textId="77777777" w:rsidR="00F130B9" w:rsidRPr="00705FEF" w:rsidRDefault="00F130B9" w:rsidP="00F130B9">
            <w:pPr>
              <w:widowControl w:val="0"/>
              <w:autoSpaceDE w:val="0"/>
              <w:autoSpaceDN w:val="0"/>
              <w:rPr>
                <w:sz w:val="26"/>
                <w:szCs w:val="26"/>
              </w:rPr>
            </w:pPr>
            <w:r w:rsidRPr="00705FEF">
              <w:rPr>
                <w:sz w:val="26"/>
                <w:szCs w:val="26"/>
              </w:rPr>
              <w:t>15</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FC895F6" w14:textId="77777777" w:rsidR="00F130B9" w:rsidRPr="00705FEF" w:rsidRDefault="00F130B9" w:rsidP="00F130B9">
            <w:pPr>
              <w:widowControl w:val="0"/>
              <w:autoSpaceDE w:val="0"/>
              <w:autoSpaceDN w:val="0"/>
              <w:rPr>
                <w:sz w:val="26"/>
                <w:szCs w:val="26"/>
              </w:rPr>
            </w:pPr>
            <w:r w:rsidRPr="00705FEF">
              <w:rPr>
                <w:sz w:val="26"/>
                <w:szCs w:val="26"/>
              </w:rPr>
              <w:t>Южно-Баяндыское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2E00F7"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8E7F4A5"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A153F5" w14:textId="77777777" w:rsidR="00F130B9" w:rsidRPr="00705FEF" w:rsidRDefault="00F130B9" w:rsidP="00705FEF">
            <w:pPr>
              <w:widowControl w:val="0"/>
              <w:autoSpaceDE w:val="0"/>
              <w:autoSpaceDN w:val="0"/>
              <w:jc w:val="center"/>
              <w:rPr>
                <w:sz w:val="26"/>
                <w:szCs w:val="26"/>
              </w:rPr>
            </w:pPr>
            <w:r w:rsidRPr="00705FEF">
              <w:rPr>
                <w:sz w:val="26"/>
                <w:szCs w:val="26"/>
              </w:rPr>
              <w:t>890,49</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91E94B4"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3561A416"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37D55EBF" w14:textId="77777777" w:rsidR="00F130B9" w:rsidRPr="00705FEF" w:rsidRDefault="00F130B9" w:rsidP="00F130B9">
            <w:pPr>
              <w:widowControl w:val="0"/>
              <w:autoSpaceDE w:val="0"/>
              <w:autoSpaceDN w:val="0"/>
              <w:rPr>
                <w:sz w:val="26"/>
                <w:szCs w:val="26"/>
              </w:rPr>
            </w:pPr>
            <w:r w:rsidRPr="00705FEF">
              <w:rPr>
                <w:sz w:val="26"/>
                <w:szCs w:val="26"/>
              </w:rPr>
              <w:t>16</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FA0A3BA" w14:textId="77777777" w:rsidR="00F130B9" w:rsidRPr="00705FEF" w:rsidRDefault="00F130B9" w:rsidP="00F130B9">
            <w:pPr>
              <w:widowControl w:val="0"/>
              <w:autoSpaceDE w:val="0"/>
              <w:autoSpaceDN w:val="0"/>
              <w:rPr>
                <w:sz w:val="26"/>
                <w:szCs w:val="26"/>
              </w:rPr>
            </w:pPr>
            <w:r w:rsidRPr="00705FEF">
              <w:rPr>
                <w:sz w:val="26"/>
                <w:szCs w:val="26"/>
              </w:rPr>
              <w:t>Южно-Юрьяхинcкое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B5BDFC"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74634DA"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6673E6" w14:textId="77777777" w:rsidR="00F130B9" w:rsidRPr="00705FEF" w:rsidRDefault="00F130B9" w:rsidP="00705FEF">
            <w:pPr>
              <w:widowControl w:val="0"/>
              <w:autoSpaceDE w:val="0"/>
              <w:autoSpaceDN w:val="0"/>
              <w:jc w:val="center"/>
              <w:rPr>
                <w:sz w:val="26"/>
                <w:szCs w:val="26"/>
              </w:rPr>
            </w:pPr>
            <w:r w:rsidRPr="00705FEF">
              <w:rPr>
                <w:sz w:val="26"/>
                <w:szCs w:val="26"/>
              </w:rPr>
              <w:t>718,96</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4791D31"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381EC701"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DE0BE2C" w14:textId="77777777" w:rsidR="00F130B9" w:rsidRPr="00705FEF" w:rsidRDefault="00F130B9" w:rsidP="00F130B9">
            <w:pPr>
              <w:widowControl w:val="0"/>
              <w:autoSpaceDE w:val="0"/>
              <w:autoSpaceDN w:val="0"/>
              <w:rPr>
                <w:sz w:val="26"/>
                <w:szCs w:val="26"/>
              </w:rPr>
            </w:pPr>
            <w:r w:rsidRPr="00705FEF">
              <w:rPr>
                <w:sz w:val="26"/>
                <w:szCs w:val="26"/>
              </w:rPr>
              <w:t>17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1ECAA8D" w14:textId="77777777" w:rsidR="00F130B9" w:rsidRPr="00705FEF" w:rsidRDefault="00F130B9" w:rsidP="00F130B9">
            <w:pPr>
              <w:widowControl w:val="0"/>
              <w:autoSpaceDE w:val="0"/>
              <w:autoSpaceDN w:val="0"/>
              <w:rPr>
                <w:sz w:val="26"/>
                <w:szCs w:val="26"/>
              </w:rPr>
            </w:pPr>
            <w:r w:rsidRPr="00705FEF">
              <w:rPr>
                <w:sz w:val="26"/>
                <w:szCs w:val="26"/>
              </w:rPr>
              <w:t>Юрьяхинское месторождение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7B3C5" w14:textId="77777777" w:rsidR="00F130B9" w:rsidRPr="00705FEF" w:rsidRDefault="00F130B9" w:rsidP="00705FEF">
            <w:pPr>
              <w:widowControl w:val="0"/>
              <w:autoSpaceDE w:val="0"/>
              <w:autoSpaceDN w:val="0"/>
              <w:jc w:val="center"/>
              <w:rPr>
                <w:sz w:val="26"/>
                <w:szCs w:val="26"/>
              </w:rPr>
            </w:pPr>
            <w:r w:rsidRPr="00705FEF">
              <w:rPr>
                <w:sz w:val="26"/>
                <w:szCs w:val="26"/>
              </w:rPr>
              <w:t>ООО «ЛУКОЙЛ-Коми»</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2987085" w14:textId="77777777" w:rsidR="00F130B9" w:rsidRPr="00705FEF" w:rsidRDefault="00F130B9" w:rsidP="00705FEF">
            <w:pPr>
              <w:widowControl w:val="0"/>
              <w:autoSpaceDE w:val="0"/>
              <w:autoSpaceDN w:val="0"/>
              <w:jc w:val="center"/>
              <w:rPr>
                <w:sz w:val="26"/>
                <w:szCs w:val="26"/>
              </w:rPr>
            </w:pPr>
            <w:r w:rsidRPr="00705FEF">
              <w:rPr>
                <w:sz w:val="26"/>
                <w:szCs w:val="26"/>
              </w:rPr>
              <w:t>Добыча УВ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2183FE" w14:textId="77777777" w:rsidR="00F130B9" w:rsidRPr="00705FEF" w:rsidRDefault="00F130B9" w:rsidP="00705FEF">
            <w:pPr>
              <w:widowControl w:val="0"/>
              <w:autoSpaceDE w:val="0"/>
              <w:autoSpaceDN w:val="0"/>
              <w:jc w:val="center"/>
              <w:rPr>
                <w:sz w:val="26"/>
                <w:szCs w:val="26"/>
              </w:rPr>
            </w:pPr>
            <w:r w:rsidRPr="00705FEF">
              <w:rPr>
                <w:sz w:val="26"/>
                <w:szCs w:val="26"/>
              </w:rPr>
              <w:t>16,24</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9D193C5" w14:textId="77777777" w:rsidR="00F130B9" w:rsidRPr="00705FEF" w:rsidRDefault="00F130B9" w:rsidP="00705FEF">
            <w:pPr>
              <w:widowControl w:val="0"/>
              <w:autoSpaceDE w:val="0"/>
              <w:autoSpaceDN w:val="0"/>
              <w:jc w:val="center"/>
              <w:rPr>
                <w:sz w:val="26"/>
                <w:szCs w:val="26"/>
              </w:rPr>
            </w:pPr>
            <w:r w:rsidRPr="00705FEF">
              <w:rPr>
                <w:sz w:val="26"/>
                <w:szCs w:val="26"/>
              </w:rPr>
              <w:t>2004-2049</w:t>
            </w:r>
          </w:p>
        </w:tc>
      </w:tr>
      <w:tr w:rsidR="00F130B9" w:rsidRPr="00F130B9" w14:paraId="343778BF" w14:textId="77777777" w:rsidTr="00705FEF">
        <w:trPr>
          <w:trHeight w:val="170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FC5546C" w14:textId="77777777" w:rsidR="00F130B9" w:rsidRPr="00705FEF" w:rsidRDefault="00F130B9" w:rsidP="00F130B9">
            <w:pPr>
              <w:widowControl w:val="0"/>
              <w:autoSpaceDE w:val="0"/>
              <w:autoSpaceDN w:val="0"/>
              <w:rPr>
                <w:sz w:val="26"/>
                <w:szCs w:val="26"/>
              </w:rPr>
            </w:pPr>
            <w:r w:rsidRPr="00705FEF">
              <w:rPr>
                <w:sz w:val="26"/>
                <w:szCs w:val="26"/>
              </w:rPr>
              <w:t>18</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0446BA8"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Прокладка участка тепловой сети от магистрального трубопровода Dу 300 по ул. Нефтяников до ЦТП-4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2DD40"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494EDC8E" w14:textId="77777777" w:rsidR="00F130B9" w:rsidRPr="00705FEF" w:rsidRDefault="00F130B9" w:rsidP="00705FEF">
            <w:pPr>
              <w:widowControl w:val="0"/>
              <w:autoSpaceDE w:val="0"/>
              <w:autoSpaceDN w:val="0"/>
              <w:jc w:val="center"/>
              <w:rPr>
                <w:sz w:val="26"/>
                <w:szCs w:val="2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1701A9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Строительство участка водяной тепловой сети в целях отказа от эксплуатации паропровода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B9C981"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10,96</w:t>
            </w:r>
          </w:p>
          <w:p w14:paraId="16745D5E" w14:textId="77777777" w:rsidR="00F130B9" w:rsidRPr="00705FEF" w:rsidRDefault="00F130B9" w:rsidP="00705FEF">
            <w:pPr>
              <w:widowControl w:val="0"/>
              <w:autoSpaceDE w:val="0"/>
              <w:autoSpaceDN w:val="0"/>
              <w:jc w:val="center"/>
              <w:rPr>
                <w:sz w:val="26"/>
                <w:szCs w:val="2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92E8A3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2019, 2024</w:t>
            </w:r>
          </w:p>
          <w:p w14:paraId="5979E448" w14:textId="77777777" w:rsidR="00F130B9" w:rsidRPr="00705FEF" w:rsidRDefault="00F130B9" w:rsidP="00705FEF">
            <w:pPr>
              <w:widowControl w:val="0"/>
              <w:autoSpaceDE w:val="0"/>
              <w:autoSpaceDN w:val="0"/>
              <w:jc w:val="center"/>
              <w:rPr>
                <w:sz w:val="26"/>
                <w:szCs w:val="26"/>
              </w:rPr>
            </w:pPr>
          </w:p>
        </w:tc>
      </w:tr>
      <w:tr w:rsidR="00F130B9" w:rsidRPr="00F130B9" w14:paraId="41F5A346" w14:textId="77777777" w:rsidTr="00705FEF">
        <w:trPr>
          <w:trHeight w:val="2896"/>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F200204" w14:textId="77777777" w:rsidR="00F130B9" w:rsidRPr="00705FEF" w:rsidRDefault="00F130B9" w:rsidP="00F130B9">
            <w:pPr>
              <w:widowControl w:val="0"/>
              <w:autoSpaceDE w:val="0"/>
              <w:autoSpaceDN w:val="0"/>
              <w:rPr>
                <w:sz w:val="26"/>
                <w:szCs w:val="26"/>
              </w:rPr>
            </w:pPr>
            <w:r w:rsidRPr="00705FEF">
              <w:rPr>
                <w:sz w:val="26"/>
                <w:szCs w:val="26"/>
              </w:rPr>
              <w:t>19</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9FA29FF"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транзитной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ТК № 342 до ТК № 349 (350) проходящей по территории МАДОУ «Детский сад общеразвивающего вида № 22»</w:t>
            </w:r>
          </w:p>
          <w:p w14:paraId="2D29ED9C"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D4892"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1325ED25" w14:textId="77777777" w:rsidR="00F130B9" w:rsidRPr="00705FEF" w:rsidRDefault="00F130B9" w:rsidP="00705FEF">
            <w:pPr>
              <w:widowControl w:val="0"/>
              <w:autoSpaceDE w:val="0"/>
              <w:autoSpaceDN w:val="0"/>
              <w:jc w:val="center"/>
              <w:rPr>
                <w:sz w:val="26"/>
                <w:szCs w:val="2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10771B2" w14:textId="77777777" w:rsidR="00E65BC7" w:rsidRPr="00705FEF" w:rsidRDefault="00F130B9" w:rsidP="00705FEF">
            <w:pPr>
              <w:spacing w:after="200"/>
              <w:rPr>
                <w:rFonts w:eastAsia="Calibri"/>
                <w:sz w:val="26"/>
                <w:szCs w:val="26"/>
                <w:lang w:eastAsia="en-US"/>
              </w:rPr>
            </w:pPr>
            <w:r w:rsidRPr="00705FEF">
              <w:rPr>
                <w:rFonts w:eastAsia="Calibri"/>
                <w:sz w:val="26"/>
                <w:szCs w:val="26"/>
                <w:lang w:eastAsia="en-US"/>
              </w:rPr>
              <w:t xml:space="preserve">Техническое перевооружение тепловой </w:t>
            </w:r>
            <w:r w:rsidR="00E65BC7" w:rsidRPr="00705FEF">
              <w:rPr>
                <w:rFonts w:eastAsia="Calibri"/>
                <w:sz w:val="26"/>
                <w:szCs w:val="26"/>
                <w:lang w:eastAsia="en-US"/>
              </w:rPr>
              <w:t>сети позволит:</w:t>
            </w:r>
          </w:p>
          <w:p w14:paraId="05A1778F" w14:textId="77777777" w:rsidR="00F130B9" w:rsidRPr="00705FEF" w:rsidRDefault="00E65BC7" w:rsidP="00705FEF">
            <w:pPr>
              <w:spacing w:after="200"/>
              <w:rPr>
                <w:rFonts w:eastAsia="Calibri"/>
                <w:sz w:val="26"/>
                <w:szCs w:val="26"/>
                <w:lang w:eastAsia="en-US"/>
              </w:rPr>
            </w:pPr>
            <w:r w:rsidRPr="00705FEF">
              <w:rPr>
                <w:rFonts w:eastAsia="Calibri"/>
                <w:sz w:val="26"/>
                <w:szCs w:val="26"/>
                <w:lang w:eastAsia="en-US"/>
              </w:rPr>
              <w:t>•</w:t>
            </w:r>
            <w:r w:rsidR="00F130B9" w:rsidRPr="00705FEF">
              <w:rPr>
                <w:rFonts w:eastAsia="Calibri"/>
                <w:sz w:val="26"/>
                <w:szCs w:val="26"/>
                <w:lang w:eastAsia="en-US"/>
              </w:rPr>
              <w:t xml:space="preserve"> выполнить требования НТД;</w:t>
            </w:r>
            <w:r w:rsidR="00F130B9" w:rsidRPr="00705FEF">
              <w:rPr>
                <w:rFonts w:eastAsia="Calibri"/>
                <w:sz w:val="26"/>
                <w:szCs w:val="26"/>
                <w:lang w:eastAsia="en-US"/>
              </w:rPr>
              <w:br/>
              <w:t>• повысить надежность теплоснабжения;</w:t>
            </w:r>
            <w:r w:rsidR="00F130B9" w:rsidRPr="00705FEF">
              <w:rPr>
                <w:rFonts w:eastAsia="Calibri"/>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745DC7"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3,72</w:t>
            </w:r>
          </w:p>
          <w:p w14:paraId="713E50F0" w14:textId="77777777" w:rsidR="00F130B9" w:rsidRPr="00705FEF" w:rsidRDefault="00F130B9" w:rsidP="00705FEF">
            <w:pPr>
              <w:spacing w:after="200"/>
              <w:jc w:val="center"/>
              <w:rPr>
                <w:rFonts w:eastAsia="Calibri"/>
                <w:color w:val="000000"/>
                <w:sz w:val="26"/>
                <w:szCs w:val="26"/>
                <w:lang w:eastAsia="en-US"/>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EB4097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2026-2027</w:t>
            </w:r>
          </w:p>
          <w:p w14:paraId="5BDCD574" w14:textId="77777777" w:rsidR="00F130B9" w:rsidRPr="00705FEF" w:rsidRDefault="00F130B9" w:rsidP="00705FEF">
            <w:pPr>
              <w:spacing w:after="200"/>
              <w:jc w:val="center"/>
              <w:rPr>
                <w:rFonts w:eastAsia="Calibri"/>
                <w:color w:val="000000"/>
                <w:sz w:val="26"/>
                <w:szCs w:val="26"/>
                <w:lang w:eastAsia="en-US"/>
              </w:rPr>
            </w:pPr>
          </w:p>
        </w:tc>
      </w:tr>
      <w:tr w:rsidR="00F130B9" w:rsidRPr="00F130B9" w14:paraId="48AF850F"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7858FFF" w14:textId="77777777" w:rsidR="00F130B9" w:rsidRPr="00705FEF" w:rsidRDefault="00F130B9" w:rsidP="00F130B9">
            <w:pPr>
              <w:widowControl w:val="0"/>
              <w:autoSpaceDE w:val="0"/>
              <w:autoSpaceDN w:val="0"/>
              <w:rPr>
                <w:sz w:val="26"/>
                <w:szCs w:val="26"/>
              </w:rPr>
            </w:pPr>
            <w:r w:rsidRPr="00705FEF">
              <w:rPr>
                <w:sz w:val="26"/>
                <w:szCs w:val="26"/>
              </w:rPr>
              <w:t>20</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9F1DBC4"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ТК № 170 до МБДОУ «Детский сад общеразвивающего вида № 20» </w:t>
            </w:r>
          </w:p>
          <w:p w14:paraId="3E88B589"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A91F9D"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7C2E9183"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19159BC"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 выполнить требования НТД;</w:t>
            </w:r>
            <w:r w:rsidRPr="00705FEF">
              <w:rPr>
                <w:rFonts w:eastAsia="Calibri"/>
                <w:color w:val="000000"/>
                <w:sz w:val="26"/>
                <w:szCs w:val="26"/>
                <w:lang w:eastAsia="en-US"/>
              </w:rPr>
              <w:br/>
              <w:t>• повысить надежность теплоснабжения;</w:t>
            </w:r>
            <w:r w:rsidRPr="00705FEF">
              <w:rPr>
                <w:rFonts w:eastAsia="Calibri"/>
                <w:color w:val="000000"/>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2C409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2,06</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CB78D2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2022-2023</w:t>
            </w:r>
          </w:p>
        </w:tc>
      </w:tr>
      <w:tr w:rsidR="00F130B9" w:rsidRPr="00F130B9" w14:paraId="50E8762C"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10907382" w14:textId="77777777" w:rsidR="00F130B9" w:rsidRPr="00705FEF" w:rsidRDefault="00F130B9" w:rsidP="00F130B9">
            <w:pPr>
              <w:widowControl w:val="0"/>
              <w:autoSpaceDE w:val="0"/>
              <w:autoSpaceDN w:val="0"/>
              <w:rPr>
                <w:sz w:val="26"/>
                <w:szCs w:val="26"/>
              </w:rPr>
            </w:pPr>
            <w:r w:rsidRPr="00705FEF">
              <w:rPr>
                <w:sz w:val="26"/>
                <w:szCs w:val="26"/>
              </w:rPr>
              <w:t>21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0ABFAA7"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ГТП № 6 до МБОУ «Средняя общеобразовательная школа №1»</w:t>
            </w:r>
          </w:p>
          <w:p w14:paraId="30BB8387"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B1A7FD"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4E86557F"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28AD902"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 выполнить требования НТД;</w:t>
            </w:r>
            <w:r w:rsidRPr="00705FEF">
              <w:rPr>
                <w:rFonts w:eastAsia="Calibri"/>
                <w:color w:val="000000"/>
                <w:sz w:val="26"/>
                <w:szCs w:val="26"/>
                <w:lang w:eastAsia="en-US"/>
              </w:rPr>
              <w:br/>
              <w:t>• повысить надежность теплоснабжения;</w:t>
            </w:r>
            <w:r w:rsidRPr="00705FEF">
              <w:rPr>
                <w:rFonts w:eastAsia="Calibri"/>
                <w:color w:val="000000"/>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B3DC7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2,90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61DD104"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64D12C28"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10A4929" w14:textId="77777777" w:rsidR="00F130B9" w:rsidRPr="00705FEF" w:rsidRDefault="00F130B9" w:rsidP="00F130B9">
            <w:pPr>
              <w:widowControl w:val="0"/>
              <w:autoSpaceDE w:val="0"/>
              <w:autoSpaceDN w:val="0"/>
              <w:rPr>
                <w:sz w:val="26"/>
                <w:szCs w:val="26"/>
              </w:rPr>
            </w:pPr>
            <w:r w:rsidRPr="00705FEF">
              <w:rPr>
                <w:sz w:val="26"/>
                <w:szCs w:val="26"/>
              </w:rPr>
              <w:t>22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2A54ED7"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ТК № 227 до МУУЧ «Центр психолого-педагогической реабилитации».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CE3047"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731ECC2C"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7F8BA443"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 выполнить требования НТД;</w:t>
            </w:r>
            <w:r w:rsidRPr="00705FEF">
              <w:rPr>
                <w:rFonts w:eastAsia="Calibri"/>
                <w:color w:val="000000"/>
                <w:sz w:val="26"/>
                <w:szCs w:val="26"/>
                <w:lang w:eastAsia="en-US"/>
              </w:rPr>
              <w:br/>
              <w:t>• повысить надежность теплоснабжения;</w:t>
            </w:r>
            <w:r w:rsidRPr="00705FEF">
              <w:rPr>
                <w:rFonts w:eastAsia="Calibri"/>
                <w:color w:val="000000"/>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2992B5"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5,41</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4EDE0A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0B00DB1A" w14:textId="77777777" w:rsidTr="00705FEF">
        <w:trPr>
          <w:trHeight w:val="2540"/>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797D62B" w14:textId="77777777" w:rsidR="00F130B9" w:rsidRPr="00705FEF" w:rsidRDefault="00F130B9" w:rsidP="00F130B9">
            <w:pPr>
              <w:widowControl w:val="0"/>
              <w:autoSpaceDE w:val="0"/>
              <w:autoSpaceDN w:val="0"/>
              <w:rPr>
                <w:sz w:val="26"/>
                <w:szCs w:val="26"/>
              </w:rPr>
            </w:pPr>
            <w:r w:rsidRPr="00705FEF">
              <w:rPr>
                <w:sz w:val="26"/>
                <w:szCs w:val="26"/>
              </w:rPr>
              <w:t>23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7000F15"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жилого дома № 3а по ул. Строителей до МБОУ «Средняя общеобразовательная школа № 2»</w:t>
            </w:r>
          </w:p>
          <w:p w14:paraId="484F5BD7" w14:textId="77777777" w:rsidR="00F130B9" w:rsidRPr="00705FEF" w:rsidRDefault="00F130B9" w:rsidP="00F130B9">
            <w:pPr>
              <w:rPr>
                <w:rFonts w:eastAsia="Calibri"/>
                <w:color w:val="000000"/>
                <w:sz w:val="26"/>
                <w:szCs w:val="26"/>
                <w:lang w:eastAsia="en-US"/>
              </w:rPr>
            </w:pPr>
            <w:r w:rsidRPr="00705FEF">
              <w:rPr>
                <w:rFonts w:eastAsia="Calibri"/>
                <w:color w:val="000000"/>
                <w:sz w:val="26"/>
                <w:szCs w:val="26"/>
                <w:lang w:eastAsia="en-US"/>
              </w:rPr>
              <w:t xml:space="preserve">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31E53"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6C2F1A1C"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6099AB5"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 выполнить требования НТД;</w:t>
            </w:r>
            <w:r w:rsidRPr="00705FEF">
              <w:rPr>
                <w:rFonts w:eastAsia="Calibri"/>
                <w:color w:val="000000"/>
                <w:sz w:val="26"/>
                <w:szCs w:val="26"/>
                <w:lang w:eastAsia="en-US"/>
              </w:rPr>
              <w:br/>
              <w:t>• повысить надежность теплоснабжения;</w:t>
            </w:r>
            <w:r w:rsidRPr="00705FEF">
              <w:rPr>
                <w:rFonts w:eastAsia="Calibri"/>
                <w:color w:val="000000"/>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80F962"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6,02</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3EBE01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694D2D4F"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3AE23AE1" w14:textId="77777777" w:rsidR="00F130B9" w:rsidRPr="00705FEF" w:rsidRDefault="00F130B9" w:rsidP="00F130B9">
            <w:pPr>
              <w:widowControl w:val="0"/>
              <w:autoSpaceDE w:val="0"/>
              <w:autoSpaceDN w:val="0"/>
              <w:rPr>
                <w:sz w:val="26"/>
                <w:szCs w:val="26"/>
              </w:rPr>
            </w:pPr>
            <w:r w:rsidRPr="00705FEF">
              <w:rPr>
                <w:sz w:val="26"/>
                <w:szCs w:val="26"/>
              </w:rPr>
              <w:t>24</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3F999B1"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участка тепловой сети от ТК № 48 до МБОУ «Средняя общеобразовательная школа № 4 с углубленным изучением отдельных предметов» г. Усинска и от ТК № 49 до школьного гаража.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89C782"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65B7A682"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517BB2BA"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ype="page"/>
              <w:t xml:space="preserve">                     • выполнить требования НТД;                                            </w:t>
            </w:r>
            <w:r w:rsidRPr="00705FEF">
              <w:rPr>
                <w:rFonts w:eastAsia="Calibri"/>
                <w:color w:val="000000"/>
                <w:sz w:val="26"/>
                <w:szCs w:val="26"/>
                <w:lang w:eastAsia="en-US"/>
              </w:rPr>
              <w:br w:type="page"/>
              <w:t>• повысить надежность теплоснабжения;</w:t>
            </w:r>
            <w:r w:rsidRPr="00705FEF">
              <w:rPr>
                <w:rFonts w:eastAsia="Calibri"/>
                <w:color w:val="000000"/>
                <w:sz w:val="26"/>
                <w:szCs w:val="26"/>
                <w:lang w:eastAsia="en-US"/>
              </w:rPr>
              <w:br w:type="page"/>
              <w:t xml:space="preserve">                         •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8459D2"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3,03</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D76955F"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31F83B1E"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0D01AB2" w14:textId="77777777" w:rsidR="00F130B9" w:rsidRPr="00705FEF" w:rsidRDefault="00F130B9" w:rsidP="00F130B9">
            <w:pPr>
              <w:widowControl w:val="0"/>
              <w:autoSpaceDE w:val="0"/>
              <w:autoSpaceDN w:val="0"/>
              <w:rPr>
                <w:sz w:val="26"/>
                <w:szCs w:val="26"/>
              </w:rPr>
            </w:pPr>
            <w:r w:rsidRPr="00705FEF">
              <w:rPr>
                <w:sz w:val="26"/>
                <w:szCs w:val="26"/>
              </w:rPr>
              <w:t>25</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A9D0730"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от</w:t>
            </w:r>
            <w:r w:rsidRPr="00705FEF">
              <w:rPr>
                <w:rFonts w:eastAsia="Calibri"/>
                <w:color w:val="000000"/>
                <w:sz w:val="26"/>
                <w:szCs w:val="26"/>
                <w:lang w:eastAsia="en-US"/>
              </w:rPr>
              <w:t xml:space="preserve"> ЦТП № 2 до МАОУ «Начальная общеобразовательная школа № 7 имени     В.И. </w:t>
            </w:r>
            <w:r w:rsidR="00E65BC7" w:rsidRPr="00705FEF">
              <w:rPr>
                <w:rFonts w:eastAsia="Calibri"/>
                <w:color w:val="000000"/>
                <w:sz w:val="26"/>
                <w:szCs w:val="26"/>
                <w:lang w:eastAsia="en-US"/>
              </w:rPr>
              <w:t xml:space="preserve">Ефремовой»  </w:t>
            </w:r>
            <w:r w:rsidRPr="00705FEF">
              <w:rPr>
                <w:rFonts w:eastAsia="Calibri"/>
                <w:color w:val="000000"/>
                <w:sz w:val="26"/>
                <w:szCs w:val="26"/>
                <w:lang w:eastAsia="en-US"/>
              </w:rPr>
              <w:t xml:space="preserve">                 г. Усинска.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9A530"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39B2F9BB"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22345DD"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перевооружение тепловой </w:t>
            </w:r>
            <w:r w:rsidR="00E65BC7" w:rsidRPr="00705FEF">
              <w:rPr>
                <w:rFonts w:eastAsia="Calibri"/>
                <w:color w:val="000000"/>
                <w:sz w:val="26"/>
                <w:szCs w:val="26"/>
                <w:lang w:eastAsia="en-US"/>
              </w:rPr>
              <w:t>сети позволит</w:t>
            </w:r>
            <w:r w:rsidRPr="00705FEF">
              <w:rPr>
                <w:rFonts w:eastAsia="Calibri"/>
                <w:color w:val="000000"/>
                <w:sz w:val="26"/>
                <w:szCs w:val="26"/>
                <w:lang w:eastAsia="en-US"/>
              </w:rPr>
              <w:t>:</w:t>
            </w:r>
            <w:r w:rsidRPr="00705FEF">
              <w:rPr>
                <w:rFonts w:eastAsia="Calibri"/>
                <w:color w:val="000000"/>
                <w:sz w:val="26"/>
                <w:szCs w:val="26"/>
                <w:lang w:eastAsia="en-US"/>
              </w:rPr>
              <w:br/>
              <w:t>• выполнить требования НТД;</w:t>
            </w:r>
            <w:r w:rsidRPr="00705FEF">
              <w:rPr>
                <w:rFonts w:eastAsia="Calibri"/>
                <w:color w:val="000000"/>
                <w:sz w:val="26"/>
                <w:szCs w:val="26"/>
                <w:lang w:eastAsia="en-US"/>
              </w:rPr>
              <w:br/>
              <w:t>• повысить надежность теплоснабжения;</w:t>
            </w:r>
            <w:r w:rsidRPr="00705FEF">
              <w:rPr>
                <w:rFonts w:eastAsia="Calibri"/>
                <w:color w:val="000000"/>
                <w:sz w:val="26"/>
                <w:szCs w:val="26"/>
                <w:lang w:eastAsia="en-US"/>
              </w:rPr>
              <w:br/>
              <w:t>• повысить безопасность эксплуатации тепловой сети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BFB56"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3,00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E25FA1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7E046FD4"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1B00C3EB" w14:textId="77777777" w:rsidR="00F130B9" w:rsidRPr="00705FEF" w:rsidRDefault="00F130B9" w:rsidP="00F130B9">
            <w:pPr>
              <w:widowControl w:val="0"/>
              <w:autoSpaceDE w:val="0"/>
              <w:autoSpaceDN w:val="0"/>
              <w:rPr>
                <w:sz w:val="26"/>
                <w:szCs w:val="26"/>
              </w:rPr>
            </w:pPr>
            <w:r w:rsidRPr="00705FEF">
              <w:rPr>
                <w:sz w:val="26"/>
                <w:szCs w:val="26"/>
              </w:rPr>
              <w:t>26</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768D5EE"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трубопровода прямой сетевой воды ЦВК-1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E3D0D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4DCFCFF3"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869832E"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Оптимизация распределения потоков прямой сетевой воды между тепловым выводом на ж/д (ЦВК-1) и трубопроводом перемычкой сетевой воды от ЦВК-1 на ЦВК-2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DA56C0"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4,23</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4D3ED1D3"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2019, 2022</w:t>
            </w:r>
          </w:p>
        </w:tc>
      </w:tr>
      <w:tr w:rsidR="00F130B9" w:rsidRPr="00F130B9" w14:paraId="1152C8C5"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B43129A" w14:textId="77777777" w:rsidR="00F130B9" w:rsidRPr="00705FEF" w:rsidRDefault="00F130B9" w:rsidP="00F130B9">
            <w:pPr>
              <w:widowControl w:val="0"/>
              <w:autoSpaceDE w:val="0"/>
              <w:autoSpaceDN w:val="0"/>
              <w:rPr>
                <w:sz w:val="26"/>
                <w:szCs w:val="26"/>
              </w:rPr>
            </w:pPr>
            <w:r w:rsidRPr="00705FEF">
              <w:rPr>
                <w:sz w:val="26"/>
                <w:szCs w:val="26"/>
              </w:rPr>
              <w:t>27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72D57B8"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участка тепловой сети от ГТП № 5 до жилого дома № 19 по ул. Комсомольская. Увеличение диаметра тепловой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AE30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1834F57D"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2BA83BE"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тепловой сети  позволит:</w:t>
            </w:r>
            <w:r w:rsidRPr="00705FEF">
              <w:rPr>
                <w:rFonts w:eastAsia="Calibri"/>
                <w:color w:val="000000"/>
                <w:sz w:val="26"/>
                <w:szCs w:val="26"/>
                <w:lang w:eastAsia="en-US"/>
              </w:rPr>
              <w:br/>
              <w:t>• снижение тепловых потерь;</w:t>
            </w:r>
            <w:r w:rsidRPr="00705FEF">
              <w:rPr>
                <w:rFonts w:eastAsia="Calibri"/>
                <w:color w:val="000000"/>
                <w:sz w:val="26"/>
                <w:szCs w:val="26"/>
                <w:lang w:eastAsia="en-US"/>
              </w:rPr>
              <w:br/>
              <w:t>• сократить эксплуатационные затраты.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5CE6DE"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2,21</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F119A21"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2024-2025</w:t>
            </w:r>
          </w:p>
        </w:tc>
      </w:tr>
      <w:tr w:rsidR="00F130B9" w:rsidRPr="00F130B9" w14:paraId="76538AB9"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2FECECE2" w14:textId="77777777" w:rsidR="00F130B9" w:rsidRPr="00705FEF" w:rsidRDefault="00F130B9" w:rsidP="00F130B9">
            <w:pPr>
              <w:widowControl w:val="0"/>
              <w:autoSpaceDE w:val="0"/>
              <w:autoSpaceDN w:val="0"/>
              <w:rPr>
                <w:sz w:val="26"/>
                <w:szCs w:val="26"/>
              </w:rPr>
            </w:pPr>
            <w:r w:rsidRPr="00705FEF">
              <w:rPr>
                <w:sz w:val="26"/>
                <w:szCs w:val="26"/>
              </w:rPr>
              <w:t>28</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F48603C"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Устройство объединённого щита управления ЦВК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0B83D"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5EC8B8DA"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Оптимизация работы котельной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6861FB" w14:textId="77777777" w:rsidR="00F130B9"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86,12</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083AB6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2018-2023</w:t>
            </w:r>
          </w:p>
        </w:tc>
      </w:tr>
      <w:tr w:rsidR="00F130B9" w:rsidRPr="00F130B9" w14:paraId="7AE5B438"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DFDC228" w14:textId="77777777" w:rsidR="00F130B9" w:rsidRPr="00705FEF" w:rsidRDefault="00F130B9" w:rsidP="00F130B9">
            <w:pPr>
              <w:widowControl w:val="0"/>
              <w:autoSpaceDE w:val="0"/>
              <w:autoSpaceDN w:val="0"/>
              <w:rPr>
                <w:sz w:val="26"/>
                <w:szCs w:val="26"/>
              </w:rPr>
            </w:pPr>
            <w:r w:rsidRPr="00705FEF">
              <w:rPr>
                <w:sz w:val="26"/>
                <w:szCs w:val="26"/>
              </w:rPr>
              <w:t>29</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B0E688D"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w:t>
            </w:r>
            <w:r w:rsidR="00E65BC7" w:rsidRPr="00705FEF">
              <w:rPr>
                <w:rFonts w:eastAsia="Calibri"/>
                <w:color w:val="000000"/>
                <w:sz w:val="26"/>
                <w:szCs w:val="26"/>
                <w:lang w:eastAsia="en-US"/>
              </w:rPr>
              <w:t>перевооружение ТП</w:t>
            </w:r>
            <w:r w:rsidRPr="00705FEF">
              <w:rPr>
                <w:rFonts w:eastAsia="Calibri"/>
                <w:color w:val="000000"/>
                <w:sz w:val="26"/>
                <w:szCs w:val="26"/>
                <w:lang w:eastAsia="en-US"/>
              </w:rPr>
              <w:t xml:space="preserve"> № 63 ЦВК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CDB1FA"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p w14:paraId="6831ABF8" w14:textId="77777777" w:rsidR="00F130B9" w:rsidRPr="00705FEF" w:rsidRDefault="00F130B9" w:rsidP="00705FEF">
            <w:pPr>
              <w:spacing w:after="200"/>
              <w:jc w:val="center"/>
              <w:rPr>
                <w:rFonts w:eastAsia="Calibri"/>
                <w:color w:val="000000"/>
                <w:sz w:val="26"/>
                <w:szCs w:val="26"/>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549F355D"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позволит:</w:t>
            </w:r>
            <w:r w:rsidRPr="00705FEF">
              <w:rPr>
                <w:rFonts w:eastAsia="Calibri"/>
                <w:color w:val="000000"/>
                <w:sz w:val="26"/>
                <w:szCs w:val="26"/>
                <w:lang w:eastAsia="en-US"/>
              </w:rPr>
              <w:br/>
              <w:t>• Повысить уровень эксплуатации оборудования;</w:t>
            </w:r>
            <w:r w:rsidRPr="00705FEF">
              <w:rPr>
                <w:rFonts w:eastAsia="Calibri"/>
                <w:color w:val="000000"/>
                <w:sz w:val="26"/>
                <w:szCs w:val="26"/>
                <w:lang w:eastAsia="en-US"/>
              </w:rPr>
              <w:br/>
              <w:t>• Повысить надежность электроснабжения ЦВК.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CF1CAE"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6,24</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68C2EA0"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F130B9" w:rsidRPr="00F130B9" w14:paraId="0A1A3BDD"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593FD189" w14:textId="77777777" w:rsidR="00F130B9" w:rsidRPr="00705FEF" w:rsidRDefault="00F130B9" w:rsidP="00F130B9">
            <w:pPr>
              <w:widowControl w:val="0"/>
              <w:autoSpaceDE w:val="0"/>
              <w:autoSpaceDN w:val="0"/>
              <w:rPr>
                <w:sz w:val="26"/>
                <w:szCs w:val="26"/>
              </w:rPr>
            </w:pPr>
            <w:r w:rsidRPr="00705FEF">
              <w:rPr>
                <w:sz w:val="26"/>
                <w:szCs w:val="26"/>
              </w:rPr>
              <w:t>30</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0566517"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w:t>
            </w:r>
            <w:r w:rsidR="00E65BC7" w:rsidRPr="00705FEF">
              <w:rPr>
                <w:rFonts w:eastAsia="Calibri"/>
                <w:color w:val="000000"/>
                <w:sz w:val="26"/>
                <w:szCs w:val="26"/>
                <w:lang w:eastAsia="en-US"/>
              </w:rPr>
              <w:t>перевооружение ТП</w:t>
            </w:r>
            <w:r w:rsidRPr="00705FEF">
              <w:rPr>
                <w:rFonts w:eastAsia="Calibri"/>
                <w:color w:val="000000"/>
                <w:sz w:val="26"/>
                <w:szCs w:val="26"/>
                <w:lang w:eastAsia="en-US"/>
              </w:rPr>
              <w:t xml:space="preserve"> №62 ЦВК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0E18D"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E89888F"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позволит:</w:t>
            </w:r>
            <w:r w:rsidRPr="00705FEF">
              <w:rPr>
                <w:rFonts w:eastAsia="Calibri"/>
                <w:color w:val="000000"/>
                <w:sz w:val="26"/>
                <w:szCs w:val="26"/>
                <w:lang w:eastAsia="en-US"/>
              </w:rPr>
              <w:br/>
              <w:t>• Повысить уровень эксплуатации оборудования;</w:t>
            </w:r>
            <w:r w:rsidRPr="00705FEF">
              <w:rPr>
                <w:rFonts w:eastAsia="Calibri"/>
                <w:color w:val="000000"/>
                <w:sz w:val="26"/>
                <w:szCs w:val="26"/>
                <w:lang w:eastAsia="en-US"/>
              </w:rPr>
              <w:br/>
              <w:t>• Повысить надежность электроснабжения ЦВК.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48AFD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22,45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88ED1FA"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2021-2023</w:t>
            </w:r>
          </w:p>
        </w:tc>
      </w:tr>
      <w:tr w:rsidR="00F130B9" w:rsidRPr="00F130B9" w14:paraId="116C9702"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2B77512C" w14:textId="77777777" w:rsidR="00F130B9" w:rsidRPr="00705FEF" w:rsidRDefault="00F130B9" w:rsidP="00F130B9">
            <w:pPr>
              <w:widowControl w:val="0"/>
              <w:autoSpaceDE w:val="0"/>
              <w:autoSpaceDN w:val="0"/>
              <w:rPr>
                <w:sz w:val="26"/>
                <w:szCs w:val="26"/>
              </w:rPr>
            </w:pPr>
            <w:r w:rsidRPr="00705FEF">
              <w:rPr>
                <w:sz w:val="26"/>
                <w:szCs w:val="26"/>
              </w:rPr>
              <w:t>31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B71CE31"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 xml:space="preserve">Техническое </w:t>
            </w:r>
            <w:r w:rsidR="00E65BC7" w:rsidRPr="00705FEF">
              <w:rPr>
                <w:rFonts w:eastAsia="Calibri"/>
                <w:color w:val="000000"/>
                <w:sz w:val="26"/>
                <w:szCs w:val="26"/>
                <w:lang w:eastAsia="en-US"/>
              </w:rPr>
              <w:t>перевооружение РУ</w:t>
            </w:r>
            <w:r w:rsidRPr="00705FEF">
              <w:rPr>
                <w:rFonts w:eastAsia="Calibri"/>
                <w:color w:val="000000"/>
                <w:sz w:val="26"/>
                <w:szCs w:val="26"/>
                <w:lang w:eastAsia="en-US"/>
              </w:rPr>
              <w:t xml:space="preserve"> 6 кВ ЦВК-1,2 и РУ 0,4 кВ ЦВК-1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FF30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«Усинская Тепловая Компания»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11B73D1"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Техническое перевооружение позволит:</w:t>
            </w:r>
            <w:r w:rsidRPr="00705FEF">
              <w:rPr>
                <w:rFonts w:eastAsia="Calibri"/>
                <w:color w:val="000000"/>
                <w:sz w:val="26"/>
                <w:szCs w:val="26"/>
                <w:lang w:eastAsia="en-US"/>
              </w:rPr>
              <w:br/>
              <w:t>• Повысить уровень эксплуатации оборудования;</w:t>
            </w:r>
            <w:r w:rsidRPr="00705FEF">
              <w:rPr>
                <w:rFonts w:eastAsia="Calibri"/>
                <w:color w:val="000000"/>
                <w:sz w:val="26"/>
                <w:szCs w:val="26"/>
                <w:lang w:eastAsia="en-US"/>
              </w:rPr>
              <w:br/>
              <w:t>• Повысить надежность электроснабжения ЦВК.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36E0C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39,15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55A39EA"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2020-2026</w:t>
            </w:r>
          </w:p>
        </w:tc>
      </w:tr>
      <w:tr w:rsidR="00F130B9" w:rsidRPr="00F130B9" w14:paraId="4FB9F62C"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DE9E8C5" w14:textId="77777777" w:rsidR="00F130B9" w:rsidRPr="00705FEF" w:rsidRDefault="00F130B9" w:rsidP="00F130B9">
            <w:pPr>
              <w:widowControl w:val="0"/>
              <w:autoSpaceDE w:val="0"/>
              <w:autoSpaceDN w:val="0"/>
              <w:rPr>
                <w:sz w:val="26"/>
                <w:szCs w:val="26"/>
              </w:rPr>
            </w:pPr>
            <w:r w:rsidRPr="00705FEF">
              <w:rPr>
                <w:sz w:val="26"/>
                <w:szCs w:val="26"/>
              </w:rPr>
              <w:t>32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1937427"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Реконструкция канализационных очистных сооружений (КОС), устройство станции доочистки сточных вод от металлов и фосфатов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BEAE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«Водоканал-Сервис»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3FCFD851"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Реконструкция канализационных очистных сооружений (КОС), устройство станции доочистки сточных вод от металлов и фосфатов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AA7604"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6,70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D7E4215"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2023-2024</w:t>
            </w:r>
          </w:p>
        </w:tc>
      </w:tr>
      <w:tr w:rsidR="00F130B9" w:rsidRPr="00F130B9" w14:paraId="557BF3A2"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2C25C7F5" w14:textId="77777777" w:rsidR="00F130B9" w:rsidRPr="00705FEF" w:rsidRDefault="00F130B9" w:rsidP="00F130B9">
            <w:pPr>
              <w:widowControl w:val="0"/>
              <w:autoSpaceDE w:val="0"/>
              <w:autoSpaceDN w:val="0"/>
              <w:rPr>
                <w:sz w:val="26"/>
                <w:szCs w:val="26"/>
              </w:rPr>
            </w:pPr>
            <w:r w:rsidRPr="00705FEF">
              <w:rPr>
                <w:sz w:val="26"/>
                <w:szCs w:val="26"/>
              </w:rPr>
              <w:t>33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074D0E7"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Модернизация сбросной системы промывных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F1205"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«Водоканал-Сервис»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1E33D6F"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Модернизация сбросной системы промывных вод, в т.ч. разработка проекта канализационной системы, отводящей сточные воды в централизованную систему канализации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B88937"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10,36</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374DE2C"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2021-2024</w:t>
            </w:r>
          </w:p>
        </w:tc>
      </w:tr>
      <w:tr w:rsidR="00F130B9" w:rsidRPr="00F130B9" w14:paraId="3E6513DC"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F3E69CB" w14:textId="77777777" w:rsidR="00F130B9" w:rsidRPr="00705FEF" w:rsidRDefault="00F130B9" w:rsidP="00F130B9">
            <w:pPr>
              <w:widowControl w:val="0"/>
              <w:autoSpaceDE w:val="0"/>
              <w:autoSpaceDN w:val="0"/>
              <w:rPr>
                <w:sz w:val="26"/>
                <w:szCs w:val="26"/>
              </w:rPr>
            </w:pPr>
            <w:r w:rsidRPr="00705FEF">
              <w:rPr>
                <w:sz w:val="26"/>
                <w:szCs w:val="26"/>
              </w:rPr>
              <w:t>34</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86D3F59"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Реконструкция зданий и объектов КОС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438C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«Водоканал-Сервис»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02A34FBD"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Реконструкция зданий и объектов КОС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36BB88"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2,90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4C54141"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2021-2024</w:t>
            </w:r>
          </w:p>
        </w:tc>
      </w:tr>
      <w:tr w:rsidR="00F130B9" w:rsidRPr="00F130B9" w14:paraId="75CA715E"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46B7B012" w14:textId="77777777" w:rsidR="00F130B9" w:rsidRPr="00705FEF" w:rsidRDefault="00F130B9" w:rsidP="00F130B9">
            <w:pPr>
              <w:widowControl w:val="0"/>
              <w:autoSpaceDE w:val="0"/>
              <w:autoSpaceDN w:val="0"/>
              <w:rPr>
                <w:sz w:val="26"/>
                <w:szCs w:val="26"/>
              </w:rPr>
            </w:pPr>
            <w:r w:rsidRPr="00705FEF">
              <w:rPr>
                <w:sz w:val="26"/>
                <w:szCs w:val="26"/>
              </w:rPr>
              <w:t>35</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FEA7184" w14:textId="77777777" w:rsidR="00F130B9" w:rsidRPr="00705FEF" w:rsidRDefault="00F130B9" w:rsidP="00F130B9">
            <w:pPr>
              <w:spacing w:after="200"/>
              <w:rPr>
                <w:rFonts w:eastAsia="Calibri"/>
                <w:color w:val="000000"/>
                <w:sz w:val="26"/>
                <w:szCs w:val="26"/>
                <w:lang w:eastAsia="en-US"/>
              </w:rPr>
            </w:pPr>
            <w:r w:rsidRPr="00705FEF">
              <w:rPr>
                <w:rFonts w:eastAsia="Calibri"/>
                <w:color w:val="000000"/>
                <w:sz w:val="26"/>
                <w:szCs w:val="26"/>
                <w:lang w:eastAsia="en-US"/>
              </w:rPr>
              <w:t>Модернизация морально и физически устаревшего насосного оборудования на канализационных насосных станциях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199AA"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ООО «Водоканал-Сервис»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E40D7E4" w14:textId="77777777" w:rsidR="00F130B9" w:rsidRPr="00705FEF" w:rsidRDefault="00F130B9" w:rsidP="00705FEF">
            <w:pPr>
              <w:spacing w:after="200"/>
              <w:rPr>
                <w:rFonts w:eastAsia="Calibri"/>
                <w:color w:val="000000"/>
                <w:sz w:val="26"/>
                <w:szCs w:val="26"/>
                <w:lang w:eastAsia="en-US"/>
              </w:rPr>
            </w:pPr>
            <w:r w:rsidRPr="00705FEF">
              <w:rPr>
                <w:rFonts w:eastAsia="Calibri"/>
                <w:color w:val="000000"/>
                <w:sz w:val="26"/>
                <w:szCs w:val="26"/>
                <w:lang w:eastAsia="en-US"/>
              </w:rPr>
              <w:t>Модернизация насосного оборудования на канализационных насосных станциях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A7041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4,00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A54E463"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2024</w:t>
            </w:r>
          </w:p>
        </w:tc>
      </w:tr>
      <w:tr w:rsidR="00F130B9" w:rsidRPr="00F130B9" w14:paraId="0BF58A07"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26C2752" w14:textId="77777777" w:rsidR="00F130B9" w:rsidRPr="00705FEF" w:rsidRDefault="00F130B9" w:rsidP="00F130B9">
            <w:pPr>
              <w:widowControl w:val="0"/>
              <w:autoSpaceDE w:val="0"/>
              <w:autoSpaceDN w:val="0"/>
              <w:rPr>
                <w:sz w:val="26"/>
                <w:szCs w:val="26"/>
              </w:rPr>
            </w:pPr>
            <w:r w:rsidRPr="00705FEF">
              <w:rPr>
                <w:sz w:val="26"/>
                <w:szCs w:val="26"/>
              </w:rPr>
              <w:t>36</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A2D5E83" w14:textId="77777777" w:rsidR="00F130B9" w:rsidRPr="00705FEF" w:rsidRDefault="00F130B9" w:rsidP="00F130B9">
            <w:pPr>
              <w:spacing w:after="200"/>
              <w:rPr>
                <w:rFonts w:eastAsia="Calibri"/>
                <w:bCs/>
                <w:color w:val="000000"/>
                <w:sz w:val="26"/>
                <w:szCs w:val="26"/>
                <w:lang w:eastAsia="en-US"/>
              </w:rPr>
            </w:pPr>
            <w:r w:rsidRPr="00705FEF">
              <w:rPr>
                <w:rFonts w:eastAsia="Calibri"/>
                <w:bCs/>
                <w:color w:val="000000"/>
                <w:sz w:val="26"/>
                <w:szCs w:val="26"/>
                <w:lang w:eastAsia="en-US"/>
              </w:rPr>
              <w:t>Реконструкция гидрогеологических скважин в сельских населенных пунктах со строительством объектов водоподготовки, в том числе ПИР</w:t>
            </w:r>
          </w:p>
          <w:p w14:paraId="798FACD1" w14:textId="77777777" w:rsidR="00F130B9" w:rsidRPr="00705FEF" w:rsidRDefault="00F130B9" w:rsidP="00F130B9">
            <w:pPr>
              <w:spacing w:after="200"/>
              <w:rPr>
                <w:rFonts w:eastAsia="Calibri"/>
                <w:color w:val="00000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5B6FA"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2A961C5" w14:textId="77777777" w:rsidR="00F130B9" w:rsidRPr="00705FEF" w:rsidRDefault="00F130B9" w:rsidP="00705FEF">
            <w:pPr>
              <w:spacing w:after="200"/>
              <w:rPr>
                <w:rFonts w:eastAsia="Calibri"/>
                <w:color w:val="000000"/>
                <w:sz w:val="26"/>
                <w:szCs w:val="26"/>
                <w:lang w:eastAsia="en-US"/>
              </w:rPr>
            </w:pPr>
            <w:r w:rsidRPr="00705FEF">
              <w:rPr>
                <w:rFonts w:eastAsia="Calibri"/>
                <w:bCs/>
                <w:color w:val="000000"/>
                <w:sz w:val="26"/>
                <w:szCs w:val="26"/>
                <w:lang w:eastAsia="en-US"/>
              </w:rPr>
              <w:t>Реконструкция гидрогеологических скважин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18B150"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34,17</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9570F5F"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2012-2025</w:t>
            </w:r>
          </w:p>
        </w:tc>
      </w:tr>
      <w:tr w:rsidR="00F130B9" w:rsidRPr="00F130B9" w14:paraId="20E835AC"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65BCF234" w14:textId="77777777" w:rsidR="00F130B9" w:rsidRPr="00705FEF" w:rsidRDefault="00F130B9" w:rsidP="00F130B9">
            <w:pPr>
              <w:widowControl w:val="0"/>
              <w:autoSpaceDE w:val="0"/>
              <w:autoSpaceDN w:val="0"/>
              <w:rPr>
                <w:sz w:val="26"/>
                <w:szCs w:val="26"/>
              </w:rPr>
            </w:pPr>
            <w:r w:rsidRPr="00705FEF">
              <w:rPr>
                <w:sz w:val="26"/>
                <w:szCs w:val="26"/>
              </w:rPr>
              <w:t>37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CA48F8E" w14:textId="77777777" w:rsidR="00F130B9" w:rsidRPr="00705FEF" w:rsidRDefault="00F130B9" w:rsidP="00F130B9">
            <w:pPr>
              <w:spacing w:after="200"/>
              <w:rPr>
                <w:rFonts w:eastAsia="Calibri"/>
                <w:bCs/>
                <w:color w:val="000000"/>
                <w:sz w:val="26"/>
                <w:szCs w:val="26"/>
                <w:lang w:eastAsia="en-US"/>
              </w:rPr>
            </w:pPr>
            <w:r w:rsidRPr="00705FEF">
              <w:rPr>
                <w:rFonts w:eastAsia="Calibri"/>
                <w:bCs/>
                <w:color w:val="000000"/>
                <w:sz w:val="26"/>
                <w:szCs w:val="26"/>
                <w:lang w:eastAsia="en-US"/>
              </w:rPr>
              <w:t>Строительство новых скважин в сельских населенных пунктах со строительством объектов водоподготовки, в том числе ПИР</w:t>
            </w:r>
          </w:p>
          <w:p w14:paraId="70240C2E" w14:textId="77777777" w:rsidR="00F130B9" w:rsidRPr="00705FEF" w:rsidRDefault="00F130B9" w:rsidP="00F130B9">
            <w:pPr>
              <w:spacing w:after="200"/>
              <w:rPr>
                <w:rFonts w:eastAsia="Calibri"/>
                <w:bCs/>
                <w:color w:val="00000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4397F"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014E8F7D" w14:textId="77777777" w:rsidR="00F130B9" w:rsidRPr="00705FEF" w:rsidRDefault="00F130B9" w:rsidP="00705FEF">
            <w:pPr>
              <w:spacing w:after="200"/>
              <w:rPr>
                <w:rFonts w:eastAsia="Calibri"/>
                <w:color w:val="000000"/>
                <w:sz w:val="26"/>
                <w:szCs w:val="26"/>
                <w:lang w:eastAsia="en-US"/>
              </w:rPr>
            </w:pPr>
            <w:r w:rsidRPr="00705FEF">
              <w:rPr>
                <w:rFonts w:eastAsia="Calibri"/>
                <w:bCs/>
                <w:color w:val="000000"/>
                <w:sz w:val="26"/>
                <w:szCs w:val="26"/>
                <w:lang w:eastAsia="en-US"/>
              </w:rPr>
              <w:t>Строительство новых скважин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E3536D"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31,18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5044C19" w14:textId="77777777" w:rsidR="00F130B9" w:rsidRPr="00705FEF" w:rsidRDefault="00F130B9" w:rsidP="00705FEF">
            <w:pPr>
              <w:spacing w:after="200"/>
              <w:jc w:val="center"/>
              <w:rPr>
                <w:rFonts w:eastAsia="Calibri"/>
                <w:color w:val="000000"/>
                <w:sz w:val="26"/>
                <w:szCs w:val="26"/>
                <w:lang w:eastAsia="en-US"/>
              </w:rPr>
            </w:pPr>
            <w:r w:rsidRPr="00705FEF">
              <w:rPr>
                <w:rFonts w:eastAsia="Calibri"/>
                <w:color w:val="000000"/>
                <w:sz w:val="26"/>
                <w:szCs w:val="26"/>
                <w:lang w:eastAsia="en-US"/>
              </w:rPr>
              <w:t>2012-2022</w:t>
            </w:r>
          </w:p>
        </w:tc>
      </w:tr>
      <w:tr w:rsidR="008D7068" w:rsidRPr="00CD77AD" w14:paraId="6EEC5525"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075FD21E" w14:textId="77777777" w:rsidR="008D7068" w:rsidRPr="00705FEF" w:rsidRDefault="008D7068" w:rsidP="008D7068">
            <w:pPr>
              <w:widowControl w:val="0"/>
              <w:autoSpaceDE w:val="0"/>
              <w:autoSpaceDN w:val="0"/>
              <w:rPr>
                <w:sz w:val="26"/>
                <w:szCs w:val="26"/>
              </w:rPr>
            </w:pPr>
            <w:r w:rsidRPr="00705FEF">
              <w:rPr>
                <w:sz w:val="26"/>
                <w:szCs w:val="26"/>
              </w:rPr>
              <w:t>38</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20C7915"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автоматизированного индивидуального теплового пункта с погодным регулированием 2020-2021 (далее – АИТП) в муниципальном бюджетном общеобразовательном учреждении «Средняя общеобразовательная школа № 4 с углубленным изучением отдельных предметов»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DC63D"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0FAE10F"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1398F78F"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5DED22"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18,44</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45F166F"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8D7068" w:rsidRPr="00CD77AD" w14:paraId="0B93DB9F"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B8B6ED0" w14:textId="77777777" w:rsidR="008D7068" w:rsidRPr="00705FEF" w:rsidRDefault="008D7068" w:rsidP="008D7068">
            <w:pPr>
              <w:widowControl w:val="0"/>
              <w:autoSpaceDE w:val="0"/>
              <w:autoSpaceDN w:val="0"/>
              <w:rPr>
                <w:sz w:val="26"/>
                <w:szCs w:val="26"/>
              </w:rPr>
            </w:pPr>
            <w:r w:rsidRPr="00705FEF">
              <w:rPr>
                <w:sz w:val="26"/>
                <w:szCs w:val="26"/>
              </w:rPr>
              <w:t>39</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F2723DD"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АИТП в муниципальном бюджетном общеобразовательном учреждении «Средняя общеобразовательная школа № 5»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97AA55"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546E3893"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237D3400"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409A40"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38,65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A6A5034"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8D7068" w:rsidRPr="00CD77AD" w14:paraId="230C80FF"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425D187C" w14:textId="77777777" w:rsidR="008D7068" w:rsidRPr="00705FEF" w:rsidRDefault="008D7068" w:rsidP="008D7068">
            <w:pPr>
              <w:widowControl w:val="0"/>
              <w:autoSpaceDE w:val="0"/>
              <w:autoSpaceDN w:val="0"/>
              <w:rPr>
                <w:sz w:val="26"/>
                <w:szCs w:val="26"/>
              </w:rPr>
            </w:pPr>
            <w:r w:rsidRPr="00705FEF">
              <w:rPr>
                <w:sz w:val="26"/>
                <w:szCs w:val="26"/>
              </w:rPr>
              <w:t>40</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8812FF5"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АИТП в муниципальном бюджетном дошкольном образовательном учреждении «Детский сад общеразвивающего вида № 7»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9747D"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E96B8DF"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273F3E92"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502EBF"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10,25</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F1E28B5"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8D7068" w:rsidRPr="00CD77AD" w14:paraId="34D57818"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31BD76ED" w14:textId="77777777" w:rsidR="008D7068" w:rsidRPr="00705FEF" w:rsidRDefault="008D7068" w:rsidP="008D7068">
            <w:pPr>
              <w:widowControl w:val="0"/>
              <w:autoSpaceDE w:val="0"/>
              <w:autoSpaceDN w:val="0"/>
              <w:rPr>
                <w:sz w:val="26"/>
                <w:szCs w:val="26"/>
              </w:rPr>
            </w:pPr>
            <w:r w:rsidRPr="00705FEF">
              <w:rPr>
                <w:sz w:val="26"/>
                <w:szCs w:val="26"/>
              </w:rPr>
              <w:t>41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C883618"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АИТП в муниципальном бюджетном дошкольном образовательном учреждении «Детский сад общеразвивающего вида № 8»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9001F3"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FA788D7"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69397778"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A92EDA"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8,80</w:t>
            </w:r>
          </w:p>
          <w:p w14:paraId="61774F7D" w14:textId="77777777" w:rsidR="008D7068" w:rsidRPr="00705FEF" w:rsidRDefault="008D7068" w:rsidP="00705FEF">
            <w:pPr>
              <w:spacing w:after="200"/>
              <w:jc w:val="center"/>
              <w:rPr>
                <w:rFonts w:eastAsia="Calibri"/>
                <w:color w:val="000000"/>
                <w:sz w:val="26"/>
                <w:szCs w:val="26"/>
                <w:lang w:eastAsia="en-US"/>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93156A3"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8D7068" w:rsidRPr="00CD77AD" w14:paraId="544ECE93"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7C6CF221" w14:textId="77777777" w:rsidR="008D7068" w:rsidRPr="00705FEF" w:rsidRDefault="008D7068" w:rsidP="008D7068">
            <w:pPr>
              <w:widowControl w:val="0"/>
              <w:autoSpaceDE w:val="0"/>
              <w:autoSpaceDN w:val="0"/>
              <w:rPr>
                <w:sz w:val="26"/>
                <w:szCs w:val="26"/>
              </w:rPr>
            </w:pPr>
            <w:r w:rsidRPr="00705FEF">
              <w:rPr>
                <w:sz w:val="26"/>
                <w:szCs w:val="26"/>
              </w:rPr>
              <w:t>42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A91CBC7"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АИТП в муниципальном автономном дошкольном образовательном учреждении «Детский сад № 10»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4391CC"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93D065E"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252A1406"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4EF5C8"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11,80</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237DE10"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r w:rsidR="008D7068" w:rsidRPr="00CD77AD" w14:paraId="0E1EE3A1" w14:textId="77777777" w:rsidTr="00705FEF">
        <w:tc>
          <w:tcPr>
            <w:tcW w:w="510" w:type="dxa"/>
            <w:tcBorders>
              <w:top w:val="single" w:sz="4" w:space="0" w:color="auto"/>
              <w:left w:val="single" w:sz="4" w:space="0" w:color="auto"/>
              <w:bottom w:val="single" w:sz="4" w:space="0" w:color="auto"/>
              <w:right w:val="single" w:sz="4" w:space="0" w:color="auto"/>
            </w:tcBorders>
            <w:shd w:val="clear" w:color="auto" w:fill="auto"/>
          </w:tcPr>
          <w:p w14:paraId="6E57B12B" w14:textId="77777777" w:rsidR="008D7068" w:rsidRPr="00705FEF" w:rsidRDefault="008D7068" w:rsidP="008D7068">
            <w:pPr>
              <w:widowControl w:val="0"/>
              <w:autoSpaceDE w:val="0"/>
              <w:autoSpaceDN w:val="0"/>
              <w:rPr>
                <w:sz w:val="26"/>
                <w:szCs w:val="26"/>
              </w:rPr>
            </w:pPr>
            <w:r w:rsidRPr="00705FEF">
              <w:rPr>
                <w:sz w:val="26"/>
                <w:szCs w:val="26"/>
              </w:rPr>
              <w:t>43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534C1AC" w14:textId="77777777" w:rsidR="008D7068" w:rsidRPr="00705FEF" w:rsidRDefault="008D7068" w:rsidP="008D7068">
            <w:pPr>
              <w:spacing w:after="200"/>
              <w:rPr>
                <w:rFonts w:eastAsia="Calibri"/>
                <w:bCs/>
                <w:color w:val="000000"/>
                <w:sz w:val="26"/>
                <w:szCs w:val="26"/>
                <w:lang w:eastAsia="en-US"/>
              </w:rPr>
            </w:pPr>
            <w:r w:rsidRPr="00705FEF">
              <w:rPr>
                <w:rFonts w:eastAsia="Calibri"/>
                <w:bCs/>
                <w:color w:val="000000"/>
                <w:sz w:val="26"/>
                <w:szCs w:val="26"/>
                <w:lang w:eastAsia="en-US"/>
              </w:rPr>
              <w:t>Установка АИТП в муниципальном бюджетном дошкольном учреждении «Детский сад общеразвивающего вида № 24» г. Усинска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F6B17C"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Администрация МО ГО «Усинск»</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A03BF41"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Модернизация системы теплоснабжения</w:t>
            </w:r>
          </w:p>
          <w:p w14:paraId="2CCD1F52" w14:textId="77777777" w:rsidR="008D7068" w:rsidRPr="00705FEF" w:rsidRDefault="008D7068" w:rsidP="00705FEF">
            <w:pPr>
              <w:spacing w:after="200"/>
              <w:rPr>
                <w:rFonts w:eastAsia="Calibri"/>
                <w:bCs/>
                <w:color w:val="000000"/>
                <w:sz w:val="26"/>
                <w:szCs w:val="26"/>
                <w:lang w:eastAsia="en-US"/>
              </w:rPr>
            </w:pPr>
            <w:r w:rsidRPr="00705FEF">
              <w:rPr>
                <w:rFonts w:eastAsia="Calibri"/>
                <w:bCs/>
                <w:color w:val="000000"/>
                <w:sz w:val="26"/>
                <w:szCs w:val="26"/>
                <w:lang w:eastAsia="en-US"/>
              </w:rPr>
              <w:t>Сокращение расходов на тепловую энергию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37462F"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13,43</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78C5828" w14:textId="77777777" w:rsidR="008D7068" w:rsidRPr="00705FEF" w:rsidRDefault="008D7068" w:rsidP="00705FEF">
            <w:pPr>
              <w:spacing w:after="200"/>
              <w:jc w:val="center"/>
              <w:rPr>
                <w:rFonts w:eastAsia="Calibri"/>
                <w:color w:val="000000"/>
                <w:sz w:val="26"/>
                <w:szCs w:val="26"/>
                <w:lang w:eastAsia="en-US"/>
              </w:rPr>
            </w:pPr>
            <w:r w:rsidRPr="00705FEF">
              <w:rPr>
                <w:rFonts w:eastAsia="Calibri"/>
                <w:color w:val="000000"/>
                <w:sz w:val="26"/>
                <w:szCs w:val="26"/>
                <w:lang w:eastAsia="en-US"/>
              </w:rPr>
              <w:t>2020-2021</w:t>
            </w:r>
          </w:p>
        </w:tc>
      </w:tr>
    </w:tbl>
    <w:p w14:paraId="520F5CF2" w14:textId="77777777" w:rsidR="00F130B9" w:rsidRPr="00F130B9" w:rsidRDefault="00F130B9" w:rsidP="00F130B9">
      <w:pPr>
        <w:widowControl w:val="0"/>
        <w:autoSpaceDE w:val="0"/>
        <w:autoSpaceDN w:val="0"/>
        <w:rPr>
          <w:sz w:val="24"/>
          <w:szCs w:val="24"/>
        </w:rPr>
      </w:pPr>
    </w:p>
    <w:p w14:paraId="326D985E" w14:textId="77777777" w:rsidR="00F130B9" w:rsidRPr="00F130B9" w:rsidRDefault="00F130B9" w:rsidP="00F130B9">
      <w:pPr>
        <w:widowControl w:val="0"/>
        <w:autoSpaceDE w:val="0"/>
        <w:autoSpaceDN w:val="0"/>
        <w:rPr>
          <w:sz w:val="24"/>
          <w:szCs w:val="24"/>
        </w:rPr>
      </w:pPr>
    </w:p>
    <w:p w14:paraId="317B0991" w14:textId="77777777" w:rsidR="00F130B9" w:rsidRPr="00F130B9" w:rsidRDefault="00F130B9" w:rsidP="00E65BC7">
      <w:pPr>
        <w:widowControl w:val="0"/>
        <w:autoSpaceDE w:val="0"/>
        <w:autoSpaceDN w:val="0"/>
        <w:outlineLvl w:val="1"/>
        <w:rPr>
          <w:sz w:val="24"/>
          <w:szCs w:val="24"/>
        </w:rPr>
      </w:pPr>
    </w:p>
    <w:p w14:paraId="582ADB16" w14:textId="77777777" w:rsidR="00F130B9" w:rsidRDefault="00F130B9" w:rsidP="00F130B9">
      <w:pPr>
        <w:widowControl w:val="0"/>
        <w:autoSpaceDE w:val="0"/>
        <w:autoSpaceDN w:val="0"/>
        <w:jc w:val="right"/>
        <w:outlineLvl w:val="1"/>
        <w:rPr>
          <w:sz w:val="24"/>
          <w:szCs w:val="24"/>
        </w:rPr>
      </w:pPr>
    </w:p>
    <w:p w14:paraId="7F23CBE8" w14:textId="77777777" w:rsidR="001368C2" w:rsidRDefault="001368C2" w:rsidP="00EB0CDD">
      <w:pPr>
        <w:widowControl w:val="0"/>
        <w:autoSpaceDE w:val="0"/>
        <w:autoSpaceDN w:val="0"/>
        <w:outlineLvl w:val="1"/>
        <w:rPr>
          <w:sz w:val="24"/>
          <w:szCs w:val="24"/>
        </w:rPr>
      </w:pPr>
    </w:p>
    <w:p w14:paraId="1B527939" w14:textId="77777777" w:rsidR="00705FEF" w:rsidRDefault="00705FEF" w:rsidP="00EB0CDD">
      <w:pPr>
        <w:widowControl w:val="0"/>
        <w:autoSpaceDE w:val="0"/>
        <w:autoSpaceDN w:val="0"/>
        <w:outlineLvl w:val="1"/>
        <w:rPr>
          <w:sz w:val="24"/>
          <w:szCs w:val="24"/>
        </w:rPr>
      </w:pPr>
    </w:p>
    <w:p w14:paraId="46012F96" w14:textId="77777777" w:rsidR="001368C2" w:rsidRDefault="001368C2" w:rsidP="00EB0CDD">
      <w:pPr>
        <w:widowControl w:val="0"/>
        <w:autoSpaceDE w:val="0"/>
        <w:autoSpaceDN w:val="0"/>
        <w:outlineLvl w:val="1"/>
        <w:rPr>
          <w:sz w:val="24"/>
          <w:szCs w:val="24"/>
        </w:rPr>
      </w:pPr>
    </w:p>
    <w:p w14:paraId="368B69F4" w14:textId="77777777" w:rsidR="001368C2" w:rsidRDefault="001368C2" w:rsidP="00EB0CDD">
      <w:pPr>
        <w:widowControl w:val="0"/>
        <w:autoSpaceDE w:val="0"/>
        <w:autoSpaceDN w:val="0"/>
        <w:outlineLvl w:val="1"/>
        <w:rPr>
          <w:sz w:val="24"/>
          <w:szCs w:val="24"/>
        </w:rPr>
      </w:pPr>
    </w:p>
    <w:p w14:paraId="1D6C9507" w14:textId="77777777" w:rsidR="001368C2" w:rsidRPr="00F130B9" w:rsidRDefault="001368C2" w:rsidP="00EB0CDD">
      <w:pPr>
        <w:widowControl w:val="0"/>
        <w:autoSpaceDE w:val="0"/>
        <w:autoSpaceDN w:val="0"/>
        <w:outlineLvl w:val="1"/>
        <w:rPr>
          <w:sz w:val="24"/>
          <w:szCs w:val="24"/>
        </w:rPr>
      </w:pPr>
    </w:p>
    <w:p w14:paraId="699DE9C8" w14:textId="77777777" w:rsidR="00705FEF" w:rsidRPr="000D1E68" w:rsidRDefault="00705FEF" w:rsidP="00705FEF">
      <w:pPr>
        <w:widowControl w:val="0"/>
        <w:autoSpaceDE w:val="0"/>
        <w:autoSpaceDN w:val="0"/>
        <w:ind w:left="4678"/>
        <w:jc w:val="center"/>
        <w:outlineLvl w:val="1"/>
        <w:rPr>
          <w:szCs w:val="28"/>
        </w:rPr>
      </w:pPr>
      <w:r w:rsidRPr="000D1E68">
        <w:rPr>
          <w:szCs w:val="28"/>
        </w:rPr>
        <w:t xml:space="preserve">Приложение </w:t>
      </w:r>
      <w:r>
        <w:rPr>
          <w:szCs w:val="28"/>
        </w:rPr>
        <w:t>4</w:t>
      </w:r>
    </w:p>
    <w:p w14:paraId="6A1E9F5B" w14:textId="77777777" w:rsidR="00705FEF" w:rsidRPr="000D1E68" w:rsidRDefault="00705FEF" w:rsidP="00705FEF">
      <w:pPr>
        <w:widowControl w:val="0"/>
        <w:autoSpaceDE w:val="0"/>
        <w:autoSpaceDN w:val="0"/>
        <w:ind w:left="4678"/>
        <w:jc w:val="center"/>
        <w:rPr>
          <w:szCs w:val="28"/>
        </w:rPr>
      </w:pPr>
      <w:r w:rsidRPr="000D1E68">
        <w:rPr>
          <w:szCs w:val="28"/>
        </w:rPr>
        <w:t>к Стратегии социально-экономического развития</w:t>
      </w:r>
      <w:r>
        <w:rPr>
          <w:szCs w:val="28"/>
        </w:rPr>
        <w:t xml:space="preserve"> </w:t>
      </w:r>
      <w:r w:rsidRPr="000D1E68">
        <w:rPr>
          <w:szCs w:val="28"/>
        </w:rPr>
        <w:t>муниципального образования городского округа «Усинск»</w:t>
      </w:r>
    </w:p>
    <w:p w14:paraId="33D45002" w14:textId="77777777" w:rsidR="00F130B9" w:rsidRPr="000D1E68" w:rsidRDefault="00705FEF" w:rsidP="00705FEF">
      <w:pPr>
        <w:widowControl w:val="0"/>
        <w:autoSpaceDE w:val="0"/>
        <w:autoSpaceDN w:val="0"/>
        <w:ind w:left="4678"/>
        <w:jc w:val="center"/>
        <w:rPr>
          <w:szCs w:val="28"/>
        </w:rPr>
      </w:pPr>
      <w:r w:rsidRPr="000D1E68">
        <w:rPr>
          <w:szCs w:val="28"/>
        </w:rPr>
        <w:t>на период до 2035 года</w:t>
      </w:r>
    </w:p>
    <w:p w14:paraId="730E306B" w14:textId="77777777" w:rsidR="007420EB" w:rsidRPr="00F130B9" w:rsidRDefault="007420EB" w:rsidP="001368C2">
      <w:pPr>
        <w:widowControl w:val="0"/>
        <w:autoSpaceDE w:val="0"/>
        <w:autoSpaceDN w:val="0"/>
        <w:rPr>
          <w:sz w:val="24"/>
          <w:szCs w:val="24"/>
        </w:rPr>
      </w:pPr>
    </w:p>
    <w:p w14:paraId="026474F5" w14:textId="77777777" w:rsidR="00F130B9" w:rsidRPr="000D1E68" w:rsidRDefault="00F130B9" w:rsidP="00F130B9">
      <w:pPr>
        <w:widowControl w:val="0"/>
        <w:autoSpaceDE w:val="0"/>
        <w:autoSpaceDN w:val="0"/>
        <w:jc w:val="center"/>
        <w:rPr>
          <w:b/>
          <w:szCs w:val="28"/>
        </w:rPr>
      </w:pPr>
      <w:bookmarkStart w:id="8" w:name="P2644"/>
      <w:bookmarkEnd w:id="8"/>
      <w:r w:rsidRPr="000D1E68">
        <w:rPr>
          <w:b/>
          <w:szCs w:val="28"/>
        </w:rPr>
        <w:t>ПЕРЕЧЕНЬ</w:t>
      </w:r>
    </w:p>
    <w:p w14:paraId="62E786AF" w14:textId="77777777" w:rsidR="00F130B9" w:rsidRPr="000D1E68" w:rsidRDefault="00F130B9" w:rsidP="00F130B9">
      <w:pPr>
        <w:widowControl w:val="0"/>
        <w:autoSpaceDE w:val="0"/>
        <w:autoSpaceDN w:val="0"/>
        <w:jc w:val="center"/>
        <w:rPr>
          <w:b/>
          <w:szCs w:val="28"/>
        </w:rPr>
      </w:pPr>
      <w:r w:rsidRPr="000D1E68">
        <w:rPr>
          <w:b/>
          <w:szCs w:val="28"/>
        </w:rPr>
        <w:t>ИНВЕСТИЦИОННЫХ ПРОЕКТОВ РЕСПУБЛИКИ КОМИ,</w:t>
      </w:r>
    </w:p>
    <w:p w14:paraId="6726E3CE" w14:textId="77777777" w:rsidR="00F130B9" w:rsidRPr="000D1E68" w:rsidRDefault="00F130B9" w:rsidP="00F130B9">
      <w:pPr>
        <w:widowControl w:val="0"/>
        <w:autoSpaceDE w:val="0"/>
        <w:autoSpaceDN w:val="0"/>
        <w:jc w:val="center"/>
        <w:rPr>
          <w:b/>
          <w:szCs w:val="28"/>
        </w:rPr>
      </w:pPr>
      <w:r w:rsidRPr="000D1E68">
        <w:rPr>
          <w:b/>
          <w:szCs w:val="28"/>
        </w:rPr>
        <w:t xml:space="preserve">КАСАЮЩИХСЯ МУНИЦИПАЛЬНОГО ОБРАЗОВАНИЯ </w:t>
      </w:r>
    </w:p>
    <w:p w14:paraId="59FE4CD2" w14:textId="77777777" w:rsidR="00F130B9" w:rsidRPr="000D1E68" w:rsidRDefault="000B016D" w:rsidP="000B016D">
      <w:pPr>
        <w:widowControl w:val="0"/>
        <w:autoSpaceDE w:val="0"/>
        <w:autoSpaceDN w:val="0"/>
        <w:jc w:val="center"/>
        <w:rPr>
          <w:b/>
          <w:szCs w:val="28"/>
        </w:rPr>
      </w:pPr>
      <w:r w:rsidRPr="000D1E68">
        <w:rPr>
          <w:b/>
          <w:szCs w:val="28"/>
        </w:rPr>
        <w:t>ГОРОДСКОГО ОКРУГА «УСИНСК»</w:t>
      </w:r>
    </w:p>
    <w:tbl>
      <w:tblPr>
        <w:tblW w:w="10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94"/>
        <w:gridCol w:w="1985"/>
        <w:gridCol w:w="2693"/>
        <w:gridCol w:w="2059"/>
        <w:gridCol w:w="1201"/>
      </w:tblGrid>
      <w:tr w:rsidR="00F130B9" w:rsidRPr="00705FEF" w14:paraId="78B55178" w14:textId="77777777" w:rsidTr="00705FEF">
        <w:tc>
          <w:tcPr>
            <w:tcW w:w="425" w:type="dxa"/>
          </w:tcPr>
          <w:p w14:paraId="0BD5FF37" w14:textId="77777777" w:rsidR="00F130B9" w:rsidRPr="00705FEF" w:rsidRDefault="00F130B9" w:rsidP="00705FEF">
            <w:pPr>
              <w:widowControl w:val="0"/>
              <w:autoSpaceDE w:val="0"/>
              <w:autoSpaceDN w:val="0"/>
              <w:jc w:val="center"/>
              <w:rPr>
                <w:sz w:val="24"/>
                <w:szCs w:val="24"/>
              </w:rPr>
            </w:pPr>
            <w:r w:rsidRPr="00705FEF">
              <w:rPr>
                <w:sz w:val="24"/>
                <w:szCs w:val="24"/>
              </w:rPr>
              <w:t>№п/п</w:t>
            </w:r>
          </w:p>
        </w:tc>
        <w:tc>
          <w:tcPr>
            <w:tcW w:w="2194" w:type="dxa"/>
          </w:tcPr>
          <w:p w14:paraId="2BAC9C2D" w14:textId="77777777" w:rsidR="00F130B9" w:rsidRPr="00705FEF" w:rsidRDefault="00F130B9" w:rsidP="00705FEF">
            <w:pPr>
              <w:widowControl w:val="0"/>
              <w:autoSpaceDE w:val="0"/>
              <w:autoSpaceDN w:val="0"/>
              <w:jc w:val="center"/>
              <w:rPr>
                <w:sz w:val="24"/>
                <w:szCs w:val="24"/>
              </w:rPr>
            </w:pPr>
            <w:r w:rsidRPr="00705FEF">
              <w:rPr>
                <w:sz w:val="24"/>
                <w:szCs w:val="24"/>
              </w:rPr>
              <w:t>Наименование проекта</w:t>
            </w:r>
          </w:p>
        </w:tc>
        <w:tc>
          <w:tcPr>
            <w:tcW w:w="1985" w:type="dxa"/>
          </w:tcPr>
          <w:p w14:paraId="17F030DC" w14:textId="77777777" w:rsidR="00F130B9" w:rsidRPr="00705FEF" w:rsidRDefault="00F130B9" w:rsidP="00705FEF">
            <w:pPr>
              <w:widowControl w:val="0"/>
              <w:autoSpaceDE w:val="0"/>
              <w:autoSpaceDN w:val="0"/>
              <w:ind w:left="-62" w:right="-62"/>
              <w:jc w:val="center"/>
              <w:rPr>
                <w:sz w:val="24"/>
                <w:szCs w:val="24"/>
              </w:rPr>
            </w:pPr>
            <w:r w:rsidRPr="00705FEF">
              <w:rPr>
                <w:sz w:val="24"/>
                <w:szCs w:val="24"/>
              </w:rPr>
              <w:t>Инициатор проекта</w:t>
            </w:r>
          </w:p>
        </w:tc>
        <w:tc>
          <w:tcPr>
            <w:tcW w:w="2693" w:type="dxa"/>
          </w:tcPr>
          <w:p w14:paraId="748F1879" w14:textId="77777777" w:rsidR="00F130B9" w:rsidRPr="00705FEF" w:rsidRDefault="00F130B9" w:rsidP="00705FEF">
            <w:pPr>
              <w:widowControl w:val="0"/>
              <w:autoSpaceDE w:val="0"/>
              <w:autoSpaceDN w:val="0"/>
              <w:jc w:val="center"/>
              <w:rPr>
                <w:sz w:val="24"/>
                <w:szCs w:val="24"/>
              </w:rPr>
            </w:pPr>
            <w:r w:rsidRPr="00705FEF">
              <w:rPr>
                <w:sz w:val="24"/>
                <w:szCs w:val="24"/>
              </w:rPr>
              <w:t>Цель, описание</w:t>
            </w:r>
          </w:p>
        </w:tc>
        <w:tc>
          <w:tcPr>
            <w:tcW w:w="2059" w:type="dxa"/>
          </w:tcPr>
          <w:p w14:paraId="30AACEC6" w14:textId="77777777" w:rsidR="00705FEF" w:rsidRDefault="00F130B9" w:rsidP="00705FEF">
            <w:pPr>
              <w:widowControl w:val="0"/>
              <w:autoSpaceDE w:val="0"/>
              <w:autoSpaceDN w:val="0"/>
              <w:jc w:val="center"/>
              <w:rPr>
                <w:sz w:val="24"/>
                <w:szCs w:val="24"/>
              </w:rPr>
            </w:pPr>
            <w:r w:rsidRPr="00705FEF">
              <w:rPr>
                <w:sz w:val="24"/>
                <w:szCs w:val="24"/>
              </w:rPr>
              <w:t>Стоимость</w:t>
            </w:r>
          </w:p>
          <w:p w14:paraId="23CB3C4D" w14:textId="77777777" w:rsidR="00F130B9" w:rsidRPr="00705FEF" w:rsidRDefault="00F130B9" w:rsidP="00705FEF">
            <w:pPr>
              <w:widowControl w:val="0"/>
              <w:autoSpaceDE w:val="0"/>
              <w:autoSpaceDN w:val="0"/>
              <w:jc w:val="center"/>
              <w:rPr>
                <w:sz w:val="24"/>
                <w:szCs w:val="24"/>
              </w:rPr>
            </w:pPr>
            <w:r w:rsidRPr="00705FEF">
              <w:rPr>
                <w:sz w:val="24"/>
                <w:szCs w:val="24"/>
              </w:rPr>
              <w:t>(</w:t>
            </w:r>
            <w:r w:rsidR="00146651" w:rsidRPr="00705FEF">
              <w:rPr>
                <w:sz w:val="24"/>
                <w:szCs w:val="24"/>
              </w:rPr>
              <w:t>млн</w:t>
            </w:r>
            <w:r w:rsidRPr="00705FEF">
              <w:rPr>
                <w:sz w:val="24"/>
                <w:szCs w:val="24"/>
              </w:rPr>
              <w:t xml:space="preserve"> рублей)</w:t>
            </w:r>
          </w:p>
        </w:tc>
        <w:tc>
          <w:tcPr>
            <w:tcW w:w="1201" w:type="dxa"/>
          </w:tcPr>
          <w:p w14:paraId="46D51C8E" w14:textId="77777777" w:rsidR="00F130B9" w:rsidRPr="00705FEF" w:rsidRDefault="00F130B9" w:rsidP="00705FEF">
            <w:pPr>
              <w:widowControl w:val="0"/>
              <w:autoSpaceDE w:val="0"/>
              <w:autoSpaceDN w:val="0"/>
              <w:jc w:val="center"/>
              <w:rPr>
                <w:sz w:val="24"/>
                <w:szCs w:val="24"/>
              </w:rPr>
            </w:pPr>
            <w:r w:rsidRPr="00705FEF">
              <w:rPr>
                <w:sz w:val="24"/>
                <w:szCs w:val="24"/>
              </w:rPr>
              <w:t>Сроки реализ</w:t>
            </w:r>
            <w:r w:rsidR="00705FEF">
              <w:rPr>
                <w:sz w:val="24"/>
                <w:szCs w:val="24"/>
              </w:rPr>
              <w:t>-</w:t>
            </w:r>
            <w:r w:rsidRPr="00705FEF">
              <w:rPr>
                <w:sz w:val="24"/>
                <w:szCs w:val="24"/>
              </w:rPr>
              <w:t>ации</w:t>
            </w:r>
          </w:p>
        </w:tc>
      </w:tr>
      <w:tr w:rsidR="00F130B9" w:rsidRPr="00705FEF" w14:paraId="22C90E16" w14:textId="77777777" w:rsidTr="00705FEF">
        <w:trPr>
          <w:trHeight w:val="95"/>
        </w:trPr>
        <w:tc>
          <w:tcPr>
            <w:tcW w:w="425" w:type="dxa"/>
          </w:tcPr>
          <w:p w14:paraId="5F035949" w14:textId="77777777" w:rsidR="00F130B9" w:rsidRPr="00705FEF" w:rsidRDefault="00F130B9" w:rsidP="00705FEF">
            <w:pPr>
              <w:widowControl w:val="0"/>
              <w:autoSpaceDE w:val="0"/>
              <w:autoSpaceDN w:val="0"/>
              <w:jc w:val="center"/>
              <w:rPr>
                <w:sz w:val="24"/>
                <w:szCs w:val="24"/>
              </w:rPr>
            </w:pPr>
            <w:r w:rsidRPr="00705FEF">
              <w:rPr>
                <w:sz w:val="24"/>
                <w:szCs w:val="24"/>
              </w:rPr>
              <w:t>1</w:t>
            </w:r>
          </w:p>
        </w:tc>
        <w:tc>
          <w:tcPr>
            <w:tcW w:w="2194" w:type="dxa"/>
          </w:tcPr>
          <w:p w14:paraId="1E85268E" w14:textId="77777777" w:rsidR="00F130B9" w:rsidRPr="00705FEF" w:rsidRDefault="00F130B9" w:rsidP="00705FEF">
            <w:pPr>
              <w:widowControl w:val="0"/>
              <w:autoSpaceDE w:val="0"/>
              <w:autoSpaceDN w:val="0"/>
              <w:jc w:val="center"/>
              <w:rPr>
                <w:sz w:val="24"/>
                <w:szCs w:val="24"/>
              </w:rPr>
            </w:pPr>
            <w:r w:rsidRPr="00705FEF">
              <w:rPr>
                <w:sz w:val="24"/>
                <w:szCs w:val="24"/>
              </w:rPr>
              <w:t>2</w:t>
            </w:r>
          </w:p>
        </w:tc>
        <w:tc>
          <w:tcPr>
            <w:tcW w:w="1985" w:type="dxa"/>
          </w:tcPr>
          <w:p w14:paraId="7524D1AD" w14:textId="77777777" w:rsidR="00F130B9" w:rsidRPr="00705FEF" w:rsidRDefault="00F130B9" w:rsidP="00705FEF">
            <w:pPr>
              <w:widowControl w:val="0"/>
              <w:autoSpaceDE w:val="0"/>
              <w:autoSpaceDN w:val="0"/>
              <w:ind w:left="-62" w:right="-62"/>
              <w:jc w:val="center"/>
              <w:rPr>
                <w:sz w:val="24"/>
                <w:szCs w:val="24"/>
              </w:rPr>
            </w:pPr>
            <w:r w:rsidRPr="00705FEF">
              <w:rPr>
                <w:sz w:val="24"/>
                <w:szCs w:val="24"/>
              </w:rPr>
              <w:t>3</w:t>
            </w:r>
          </w:p>
        </w:tc>
        <w:tc>
          <w:tcPr>
            <w:tcW w:w="2693" w:type="dxa"/>
          </w:tcPr>
          <w:p w14:paraId="208CCD9D" w14:textId="77777777" w:rsidR="00F130B9" w:rsidRPr="00705FEF" w:rsidRDefault="00F130B9" w:rsidP="00705FEF">
            <w:pPr>
              <w:widowControl w:val="0"/>
              <w:autoSpaceDE w:val="0"/>
              <w:autoSpaceDN w:val="0"/>
              <w:jc w:val="center"/>
              <w:rPr>
                <w:sz w:val="24"/>
                <w:szCs w:val="24"/>
              </w:rPr>
            </w:pPr>
            <w:r w:rsidRPr="00705FEF">
              <w:rPr>
                <w:sz w:val="24"/>
                <w:szCs w:val="24"/>
              </w:rPr>
              <w:t>4</w:t>
            </w:r>
          </w:p>
        </w:tc>
        <w:tc>
          <w:tcPr>
            <w:tcW w:w="2059" w:type="dxa"/>
          </w:tcPr>
          <w:p w14:paraId="54B8CBF0" w14:textId="77777777" w:rsidR="00F130B9" w:rsidRPr="00705FEF" w:rsidRDefault="00F130B9" w:rsidP="00705FEF">
            <w:pPr>
              <w:widowControl w:val="0"/>
              <w:autoSpaceDE w:val="0"/>
              <w:autoSpaceDN w:val="0"/>
              <w:jc w:val="center"/>
              <w:rPr>
                <w:sz w:val="24"/>
                <w:szCs w:val="24"/>
              </w:rPr>
            </w:pPr>
            <w:r w:rsidRPr="00705FEF">
              <w:rPr>
                <w:sz w:val="24"/>
                <w:szCs w:val="24"/>
              </w:rPr>
              <w:t>5</w:t>
            </w:r>
          </w:p>
        </w:tc>
        <w:tc>
          <w:tcPr>
            <w:tcW w:w="1201" w:type="dxa"/>
          </w:tcPr>
          <w:p w14:paraId="5074901A" w14:textId="77777777" w:rsidR="00F130B9" w:rsidRPr="00705FEF" w:rsidRDefault="00F130B9" w:rsidP="00705FEF">
            <w:pPr>
              <w:widowControl w:val="0"/>
              <w:autoSpaceDE w:val="0"/>
              <w:autoSpaceDN w:val="0"/>
              <w:jc w:val="center"/>
              <w:rPr>
                <w:sz w:val="24"/>
                <w:szCs w:val="24"/>
              </w:rPr>
            </w:pPr>
            <w:r w:rsidRPr="00705FEF">
              <w:rPr>
                <w:sz w:val="24"/>
                <w:szCs w:val="24"/>
              </w:rPr>
              <w:t>6</w:t>
            </w:r>
          </w:p>
        </w:tc>
      </w:tr>
      <w:tr w:rsidR="00F130B9" w:rsidRPr="00F130B9" w14:paraId="64AB269F" w14:textId="77777777" w:rsidTr="00705FEF">
        <w:tc>
          <w:tcPr>
            <w:tcW w:w="425" w:type="dxa"/>
            <w:vMerge w:val="restart"/>
          </w:tcPr>
          <w:p w14:paraId="162E3743" w14:textId="77777777" w:rsidR="00F130B9" w:rsidRPr="00705FEF" w:rsidRDefault="00F130B9" w:rsidP="00F130B9">
            <w:pPr>
              <w:widowControl w:val="0"/>
              <w:autoSpaceDE w:val="0"/>
              <w:autoSpaceDN w:val="0"/>
              <w:rPr>
                <w:sz w:val="26"/>
                <w:szCs w:val="26"/>
              </w:rPr>
            </w:pPr>
            <w:r w:rsidRPr="00705FEF">
              <w:rPr>
                <w:sz w:val="26"/>
                <w:szCs w:val="26"/>
              </w:rPr>
              <w:t>1.</w:t>
            </w:r>
          </w:p>
        </w:tc>
        <w:tc>
          <w:tcPr>
            <w:tcW w:w="2194" w:type="dxa"/>
            <w:vMerge w:val="restart"/>
          </w:tcPr>
          <w:p w14:paraId="060AD3F2" w14:textId="77777777" w:rsidR="00F130B9" w:rsidRPr="00705FEF" w:rsidRDefault="00F130B9" w:rsidP="00705FEF">
            <w:pPr>
              <w:widowControl w:val="0"/>
              <w:autoSpaceDE w:val="0"/>
              <w:autoSpaceDN w:val="0"/>
              <w:rPr>
                <w:sz w:val="26"/>
                <w:szCs w:val="26"/>
              </w:rPr>
            </w:pPr>
            <w:r w:rsidRPr="00705FEF">
              <w:rPr>
                <w:sz w:val="26"/>
                <w:szCs w:val="26"/>
              </w:rPr>
              <w:t>Создание и реконструкция автомобильной дороги «Сыктывкар - Ухта - Печора - Усинск - Нарьян-Мар» на участках пос. Малая Пера - пос. Ираель, пос. Ираель - пос. Каджером</w:t>
            </w:r>
          </w:p>
        </w:tc>
        <w:tc>
          <w:tcPr>
            <w:tcW w:w="1985" w:type="dxa"/>
            <w:vMerge w:val="restart"/>
          </w:tcPr>
          <w:p w14:paraId="68718CC8" w14:textId="77777777" w:rsidR="00F130B9" w:rsidRPr="00705FEF" w:rsidRDefault="00F130B9" w:rsidP="00705FEF">
            <w:pPr>
              <w:widowControl w:val="0"/>
              <w:autoSpaceDE w:val="0"/>
              <w:autoSpaceDN w:val="0"/>
              <w:ind w:left="-62" w:right="-62"/>
              <w:jc w:val="center"/>
              <w:rPr>
                <w:sz w:val="26"/>
                <w:szCs w:val="26"/>
              </w:rPr>
            </w:pPr>
            <w:r w:rsidRPr="00705FEF">
              <w:rPr>
                <w:sz w:val="26"/>
                <w:szCs w:val="26"/>
              </w:rPr>
              <w:t>Министерство строительства и дорожного хозяйства Республики Коми</w:t>
            </w:r>
          </w:p>
        </w:tc>
        <w:tc>
          <w:tcPr>
            <w:tcW w:w="2693" w:type="dxa"/>
            <w:vMerge w:val="restart"/>
          </w:tcPr>
          <w:p w14:paraId="6732B264" w14:textId="77777777" w:rsidR="00F130B9" w:rsidRPr="00705FEF" w:rsidRDefault="00F130B9" w:rsidP="00705FEF">
            <w:pPr>
              <w:widowControl w:val="0"/>
              <w:autoSpaceDE w:val="0"/>
              <w:autoSpaceDN w:val="0"/>
              <w:rPr>
                <w:sz w:val="26"/>
                <w:szCs w:val="26"/>
              </w:rPr>
            </w:pPr>
            <w:r w:rsidRPr="00705FEF">
              <w:rPr>
                <w:sz w:val="26"/>
                <w:szCs w:val="26"/>
              </w:rPr>
              <w:t>Обеспечение развития сети автомобильных дорог Республики Коми для повышения транспортной доступности районов и населенных пунктов республики, формирование предпосылок социально-экономического развития и повышения качества жизни населения за счет создания эффективной транспортной инфраструктуры (автомобильного транспорта)</w:t>
            </w:r>
          </w:p>
        </w:tc>
        <w:tc>
          <w:tcPr>
            <w:tcW w:w="2059" w:type="dxa"/>
            <w:tcBorders>
              <w:bottom w:val="nil"/>
            </w:tcBorders>
          </w:tcPr>
          <w:p w14:paraId="1EF28916" w14:textId="77777777" w:rsidR="00F130B9" w:rsidRPr="00705FEF" w:rsidRDefault="00F130B9" w:rsidP="00705FEF">
            <w:pPr>
              <w:widowControl w:val="0"/>
              <w:autoSpaceDE w:val="0"/>
              <w:autoSpaceDN w:val="0"/>
              <w:jc w:val="center"/>
              <w:rPr>
                <w:sz w:val="26"/>
                <w:szCs w:val="26"/>
              </w:rPr>
            </w:pPr>
            <w:r w:rsidRPr="00705FEF">
              <w:rPr>
                <w:sz w:val="26"/>
                <w:szCs w:val="26"/>
              </w:rPr>
              <w:t>Объем капитальных вложений - 4 841,7</w:t>
            </w:r>
          </w:p>
        </w:tc>
        <w:tc>
          <w:tcPr>
            <w:tcW w:w="1201" w:type="dxa"/>
            <w:tcBorders>
              <w:bottom w:val="nil"/>
            </w:tcBorders>
          </w:tcPr>
          <w:p w14:paraId="5981D3E7" w14:textId="77777777" w:rsidR="00F130B9" w:rsidRPr="00705FEF" w:rsidRDefault="00F130B9" w:rsidP="00F130B9">
            <w:pPr>
              <w:widowControl w:val="0"/>
              <w:autoSpaceDE w:val="0"/>
              <w:autoSpaceDN w:val="0"/>
              <w:jc w:val="center"/>
              <w:rPr>
                <w:sz w:val="26"/>
                <w:szCs w:val="26"/>
              </w:rPr>
            </w:pPr>
            <w:r w:rsidRPr="00705FEF">
              <w:rPr>
                <w:sz w:val="26"/>
                <w:szCs w:val="26"/>
              </w:rPr>
              <w:t>2016 - 2019</w:t>
            </w:r>
          </w:p>
        </w:tc>
      </w:tr>
      <w:tr w:rsidR="00F130B9" w:rsidRPr="00F130B9" w14:paraId="26E57E3F" w14:textId="77777777" w:rsidTr="00705FEF">
        <w:tc>
          <w:tcPr>
            <w:tcW w:w="425" w:type="dxa"/>
            <w:vMerge/>
          </w:tcPr>
          <w:p w14:paraId="14F59C92" w14:textId="77777777" w:rsidR="00F130B9" w:rsidRPr="00705FEF" w:rsidRDefault="00F130B9" w:rsidP="00F130B9">
            <w:pPr>
              <w:spacing w:after="200"/>
              <w:rPr>
                <w:rFonts w:eastAsia="Calibri"/>
                <w:sz w:val="26"/>
                <w:szCs w:val="26"/>
                <w:lang w:eastAsia="en-US"/>
              </w:rPr>
            </w:pPr>
          </w:p>
        </w:tc>
        <w:tc>
          <w:tcPr>
            <w:tcW w:w="2194" w:type="dxa"/>
            <w:vMerge/>
          </w:tcPr>
          <w:p w14:paraId="2D845BB7" w14:textId="77777777" w:rsidR="00F130B9" w:rsidRPr="00705FEF" w:rsidRDefault="00F130B9" w:rsidP="00705FEF">
            <w:pPr>
              <w:spacing w:after="200"/>
              <w:rPr>
                <w:rFonts w:eastAsia="Calibri"/>
                <w:sz w:val="26"/>
                <w:szCs w:val="26"/>
                <w:lang w:eastAsia="en-US"/>
              </w:rPr>
            </w:pPr>
          </w:p>
        </w:tc>
        <w:tc>
          <w:tcPr>
            <w:tcW w:w="1985" w:type="dxa"/>
            <w:vMerge/>
          </w:tcPr>
          <w:p w14:paraId="49BF4AAE" w14:textId="77777777" w:rsidR="00F130B9" w:rsidRPr="00705FEF" w:rsidRDefault="00F130B9" w:rsidP="00705FEF">
            <w:pPr>
              <w:spacing w:after="200"/>
              <w:ind w:left="-62" w:right="-62"/>
              <w:rPr>
                <w:rFonts w:eastAsia="Calibri"/>
                <w:sz w:val="26"/>
                <w:szCs w:val="26"/>
                <w:lang w:eastAsia="en-US"/>
              </w:rPr>
            </w:pPr>
          </w:p>
        </w:tc>
        <w:tc>
          <w:tcPr>
            <w:tcW w:w="2693" w:type="dxa"/>
            <w:vMerge/>
          </w:tcPr>
          <w:p w14:paraId="4AA0CED3" w14:textId="77777777" w:rsidR="00F130B9" w:rsidRPr="00705FEF" w:rsidRDefault="00F130B9" w:rsidP="00705FEF">
            <w:pPr>
              <w:spacing w:after="200"/>
              <w:rPr>
                <w:rFonts w:eastAsia="Calibri"/>
                <w:sz w:val="26"/>
                <w:szCs w:val="26"/>
                <w:lang w:eastAsia="en-US"/>
              </w:rPr>
            </w:pPr>
          </w:p>
        </w:tc>
        <w:tc>
          <w:tcPr>
            <w:tcW w:w="2059" w:type="dxa"/>
            <w:tcBorders>
              <w:top w:val="nil"/>
            </w:tcBorders>
          </w:tcPr>
          <w:p w14:paraId="162B57C9" w14:textId="77777777" w:rsidR="00F130B9" w:rsidRPr="00705FEF" w:rsidRDefault="00F130B9" w:rsidP="00705FEF">
            <w:pPr>
              <w:widowControl w:val="0"/>
              <w:autoSpaceDE w:val="0"/>
              <w:autoSpaceDN w:val="0"/>
              <w:jc w:val="center"/>
              <w:rPr>
                <w:sz w:val="26"/>
                <w:szCs w:val="26"/>
              </w:rPr>
            </w:pPr>
            <w:r w:rsidRPr="00705FEF">
              <w:rPr>
                <w:sz w:val="26"/>
                <w:szCs w:val="26"/>
              </w:rPr>
              <w:t>Стоимость концессионного соглашения - 10 133</w:t>
            </w:r>
          </w:p>
        </w:tc>
        <w:tc>
          <w:tcPr>
            <w:tcW w:w="1201" w:type="dxa"/>
            <w:tcBorders>
              <w:top w:val="nil"/>
            </w:tcBorders>
          </w:tcPr>
          <w:p w14:paraId="17D37969" w14:textId="77777777" w:rsidR="00F130B9" w:rsidRPr="00705FEF" w:rsidRDefault="00F130B9" w:rsidP="00F130B9">
            <w:pPr>
              <w:widowControl w:val="0"/>
              <w:autoSpaceDE w:val="0"/>
              <w:autoSpaceDN w:val="0"/>
              <w:jc w:val="center"/>
              <w:rPr>
                <w:sz w:val="26"/>
                <w:szCs w:val="26"/>
              </w:rPr>
            </w:pPr>
            <w:r w:rsidRPr="00705FEF">
              <w:rPr>
                <w:sz w:val="26"/>
                <w:szCs w:val="26"/>
              </w:rPr>
              <w:t>2015 - 2026</w:t>
            </w:r>
          </w:p>
        </w:tc>
      </w:tr>
      <w:tr w:rsidR="00F130B9" w:rsidRPr="00F130B9" w14:paraId="789708E6" w14:textId="77777777" w:rsidTr="00705FEF">
        <w:tc>
          <w:tcPr>
            <w:tcW w:w="425" w:type="dxa"/>
          </w:tcPr>
          <w:p w14:paraId="4D290D34" w14:textId="77777777" w:rsidR="00F130B9" w:rsidRPr="00705FEF" w:rsidRDefault="00F130B9" w:rsidP="00F130B9">
            <w:pPr>
              <w:widowControl w:val="0"/>
              <w:autoSpaceDE w:val="0"/>
              <w:autoSpaceDN w:val="0"/>
              <w:rPr>
                <w:sz w:val="26"/>
                <w:szCs w:val="26"/>
              </w:rPr>
            </w:pPr>
            <w:r w:rsidRPr="00705FEF">
              <w:rPr>
                <w:sz w:val="26"/>
                <w:szCs w:val="26"/>
              </w:rPr>
              <w:t>2.</w:t>
            </w:r>
          </w:p>
        </w:tc>
        <w:tc>
          <w:tcPr>
            <w:tcW w:w="2194" w:type="dxa"/>
          </w:tcPr>
          <w:p w14:paraId="3AEC6752" w14:textId="77777777" w:rsidR="00F130B9" w:rsidRPr="00705FEF" w:rsidRDefault="00F130B9" w:rsidP="00705FEF">
            <w:pPr>
              <w:autoSpaceDE w:val="0"/>
              <w:autoSpaceDN w:val="0"/>
              <w:adjustRightInd w:val="0"/>
              <w:rPr>
                <w:rFonts w:eastAsia="Calibri"/>
                <w:sz w:val="26"/>
                <w:szCs w:val="26"/>
                <w:lang w:eastAsia="en-US"/>
              </w:rPr>
            </w:pPr>
            <w:r w:rsidRPr="00705FEF">
              <w:rPr>
                <w:rFonts w:eastAsia="Calibri"/>
                <w:sz w:val="26"/>
                <w:szCs w:val="26"/>
                <w:lang w:eastAsia="en-US"/>
              </w:rPr>
              <w:t>Комплексная реконструкция ПС 220 кВУсинская (с увеличением трансформаторной мощности на 46 МВА до 126 МВА)</w:t>
            </w:r>
          </w:p>
        </w:tc>
        <w:tc>
          <w:tcPr>
            <w:tcW w:w="1985" w:type="dxa"/>
          </w:tcPr>
          <w:p w14:paraId="1A44900E" w14:textId="77777777" w:rsidR="00F130B9" w:rsidRPr="00705FEF" w:rsidRDefault="00F130B9" w:rsidP="00705FEF">
            <w:pPr>
              <w:autoSpaceDE w:val="0"/>
              <w:autoSpaceDN w:val="0"/>
              <w:adjustRightInd w:val="0"/>
              <w:ind w:left="-62" w:right="-62"/>
              <w:jc w:val="center"/>
              <w:rPr>
                <w:rFonts w:eastAsia="Calibri"/>
                <w:sz w:val="26"/>
                <w:szCs w:val="26"/>
                <w:lang w:eastAsia="en-US"/>
              </w:rPr>
            </w:pPr>
            <w:r w:rsidRPr="00705FEF">
              <w:rPr>
                <w:rFonts w:eastAsia="Calibri"/>
                <w:sz w:val="26"/>
                <w:szCs w:val="26"/>
                <w:lang w:eastAsia="en-US"/>
              </w:rPr>
              <w:t>ПАО «Федеральная сетевая компания Единой энергетической системы»</w:t>
            </w:r>
          </w:p>
        </w:tc>
        <w:tc>
          <w:tcPr>
            <w:tcW w:w="2693" w:type="dxa"/>
          </w:tcPr>
          <w:p w14:paraId="535725B4" w14:textId="77777777" w:rsidR="00F130B9" w:rsidRPr="00705FEF" w:rsidRDefault="008D7068" w:rsidP="00705FEF">
            <w:pPr>
              <w:widowControl w:val="0"/>
              <w:autoSpaceDE w:val="0"/>
              <w:autoSpaceDN w:val="0"/>
              <w:rPr>
                <w:sz w:val="26"/>
                <w:szCs w:val="26"/>
              </w:rPr>
            </w:pPr>
            <w:r w:rsidRPr="00705FEF">
              <w:rPr>
                <w:rFonts w:eastAsia="Calibri"/>
                <w:sz w:val="26"/>
                <w:szCs w:val="26"/>
                <w:lang w:eastAsia="en-US"/>
              </w:rPr>
              <w:t>Повышение надежности электроснабжения потребителей муниципального образования городского округа «Усинск»</w:t>
            </w:r>
          </w:p>
        </w:tc>
        <w:tc>
          <w:tcPr>
            <w:tcW w:w="2059" w:type="dxa"/>
          </w:tcPr>
          <w:p w14:paraId="514E4235" w14:textId="77777777" w:rsidR="008D7068" w:rsidRPr="00705FEF" w:rsidRDefault="00F130B9" w:rsidP="00705FEF">
            <w:pPr>
              <w:widowControl w:val="0"/>
              <w:autoSpaceDE w:val="0"/>
              <w:autoSpaceDN w:val="0"/>
              <w:jc w:val="center"/>
              <w:rPr>
                <w:sz w:val="26"/>
                <w:szCs w:val="26"/>
              </w:rPr>
            </w:pPr>
            <w:r w:rsidRPr="00705FEF">
              <w:rPr>
                <w:sz w:val="26"/>
                <w:szCs w:val="26"/>
              </w:rPr>
              <w:t>2</w:t>
            </w:r>
            <w:r w:rsidR="008D7068" w:rsidRPr="00705FEF">
              <w:rPr>
                <w:sz w:val="26"/>
                <w:szCs w:val="26"/>
              </w:rPr>
              <w:t> 204,08</w:t>
            </w:r>
          </w:p>
          <w:p w14:paraId="424EC099" w14:textId="77777777" w:rsidR="00F130B9" w:rsidRPr="00705FEF" w:rsidRDefault="008D7068" w:rsidP="00705FEF">
            <w:pPr>
              <w:widowControl w:val="0"/>
              <w:autoSpaceDE w:val="0"/>
              <w:autoSpaceDN w:val="0"/>
              <w:jc w:val="center"/>
              <w:rPr>
                <w:sz w:val="26"/>
                <w:szCs w:val="26"/>
              </w:rPr>
            </w:pPr>
            <w:r w:rsidRPr="00705FEF">
              <w:rPr>
                <w:sz w:val="26"/>
                <w:szCs w:val="26"/>
              </w:rPr>
              <w:t>(с НДС)</w:t>
            </w:r>
          </w:p>
        </w:tc>
        <w:tc>
          <w:tcPr>
            <w:tcW w:w="1201" w:type="dxa"/>
          </w:tcPr>
          <w:p w14:paraId="623F8326" w14:textId="77777777" w:rsidR="00F130B9" w:rsidRPr="00705FEF" w:rsidRDefault="00F130B9" w:rsidP="00F130B9">
            <w:pPr>
              <w:autoSpaceDE w:val="0"/>
              <w:autoSpaceDN w:val="0"/>
              <w:adjustRightInd w:val="0"/>
              <w:jc w:val="center"/>
              <w:rPr>
                <w:rFonts w:eastAsia="Calibri"/>
                <w:sz w:val="26"/>
                <w:szCs w:val="26"/>
                <w:lang w:eastAsia="en-US"/>
              </w:rPr>
            </w:pPr>
            <w:r w:rsidRPr="00705FEF">
              <w:rPr>
                <w:rFonts w:eastAsia="Calibri"/>
                <w:sz w:val="26"/>
                <w:szCs w:val="26"/>
                <w:lang w:eastAsia="en-US"/>
              </w:rPr>
              <w:t>2</w:t>
            </w:r>
            <w:r w:rsidR="008D7068" w:rsidRPr="00705FEF">
              <w:rPr>
                <w:rFonts w:eastAsia="Calibri"/>
                <w:sz w:val="26"/>
                <w:szCs w:val="26"/>
                <w:lang w:eastAsia="en-US"/>
              </w:rPr>
              <w:t>011 - 2023</w:t>
            </w:r>
          </w:p>
          <w:p w14:paraId="39973347" w14:textId="77777777" w:rsidR="00F130B9" w:rsidRPr="00705FEF" w:rsidRDefault="00F130B9" w:rsidP="00F130B9">
            <w:pPr>
              <w:widowControl w:val="0"/>
              <w:autoSpaceDE w:val="0"/>
              <w:autoSpaceDN w:val="0"/>
              <w:jc w:val="center"/>
              <w:rPr>
                <w:sz w:val="26"/>
                <w:szCs w:val="26"/>
              </w:rPr>
            </w:pPr>
          </w:p>
        </w:tc>
      </w:tr>
      <w:tr w:rsidR="00F130B9" w:rsidRPr="00F130B9" w14:paraId="0CF5AE6F" w14:textId="77777777" w:rsidTr="00705FEF">
        <w:tc>
          <w:tcPr>
            <w:tcW w:w="425" w:type="dxa"/>
          </w:tcPr>
          <w:p w14:paraId="553D6527" w14:textId="77777777" w:rsidR="00F130B9" w:rsidRPr="00705FEF" w:rsidRDefault="000B222C" w:rsidP="00F130B9">
            <w:pPr>
              <w:widowControl w:val="0"/>
              <w:autoSpaceDE w:val="0"/>
              <w:autoSpaceDN w:val="0"/>
              <w:rPr>
                <w:sz w:val="26"/>
                <w:szCs w:val="26"/>
              </w:rPr>
            </w:pPr>
            <w:r w:rsidRPr="00705FEF">
              <w:rPr>
                <w:sz w:val="26"/>
                <w:szCs w:val="26"/>
              </w:rPr>
              <w:t>3</w:t>
            </w:r>
            <w:r w:rsidR="00F130B9" w:rsidRPr="00705FEF">
              <w:rPr>
                <w:sz w:val="26"/>
                <w:szCs w:val="26"/>
              </w:rPr>
              <w:t>.</w:t>
            </w:r>
          </w:p>
        </w:tc>
        <w:tc>
          <w:tcPr>
            <w:tcW w:w="2194" w:type="dxa"/>
          </w:tcPr>
          <w:p w14:paraId="2F5E5DEA" w14:textId="77777777" w:rsidR="00F130B9" w:rsidRPr="00705FEF" w:rsidRDefault="00F130B9" w:rsidP="00705FEF">
            <w:pPr>
              <w:autoSpaceDE w:val="0"/>
              <w:autoSpaceDN w:val="0"/>
              <w:adjustRightInd w:val="0"/>
              <w:rPr>
                <w:rFonts w:eastAsia="Calibri"/>
                <w:sz w:val="26"/>
                <w:szCs w:val="26"/>
                <w:lang w:eastAsia="en-US"/>
              </w:rPr>
            </w:pPr>
            <w:r w:rsidRPr="00705FEF">
              <w:rPr>
                <w:rFonts w:eastAsia="Calibri"/>
                <w:sz w:val="26"/>
                <w:szCs w:val="26"/>
                <w:lang w:eastAsia="en-US"/>
              </w:rPr>
              <w:t>Разработка Пермокарбоновой залежи Усинского месторождения</w:t>
            </w:r>
          </w:p>
          <w:p w14:paraId="52459E31" w14:textId="77777777" w:rsidR="00F130B9" w:rsidRPr="00705FEF" w:rsidRDefault="00F130B9" w:rsidP="00705FEF">
            <w:pPr>
              <w:widowControl w:val="0"/>
              <w:autoSpaceDE w:val="0"/>
              <w:autoSpaceDN w:val="0"/>
              <w:rPr>
                <w:sz w:val="26"/>
                <w:szCs w:val="26"/>
              </w:rPr>
            </w:pPr>
          </w:p>
        </w:tc>
        <w:tc>
          <w:tcPr>
            <w:tcW w:w="1985" w:type="dxa"/>
          </w:tcPr>
          <w:p w14:paraId="53D2A2E1" w14:textId="77777777" w:rsidR="00F130B9" w:rsidRPr="00705FEF" w:rsidRDefault="00F130B9" w:rsidP="00705FEF">
            <w:pPr>
              <w:autoSpaceDE w:val="0"/>
              <w:autoSpaceDN w:val="0"/>
              <w:adjustRightInd w:val="0"/>
              <w:ind w:left="-62" w:right="-62"/>
              <w:jc w:val="center"/>
              <w:rPr>
                <w:rFonts w:eastAsia="Calibri"/>
                <w:sz w:val="26"/>
                <w:szCs w:val="26"/>
                <w:lang w:eastAsia="en-US"/>
              </w:rPr>
            </w:pPr>
            <w:r w:rsidRPr="00705FEF">
              <w:rPr>
                <w:rFonts w:eastAsia="Calibri"/>
                <w:sz w:val="26"/>
                <w:szCs w:val="26"/>
                <w:lang w:eastAsia="en-US"/>
              </w:rPr>
              <w:t>ООО «ЛУКОЙЛ-КОМИ»</w:t>
            </w:r>
          </w:p>
          <w:p w14:paraId="52BF6CDA" w14:textId="77777777" w:rsidR="00F130B9" w:rsidRPr="00705FEF" w:rsidRDefault="00F130B9" w:rsidP="00705FEF">
            <w:pPr>
              <w:widowControl w:val="0"/>
              <w:autoSpaceDE w:val="0"/>
              <w:autoSpaceDN w:val="0"/>
              <w:ind w:left="-62" w:right="-62"/>
              <w:rPr>
                <w:sz w:val="26"/>
                <w:szCs w:val="26"/>
              </w:rPr>
            </w:pPr>
          </w:p>
        </w:tc>
        <w:tc>
          <w:tcPr>
            <w:tcW w:w="2693" w:type="dxa"/>
          </w:tcPr>
          <w:p w14:paraId="14BFBC3E" w14:textId="77777777" w:rsidR="00F130B9" w:rsidRPr="00705FEF" w:rsidRDefault="00F130B9" w:rsidP="00705FEF">
            <w:pPr>
              <w:autoSpaceDE w:val="0"/>
              <w:autoSpaceDN w:val="0"/>
              <w:adjustRightInd w:val="0"/>
              <w:rPr>
                <w:rFonts w:eastAsia="Calibri"/>
                <w:sz w:val="26"/>
                <w:szCs w:val="26"/>
                <w:lang w:eastAsia="en-US"/>
              </w:rPr>
            </w:pPr>
            <w:r w:rsidRPr="00705FEF">
              <w:rPr>
                <w:rFonts w:eastAsia="Calibri"/>
                <w:sz w:val="26"/>
                <w:szCs w:val="26"/>
                <w:lang w:eastAsia="en-US"/>
              </w:rPr>
              <w:t>Рациональная разработка нового нефтяного месторождения и достижение утвержденного в проект</w:t>
            </w:r>
            <w:r w:rsidR="000B016D" w:rsidRPr="00705FEF">
              <w:rPr>
                <w:rFonts w:eastAsia="Calibri"/>
                <w:sz w:val="26"/>
                <w:szCs w:val="26"/>
                <w:lang w:eastAsia="en-US"/>
              </w:rPr>
              <w:t>е коэффициента извлечения нефти</w:t>
            </w:r>
          </w:p>
        </w:tc>
        <w:tc>
          <w:tcPr>
            <w:tcW w:w="2059" w:type="dxa"/>
          </w:tcPr>
          <w:p w14:paraId="1AA55039" w14:textId="77777777" w:rsidR="00F130B9" w:rsidRPr="00705FEF" w:rsidRDefault="00F130B9" w:rsidP="00705FEF">
            <w:pPr>
              <w:widowControl w:val="0"/>
              <w:autoSpaceDE w:val="0"/>
              <w:autoSpaceDN w:val="0"/>
              <w:jc w:val="center"/>
              <w:rPr>
                <w:sz w:val="26"/>
                <w:szCs w:val="26"/>
              </w:rPr>
            </w:pPr>
            <w:r w:rsidRPr="00705FEF">
              <w:rPr>
                <w:sz w:val="26"/>
                <w:szCs w:val="26"/>
              </w:rPr>
              <w:t>454 925,4</w:t>
            </w:r>
          </w:p>
        </w:tc>
        <w:tc>
          <w:tcPr>
            <w:tcW w:w="1201" w:type="dxa"/>
          </w:tcPr>
          <w:p w14:paraId="530348F0" w14:textId="77777777" w:rsidR="00F130B9" w:rsidRPr="00705FEF" w:rsidRDefault="00F130B9" w:rsidP="00F130B9">
            <w:pPr>
              <w:autoSpaceDE w:val="0"/>
              <w:autoSpaceDN w:val="0"/>
              <w:adjustRightInd w:val="0"/>
              <w:jc w:val="center"/>
              <w:rPr>
                <w:rFonts w:eastAsia="Calibri"/>
                <w:sz w:val="26"/>
                <w:szCs w:val="26"/>
                <w:lang w:eastAsia="en-US"/>
              </w:rPr>
            </w:pPr>
            <w:r w:rsidRPr="00705FEF">
              <w:rPr>
                <w:rFonts w:eastAsia="Calibri"/>
                <w:sz w:val="26"/>
                <w:szCs w:val="26"/>
                <w:lang w:eastAsia="en-US"/>
              </w:rPr>
              <w:t>2004 - 2047</w:t>
            </w:r>
          </w:p>
          <w:p w14:paraId="4011FBCD" w14:textId="77777777" w:rsidR="00F130B9" w:rsidRPr="00705FEF" w:rsidRDefault="00F130B9" w:rsidP="00F130B9">
            <w:pPr>
              <w:widowControl w:val="0"/>
              <w:autoSpaceDE w:val="0"/>
              <w:autoSpaceDN w:val="0"/>
              <w:jc w:val="center"/>
              <w:rPr>
                <w:sz w:val="26"/>
                <w:szCs w:val="26"/>
              </w:rPr>
            </w:pPr>
          </w:p>
        </w:tc>
      </w:tr>
      <w:tr w:rsidR="00F130B9" w:rsidRPr="00F130B9" w14:paraId="4198C84E" w14:textId="77777777" w:rsidTr="00705FEF">
        <w:tc>
          <w:tcPr>
            <w:tcW w:w="425" w:type="dxa"/>
          </w:tcPr>
          <w:p w14:paraId="48318C53" w14:textId="77777777" w:rsidR="00F130B9" w:rsidRPr="00705FEF" w:rsidRDefault="000B222C" w:rsidP="00F130B9">
            <w:pPr>
              <w:widowControl w:val="0"/>
              <w:autoSpaceDE w:val="0"/>
              <w:autoSpaceDN w:val="0"/>
              <w:rPr>
                <w:sz w:val="26"/>
                <w:szCs w:val="26"/>
              </w:rPr>
            </w:pPr>
            <w:r w:rsidRPr="00705FEF">
              <w:rPr>
                <w:sz w:val="26"/>
                <w:szCs w:val="26"/>
              </w:rPr>
              <w:t>4</w:t>
            </w:r>
            <w:r w:rsidR="00F130B9" w:rsidRPr="00705FEF">
              <w:rPr>
                <w:sz w:val="26"/>
                <w:szCs w:val="26"/>
              </w:rPr>
              <w:t>.</w:t>
            </w:r>
          </w:p>
        </w:tc>
        <w:tc>
          <w:tcPr>
            <w:tcW w:w="2194" w:type="dxa"/>
          </w:tcPr>
          <w:p w14:paraId="2FE1283E" w14:textId="77777777" w:rsidR="00F130B9" w:rsidRPr="00705FEF" w:rsidRDefault="00F130B9" w:rsidP="00705FEF">
            <w:pPr>
              <w:widowControl w:val="0"/>
              <w:autoSpaceDE w:val="0"/>
              <w:autoSpaceDN w:val="0"/>
              <w:rPr>
                <w:sz w:val="26"/>
                <w:szCs w:val="26"/>
              </w:rPr>
            </w:pPr>
            <w:r w:rsidRPr="00705FEF">
              <w:rPr>
                <w:sz w:val="26"/>
                <w:szCs w:val="26"/>
              </w:rPr>
              <w:t>Строительство мостового перехода через р. Лыжа на автомобильной дороге «Печора (от п. Кожва) - Усть-Уса – Усинск»</w:t>
            </w:r>
          </w:p>
        </w:tc>
        <w:tc>
          <w:tcPr>
            <w:tcW w:w="1985" w:type="dxa"/>
          </w:tcPr>
          <w:p w14:paraId="6BD18F10" w14:textId="77777777" w:rsidR="00F130B9" w:rsidRPr="00705FEF" w:rsidRDefault="00F130B9" w:rsidP="00705FEF">
            <w:pPr>
              <w:widowControl w:val="0"/>
              <w:autoSpaceDE w:val="0"/>
              <w:autoSpaceDN w:val="0"/>
              <w:ind w:left="-62" w:right="-62"/>
              <w:jc w:val="center"/>
              <w:rPr>
                <w:sz w:val="26"/>
                <w:szCs w:val="26"/>
              </w:rPr>
            </w:pPr>
            <w:r w:rsidRPr="00705FEF">
              <w:rPr>
                <w:sz w:val="26"/>
                <w:szCs w:val="26"/>
              </w:rPr>
              <w:t>Министерство строительства и дорожного хозяйства Республики Коми</w:t>
            </w:r>
          </w:p>
        </w:tc>
        <w:tc>
          <w:tcPr>
            <w:tcW w:w="2693" w:type="dxa"/>
          </w:tcPr>
          <w:p w14:paraId="616A5006" w14:textId="77777777" w:rsidR="00F130B9" w:rsidRPr="00705FEF" w:rsidRDefault="00F130B9" w:rsidP="00705FEF">
            <w:pPr>
              <w:widowControl w:val="0"/>
              <w:autoSpaceDE w:val="0"/>
              <w:autoSpaceDN w:val="0"/>
              <w:rPr>
                <w:sz w:val="26"/>
                <w:szCs w:val="26"/>
              </w:rPr>
            </w:pPr>
            <w:r w:rsidRPr="00705FEF">
              <w:rPr>
                <w:sz w:val="26"/>
                <w:szCs w:val="26"/>
              </w:rPr>
              <w:t>Строительство мостового перехода через р. Лыжа</w:t>
            </w:r>
          </w:p>
        </w:tc>
        <w:tc>
          <w:tcPr>
            <w:tcW w:w="2059" w:type="dxa"/>
          </w:tcPr>
          <w:p w14:paraId="468CCFB8" w14:textId="77777777" w:rsidR="00F130B9" w:rsidRPr="00705FEF" w:rsidRDefault="00F130B9" w:rsidP="00705FEF">
            <w:pPr>
              <w:widowControl w:val="0"/>
              <w:autoSpaceDE w:val="0"/>
              <w:autoSpaceDN w:val="0"/>
              <w:jc w:val="center"/>
              <w:rPr>
                <w:sz w:val="26"/>
                <w:szCs w:val="26"/>
              </w:rPr>
            </w:pPr>
            <w:r w:rsidRPr="00705FEF">
              <w:rPr>
                <w:sz w:val="26"/>
                <w:szCs w:val="26"/>
              </w:rPr>
              <w:t>122,1</w:t>
            </w:r>
          </w:p>
        </w:tc>
        <w:tc>
          <w:tcPr>
            <w:tcW w:w="1201" w:type="dxa"/>
          </w:tcPr>
          <w:p w14:paraId="2309A202" w14:textId="77777777" w:rsidR="00F130B9" w:rsidRPr="00705FEF" w:rsidRDefault="00F130B9" w:rsidP="00F130B9">
            <w:pPr>
              <w:widowControl w:val="0"/>
              <w:autoSpaceDE w:val="0"/>
              <w:autoSpaceDN w:val="0"/>
              <w:jc w:val="center"/>
              <w:rPr>
                <w:sz w:val="26"/>
                <w:szCs w:val="26"/>
              </w:rPr>
            </w:pPr>
            <w:r w:rsidRPr="00705FEF">
              <w:rPr>
                <w:sz w:val="26"/>
                <w:szCs w:val="26"/>
              </w:rPr>
              <w:t xml:space="preserve">2019 </w:t>
            </w:r>
            <w:r w:rsidR="00EA7141" w:rsidRPr="00705FEF">
              <w:rPr>
                <w:sz w:val="26"/>
                <w:szCs w:val="26"/>
              </w:rPr>
              <w:t>–</w:t>
            </w:r>
            <w:r w:rsidRPr="00705FEF">
              <w:rPr>
                <w:sz w:val="26"/>
                <w:szCs w:val="26"/>
              </w:rPr>
              <w:t xml:space="preserve"> 2021</w:t>
            </w:r>
          </w:p>
          <w:p w14:paraId="4398EA3D" w14:textId="77777777" w:rsidR="00EA7141" w:rsidRPr="00705FEF" w:rsidRDefault="00EA7141" w:rsidP="00F130B9">
            <w:pPr>
              <w:widowControl w:val="0"/>
              <w:autoSpaceDE w:val="0"/>
              <w:autoSpaceDN w:val="0"/>
              <w:jc w:val="center"/>
              <w:rPr>
                <w:sz w:val="26"/>
                <w:szCs w:val="26"/>
              </w:rPr>
            </w:pPr>
          </w:p>
          <w:p w14:paraId="5C5EF2E3" w14:textId="77777777" w:rsidR="00EA7141" w:rsidRPr="00705FEF" w:rsidRDefault="00EA7141" w:rsidP="00F130B9">
            <w:pPr>
              <w:widowControl w:val="0"/>
              <w:autoSpaceDE w:val="0"/>
              <w:autoSpaceDN w:val="0"/>
              <w:jc w:val="center"/>
              <w:rPr>
                <w:sz w:val="26"/>
                <w:szCs w:val="26"/>
              </w:rPr>
            </w:pPr>
          </w:p>
        </w:tc>
      </w:tr>
      <w:tr w:rsidR="00EA7141" w:rsidRPr="00064F38" w14:paraId="1F24B0A0" w14:textId="77777777" w:rsidTr="00705FEF">
        <w:tc>
          <w:tcPr>
            <w:tcW w:w="425" w:type="dxa"/>
          </w:tcPr>
          <w:p w14:paraId="1D492A03" w14:textId="77777777" w:rsidR="00EA7141" w:rsidRPr="00705FEF" w:rsidRDefault="00903D3C" w:rsidP="00F130B9">
            <w:pPr>
              <w:widowControl w:val="0"/>
              <w:autoSpaceDE w:val="0"/>
              <w:autoSpaceDN w:val="0"/>
              <w:rPr>
                <w:sz w:val="26"/>
                <w:szCs w:val="26"/>
              </w:rPr>
            </w:pPr>
            <w:r w:rsidRPr="00705FEF">
              <w:rPr>
                <w:sz w:val="26"/>
                <w:szCs w:val="26"/>
              </w:rPr>
              <w:t>5.</w:t>
            </w:r>
          </w:p>
        </w:tc>
        <w:tc>
          <w:tcPr>
            <w:tcW w:w="2194" w:type="dxa"/>
          </w:tcPr>
          <w:p w14:paraId="1ADD681E" w14:textId="77777777" w:rsidR="00EA7141" w:rsidRPr="00705FEF" w:rsidRDefault="0067720F" w:rsidP="00705FEF">
            <w:pPr>
              <w:widowControl w:val="0"/>
              <w:autoSpaceDE w:val="0"/>
              <w:autoSpaceDN w:val="0"/>
              <w:rPr>
                <w:sz w:val="26"/>
                <w:szCs w:val="26"/>
              </w:rPr>
            </w:pPr>
            <w:r w:rsidRPr="00705FEF">
              <w:rPr>
                <w:spacing w:val="2"/>
                <w:sz w:val="26"/>
                <w:szCs w:val="26"/>
                <w:shd w:val="clear" w:color="auto" w:fill="FFFFFF"/>
              </w:rPr>
              <w:t>Фельдшерско-акушерский пункт</w:t>
            </w:r>
            <w:r w:rsidR="005079A4" w:rsidRPr="00705FEF">
              <w:rPr>
                <w:spacing w:val="2"/>
                <w:sz w:val="26"/>
                <w:szCs w:val="26"/>
                <w:shd w:val="clear" w:color="auto" w:fill="FFFFFF"/>
              </w:rPr>
              <w:t>, с. Колва</w:t>
            </w:r>
          </w:p>
        </w:tc>
        <w:tc>
          <w:tcPr>
            <w:tcW w:w="1985" w:type="dxa"/>
          </w:tcPr>
          <w:p w14:paraId="3AF01520" w14:textId="77777777" w:rsidR="00651EA5" w:rsidRPr="00705FEF" w:rsidRDefault="00651EA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Министерство</w:t>
            </w:r>
          </w:p>
          <w:p w14:paraId="27673861" w14:textId="77777777" w:rsidR="00651EA5" w:rsidRPr="00705FEF" w:rsidRDefault="00651EA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здравоохранения</w:t>
            </w:r>
          </w:p>
          <w:p w14:paraId="3DEAAD37" w14:textId="77777777" w:rsidR="00651EA5" w:rsidRPr="00705FEF" w:rsidRDefault="00651EA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Республики</w:t>
            </w:r>
          </w:p>
          <w:p w14:paraId="6F03F7DC" w14:textId="77777777" w:rsidR="00651EA5" w:rsidRPr="00705FEF" w:rsidRDefault="00651EA5" w:rsidP="00705FEF">
            <w:pPr>
              <w:shd w:val="clear" w:color="auto" w:fill="FFFFFF"/>
              <w:spacing w:line="213" w:lineRule="atLeast"/>
              <w:ind w:left="-62" w:right="-62"/>
              <w:jc w:val="center"/>
              <w:rPr>
                <w:sz w:val="26"/>
                <w:szCs w:val="26"/>
              </w:rPr>
            </w:pPr>
            <w:r w:rsidRPr="00705FEF">
              <w:rPr>
                <w:rStyle w:val="extended-textshort"/>
                <w:bCs/>
                <w:sz w:val="26"/>
                <w:szCs w:val="26"/>
              </w:rPr>
              <w:t>Коми</w:t>
            </w:r>
          </w:p>
          <w:p w14:paraId="0648ADCF" w14:textId="77777777" w:rsidR="00EA7141" w:rsidRPr="00705FEF" w:rsidRDefault="00EA7141" w:rsidP="00705FEF">
            <w:pPr>
              <w:widowControl w:val="0"/>
              <w:autoSpaceDE w:val="0"/>
              <w:autoSpaceDN w:val="0"/>
              <w:ind w:left="-62" w:right="-62"/>
              <w:jc w:val="center"/>
              <w:rPr>
                <w:sz w:val="26"/>
                <w:szCs w:val="26"/>
              </w:rPr>
            </w:pPr>
          </w:p>
        </w:tc>
        <w:tc>
          <w:tcPr>
            <w:tcW w:w="2693" w:type="dxa"/>
          </w:tcPr>
          <w:p w14:paraId="2D408D7B" w14:textId="77777777" w:rsidR="00EA7141" w:rsidRPr="00705FEF" w:rsidRDefault="005079A4" w:rsidP="00705FEF">
            <w:pPr>
              <w:widowControl w:val="0"/>
              <w:autoSpaceDE w:val="0"/>
              <w:autoSpaceDN w:val="0"/>
              <w:rPr>
                <w:sz w:val="26"/>
                <w:szCs w:val="26"/>
              </w:rPr>
            </w:pPr>
            <w:r w:rsidRPr="00705FEF">
              <w:rPr>
                <w:sz w:val="26"/>
                <w:szCs w:val="26"/>
              </w:rPr>
              <w:t>Строительство</w:t>
            </w:r>
            <w:r w:rsidRPr="00705FEF">
              <w:rPr>
                <w:spacing w:val="2"/>
                <w:sz w:val="26"/>
                <w:szCs w:val="26"/>
                <w:shd w:val="clear" w:color="auto" w:fill="FFFFFF"/>
              </w:rPr>
              <w:t xml:space="preserve"> фельдшерско-акушерского пункта</w:t>
            </w:r>
          </w:p>
        </w:tc>
        <w:tc>
          <w:tcPr>
            <w:tcW w:w="2059" w:type="dxa"/>
          </w:tcPr>
          <w:p w14:paraId="208072C4" w14:textId="77777777" w:rsidR="00EA7141" w:rsidRPr="00705FEF" w:rsidRDefault="00834398" w:rsidP="00705FEF">
            <w:pPr>
              <w:widowControl w:val="0"/>
              <w:autoSpaceDE w:val="0"/>
              <w:autoSpaceDN w:val="0"/>
              <w:jc w:val="center"/>
              <w:rPr>
                <w:sz w:val="26"/>
                <w:szCs w:val="26"/>
              </w:rPr>
            </w:pPr>
            <w:r w:rsidRPr="00705FEF">
              <w:rPr>
                <w:sz w:val="26"/>
                <w:szCs w:val="26"/>
              </w:rPr>
              <w:t>13,0</w:t>
            </w:r>
          </w:p>
        </w:tc>
        <w:tc>
          <w:tcPr>
            <w:tcW w:w="1201" w:type="dxa"/>
          </w:tcPr>
          <w:p w14:paraId="7ABF7CD3" w14:textId="77777777" w:rsidR="00EA7141" w:rsidRPr="00705FEF" w:rsidRDefault="005079A4" w:rsidP="00F130B9">
            <w:pPr>
              <w:widowControl w:val="0"/>
              <w:autoSpaceDE w:val="0"/>
              <w:autoSpaceDN w:val="0"/>
              <w:jc w:val="center"/>
              <w:rPr>
                <w:sz w:val="26"/>
                <w:szCs w:val="26"/>
              </w:rPr>
            </w:pPr>
            <w:r w:rsidRPr="00705FEF">
              <w:rPr>
                <w:sz w:val="26"/>
                <w:szCs w:val="26"/>
              </w:rPr>
              <w:t>2020</w:t>
            </w:r>
            <w:r w:rsidR="002F2A9F" w:rsidRPr="00705FEF">
              <w:rPr>
                <w:sz w:val="26"/>
                <w:szCs w:val="26"/>
              </w:rPr>
              <w:t>-2021</w:t>
            </w:r>
          </w:p>
        </w:tc>
      </w:tr>
      <w:tr w:rsidR="00903D3C" w:rsidRPr="00064F38" w14:paraId="3A550522" w14:textId="77777777" w:rsidTr="00705FEF">
        <w:tc>
          <w:tcPr>
            <w:tcW w:w="425" w:type="dxa"/>
          </w:tcPr>
          <w:p w14:paraId="5D98BB45" w14:textId="77777777" w:rsidR="00903D3C" w:rsidRPr="00705FEF" w:rsidRDefault="00903D3C" w:rsidP="00F130B9">
            <w:pPr>
              <w:widowControl w:val="0"/>
              <w:autoSpaceDE w:val="0"/>
              <w:autoSpaceDN w:val="0"/>
              <w:rPr>
                <w:sz w:val="26"/>
                <w:szCs w:val="26"/>
              </w:rPr>
            </w:pPr>
            <w:r w:rsidRPr="00705FEF">
              <w:rPr>
                <w:sz w:val="26"/>
                <w:szCs w:val="26"/>
              </w:rPr>
              <w:t>6.</w:t>
            </w:r>
          </w:p>
        </w:tc>
        <w:tc>
          <w:tcPr>
            <w:tcW w:w="2194" w:type="dxa"/>
          </w:tcPr>
          <w:p w14:paraId="47553B67" w14:textId="77777777" w:rsidR="00903D3C" w:rsidRPr="00705FEF" w:rsidRDefault="00903D3C" w:rsidP="00705FEF">
            <w:pPr>
              <w:widowControl w:val="0"/>
              <w:autoSpaceDE w:val="0"/>
              <w:autoSpaceDN w:val="0"/>
              <w:rPr>
                <w:sz w:val="26"/>
                <w:szCs w:val="26"/>
              </w:rPr>
            </w:pPr>
            <w:r w:rsidRPr="00705FEF">
              <w:rPr>
                <w:spacing w:val="2"/>
                <w:sz w:val="26"/>
                <w:szCs w:val="26"/>
                <w:shd w:val="clear" w:color="auto" w:fill="FFFFFF"/>
              </w:rPr>
              <w:t xml:space="preserve">Фельдшерско-акушерский пункт, </w:t>
            </w:r>
            <w:r w:rsidR="00F41AFC" w:rsidRPr="00705FEF">
              <w:rPr>
                <w:spacing w:val="2"/>
                <w:sz w:val="26"/>
                <w:szCs w:val="26"/>
                <w:shd w:val="clear" w:color="auto" w:fill="FFFFFF"/>
              </w:rPr>
              <w:t>пгт. Парма</w:t>
            </w:r>
          </w:p>
        </w:tc>
        <w:tc>
          <w:tcPr>
            <w:tcW w:w="1985" w:type="dxa"/>
          </w:tcPr>
          <w:p w14:paraId="2BD4C97E"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Министерство</w:t>
            </w:r>
          </w:p>
          <w:p w14:paraId="1D42AFE8"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здравоохранения</w:t>
            </w:r>
          </w:p>
          <w:p w14:paraId="2263158C"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Республики</w:t>
            </w:r>
          </w:p>
          <w:p w14:paraId="4E3E7386" w14:textId="77777777" w:rsidR="00903D3C" w:rsidRPr="00705FEF" w:rsidRDefault="00007545" w:rsidP="00705FEF">
            <w:pPr>
              <w:shd w:val="clear" w:color="auto" w:fill="FFFFFF"/>
              <w:spacing w:line="213" w:lineRule="atLeast"/>
              <w:ind w:left="-62" w:right="-62"/>
              <w:jc w:val="center"/>
              <w:rPr>
                <w:sz w:val="26"/>
                <w:szCs w:val="26"/>
              </w:rPr>
            </w:pPr>
            <w:r w:rsidRPr="00705FEF">
              <w:rPr>
                <w:rStyle w:val="extended-textshort"/>
                <w:bCs/>
                <w:sz w:val="26"/>
                <w:szCs w:val="26"/>
              </w:rPr>
              <w:t>Коми</w:t>
            </w:r>
          </w:p>
        </w:tc>
        <w:tc>
          <w:tcPr>
            <w:tcW w:w="2693" w:type="dxa"/>
          </w:tcPr>
          <w:p w14:paraId="4CE2C973" w14:textId="77777777" w:rsidR="00903D3C" w:rsidRPr="00705FEF" w:rsidRDefault="00903D3C" w:rsidP="00705FEF">
            <w:pPr>
              <w:widowControl w:val="0"/>
              <w:autoSpaceDE w:val="0"/>
              <w:autoSpaceDN w:val="0"/>
              <w:rPr>
                <w:sz w:val="26"/>
                <w:szCs w:val="26"/>
              </w:rPr>
            </w:pPr>
            <w:r w:rsidRPr="00705FEF">
              <w:rPr>
                <w:sz w:val="26"/>
                <w:szCs w:val="26"/>
              </w:rPr>
              <w:t>Строительство</w:t>
            </w:r>
            <w:r w:rsidRPr="00705FEF">
              <w:rPr>
                <w:spacing w:val="2"/>
                <w:sz w:val="26"/>
                <w:szCs w:val="26"/>
                <w:shd w:val="clear" w:color="auto" w:fill="FFFFFF"/>
              </w:rPr>
              <w:t xml:space="preserve"> фельдшерско-акушерского пункта</w:t>
            </w:r>
          </w:p>
        </w:tc>
        <w:tc>
          <w:tcPr>
            <w:tcW w:w="2059" w:type="dxa"/>
          </w:tcPr>
          <w:p w14:paraId="33571E97" w14:textId="77777777" w:rsidR="00903D3C" w:rsidRPr="00705FEF" w:rsidRDefault="007324A1"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303D4A38" w14:textId="77777777" w:rsidR="00903D3C" w:rsidRPr="00705FEF" w:rsidRDefault="00F41AFC" w:rsidP="00402595">
            <w:pPr>
              <w:widowControl w:val="0"/>
              <w:autoSpaceDE w:val="0"/>
              <w:autoSpaceDN w:val="0"/>
              <w:jc w:val="center"/>
              <w:rPr>
                <w:sz w:val="26"/>
                <w:szCs w:val="26"/>
              </w:rPr>
            </w:pPr>
            <w:r w:rsidRPr="00705FEF">
              <w:rPr>
                <w:sz w:val="26"/>
                <w:szCs w:val="26"/>
              </w:rPr>
              <w:t>2022-2025</w:t>
            </w:r>
          </w:p>
        </w:tc>
      </w:tr>
      <w:tr w:rsidR="00903D3C" w:rsidRPr="00064F38" w14:paraId="049997FA" w14:textId="77777777" w:rsidTr="00705FEF">
        <w:tc>
          <w:tcPr>
            <w:tcW w:w="425" w:type="dxa"/>
          </w:tcPr>
          <w:p w14:paraId="6AB2CB6E" w14:textId="77777777" w:rsidR="00903D3C" w:rsidRPr="00705FEF" w:rsidRDefault="00903D3C" w:rsidP="00F130B9">
            <w:pPr>
              <w:widowControl w:val="0"/>
              <w:autoSpaceDE w:val="0"/>
              <w:autoSpaceDN w:val="0"/>
              <w:rPr>
                <w:sz w:val="26"/>
                <w:szCs w:val="26"/>
              </w:rPr>
            </w:pPr>
            <w:r w:rsidRPr="00705FEF">
              <w:rPr>
                <w:sz w:val="26"/>
                <w:szCs w:val="26"/>
              </w:rPr>
              <w:t>7.</w:t>
            </w:r>
          </w:p>
        </w:tc>
        <w:tc>
          <w:tcPr>
            <w:tcW w:w="2194" w:type="dxa"/>
          </w:tcPr>
          <w:p w14:paraId="6833323F" w14:textId="77777777" w:rsidR="00903D3C" w:rsidRPr="00705FEF" w:rsidRDefault="00903D3C" w:rsidP="00705FEF">
            <w:pPr>
              <w:widowControl w:val="0"/>
              <w:autoSpaceDE w:val="0"/>
              <w:autoSpaceDN w:val="0"/>
              <w:rPr>
                <w:sz w:val="26"/>
                <w:szCs w:val="26"/>
              </w:rPr>
            </w:pPr>
            <w:r w:rsidRPr="00705FEF">
              <w:rPr>
                <w:spacing w:val="2"/>
                <w:sz w:val="26"/>
                <w:szCs w:val="26"/>
                <w:shd w:val="clear" w:color="auto" w:fill="FFFFFF"/>
              </w:rPr>
              <w:t>Фельдшерско-акушерский пункт</w:t>
            </w:r>
            <w:r w:rsidR="00F41AFC" w:rsidRPr="00705FEF">
              <w:rPr>
                <w:spacing w:val="2"/>
                <w:sz w:val="26"/>
                <w:szCs w:val="26"/>
                <w:shd w:val="clear" w:color="auto" w:fill="FFFFFF"/>
              </w:rPr>
              <w:t>, д. Акись</w:t>
            </w:r>
          </w:p>
        </w:tc>
        <w:tc>
          <w:tcPr>
            <w:tcW w:w="1985" w:type="dxa"/>
          </w:tcPr>
          <w:p w14:paraId="0F1B7B53"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Министерство</w:t>
            </w:r>
          </w:p>
          <w:p w14:paraId="2C56C9DD"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здравоохранения</w:t>
            </w:r>
          </w:p>
          <w:p w14:paraId="188AEB4B"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Республики</w:t>
            </w:r>
          </w:p>
          <w:p w14:paraId="24716514" w14:textId="77777777" w:rsidR="00903D3C" w:rsidRPr="00705FEF" w:rsidRDefault="00007545" w:rsidP="00705FEF">
            <w:pPr>
              <w:shd w:val="clear" w:color="auto" w:fill="FFFFFF"/>
              <w:spacing w:line="213" w:lineRule="atLeast"/>
              <w:ind w:left="-62" w:right="-62"/>
              <w:jc w:val="center"/>
              <w:rPr>
                <w:sz w:val="26"/>
                <w:szCs w:val="26"/>
              </w:rPr>
            </w:pPr>
            <w:r w:rsidRPr="00705FEF">
              <w:rPr>
                <w:rStyle w:val="extended-textshort"/>
                <w:bCs/>
                <w:sz w:val="26"/>
                <w:szCs w:val="26"/>
              </w:rPr>
              <w:t>Коми</w:t>
            </w:r>
          </w:p>
        </w:tc>
        <w:tc>
          <w:tcPr>
            <w:tcW w:w="2693" w:type="dxa"/>
          </w:tcPr>
          <w:p w14:paraId="2D3F7906" w14:textId="77777777" w:rsidR="00903D3C" w:rsidRPr="00705FEF" w:rsidRDefault="00903D3C" w:rsidP="00705FEF">
            <w:pPr>
              <w:widowControl w:val="0"/>
              <w:autoSpaceDE w:val="0"/>
              <w:autoSpaceDN w:val="0"/>
              <w:rPr>
                <w:sz w:val="26"/>
                <w:szCs w:val="26"/>
              </w:rPr>
            </w:pPr>
            <w:r w:rsidRPr="00705FEF">
              <w:rPr>
                <w:sz w:val="26"/>
                <w:szCs w:val="26"/>
              </w:rPr>
              <w:t>Строительство</w:t>
            </w:r>
            <w:r w:rsidRPr="00705FEF">
              <w:rPr>
                <w:spacing w:val="2"/>
                <w:sz w:val="26"/>
                <w:szCs w:val="26"/>
                <w:shd w:val="clear" w:color="auto" w:fill="FFFFFF"/>
              </w:rPr>
              <w:t xml:space="preserve"> фельдшерско-акушерского пункта</w:t>
            </w:r>
          </w:p>
        </w:tc>
        <w:tc>
          <w:tcPr>
            <w:tcW w:w="2059" w:type="dxa"/>
          </w:tcPr>
          <w:p w14:paraId="77129CF7" w14:textId="77777777" w:rsidR="00903D3C" w:rsidRPr="00705FEF" w:rsidRDefault="00F536F1"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201C9C01" w14:textId="77777777" w:rsidR="00903D3C" w:rsidRPr="00705FEF" w:rsidRDefault="00F41AFC" w:rsidP="00402595">
            <w:pPr>
              <w:widowControl w:val="0"/>
              <w:autoSpaceDE w:val="0"/>
              <w:autoSpaceDN w:val="0"/>
              <w:jc w:val="center"/>
              <w:rPr>
                <w:sz w:val="26"/>
                <w:szCs w:val="26"/>
              </w:rPr>
            </w:pPr>
            <w:r w:rsidRPr="00705FEF">
              <w:rPr>
                <w:sz w:val="26"/>
                <w:szCs w:val="26"/>
              </w:rPr>
              <w:t>2022</w:t>
            </w:r>
            <w:r w:rsidR="00903D3C" w:rsidRPr="00705FEF">
              <w:rPr>
                <w:sz w:val="26"/>
                <w:szCs w:val="26"/>
              </w:rPr>
              <w:t>-202</w:t>
            </w:r>
            <w:r w:rsidRPr="00705FEF">
              <w:rPr>
                <w:sz w:val="26"/>
                <w:szCs w:val="26"/>
              </w:rPr>
              <w:t>5</w:t>
            </w:r>
          </w:p>
        </w:tc>
      </w:tr>
      <w:tr w:rsidR="00903D3C" w:rsidRPr="00064F38" w14:paraId="30D86882" w14:textId="77777777" w:rsidTr="00705FEF">
        <w:tc>
          <w:tcPr>
            <w:tcW w:w="425" w:type="dxa"/>
          </w:tcPr>
          <w:p w14:paraId="1367FB7C" w14:textId="77777777" w:rsidR="00903D3C" w:rsidRPr="00705FEF" w:rsidRDefault="00903D3C" w:rsidP="00F130B9">
            <w:pPr>
              <w:widowControl w:val="0"/>
              <w:autoSpaceDE w:val="0"/>
              <w:autoSpaceDN w:val="0"/>
              <w:rPr>
                <w:sz w:val="26"/>
                <w:szCs w:val="26"/>
              </w:rPr>
            </w:pPr>
            <w:r w:rsidRPr="00705FEF">
              <w:rPr>
                <w:sz w:val="26"/>
                <w:szCs w:val="26"/>
              </w:rPr>
              <w:t>8.</w:t>
            </w:r>
          </w:p>
        </w:tc>
        <w:tc>
          <w:tcPr>
            <w:tcW w:w="2194" w:type="dxa"/>
          </w:tcPr>
          <w:p w14:paraId="1727773A" w14:textId="77777777" w:rsidR="00903D3C" w:rsidRPr="00705FEF" w:rsidRDefault="00903D3C" w:rsidP="00705FEF">
            <w:pPr>
              <w:widowControl w:val="0"/>
              <w:autoSpaceDE w:val="0"/>
              <w:autoSpaceDN w:val="0"/>
              <w:rPr>
                <w:sz w:val="26"/>
                <w:szCs w:val="26"/>
              </w:rPr>
            </w:pPr>
            <w:r w:rsidRPr="00705FEF">
              <w:rPr>
                <w:spacing w:val="2"/>
                <w:sz w:val="26"/>
                <w:szCs w:val="26"/>
                <w:shd w:val="clear" w:color="auto" w:fill="FFFFFF"/>
              </w:rPr>
              <w:t>Фельдшерско-акушерский пункт</w:t>
            </w:r>
            <w:r w:rsidR="00F41AFC" w:rsidRPr="00705FEF">
              <w:rPr>
                <w:spacing w:val="2"/>
                <w:sz w:val="26"/>
                <w:szCs w:val="26"/>
                <w:shd w:val="clear" w:color="auto" w:fill="FFFFFF"/>
              </w:rPr>
              <w:t xml:space="preserve">, </w:t>
            </w:r>
            <w:r w:rsidR="001E19D9" w:rsidRPr="00705FEF">
              <w:rPr>
                <w:spacing w:val="2"/>
                <w:sz w:val="26"/>
                <w:szCs w:val="26"/>
                <w:shd w:val="clear" w:color="auto" w:fill="FFFFFF"/>
              </w:rPr>
              <w:t>с. Усть-Лыжа</w:t>
            </w:r>
          </w:p>
        </w:tc>
        <w:tc>
          <w:tcPr>
            <w:tcW w:w="1985" w:type="dxa"/>
          </w:tcPr>
          <w:p w14:paraId="6015A1DE"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Министерство</w:t>
            </w:r>
          </w:p>
          <w:p w14:paraId="38EFAB86"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здравоохранения</w:t>
            </w:r>
          </w:p>
          <w:p w14:paraId="5D940068"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Республики</w:t>
            </w:r>
          </w:p>
          <w:p w14:paraId="11E06FA0" w14:textId="77777777" w:rsidR="00903D3C" w:rsidRPr="00705FEF" w:rsidRDefault="00007545" w:rsidP="00705FEF">
            <w:pPr>
              <w:shd w:val="clear" w:color="auto" w:fill="FFFFFF"/>
              <w:spacing w:line="213" w:lineRule="atLeast"/>
              <w:ind w:left="-62" w:right="-62"/>
              <w:jc w:val="center"/>
              <w:rPr>
                <w:sz w:val="26"/>
                <w:szCs w:val="26"/>
              </w:rPr>
            </w:pPr>
            <w:r w:rsidRPr="00705FEF">
              <w:rPr>
                <w:rStyle w:val="extended-textshort"/>
                <w:bCs/>
                <w:sz w:val="26"/>
                <w:szCs w:val="26"/>
              </w:rPr>
              <w:t>Коми</w:t>
            </w:r>
          </w:p>
        </w:tc>
        <w:tc>
          <w:tcPr>
            <w:tcW w:w="2693" w:type="dxa"/>
          </w:tcPr>
          <w:p w14:paraId="6A26F86E" w14:textId="77777777" w:rsidR="00903D3C" w:rsidRPr="00705FEF" w:rsidRDefault="00903D3C" w:rsidP="00705FEF">
            <w:pPr>
              <w:widowControl w:val="0"/>
              <w:autoSpaceDE w:val="0"/>
              <w:autoSpaceDN w:val="0"/>
              <w:rPr>
                <w:sz w:val="26"/>
                <w:szCs w:val="26"/>
              </w:rPr>
            </w:pPr>
            <w:r w:rsidRPr="00705FEF">
              <w:rPr>
                <w:sz w:val="26"/>
                <w:szCs w:val="26"/>
              </w:rPr>
              <w:t>Строительство</w:t>
            </w:r>
            <w:r w:rsidRPr="00705FEF">
              <w:rPr>
                <w:spacing w:val="2"/>
                <w:sz w:val="26"/>
                <w:szCs w:val="26"/>
                <w:shd w:val="clear" w:color="auto" w:fill="FFFFFF"/>
              </w:rPr>
              <w:t xml:space="preserve"> фельдшерско-акушерского пункта</w:t>
            </w:r>
          </w:p>
        </w:tc>
        <w:tc>
          <w:tcPr>
            <w:tcW w:w="2059" w:type="dxa"/>
          </w:tcPr>
          <w:p w14:paraId="741593B6" w14:textId="77777777" w:rsidR="00903D3C" w:rsidRPr="00705FEF" w:rsidRDefault="00F536F1"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7AD0A1B4" w14:textId="77777777" w:rsidR="00903D3C" w:rsidRPr="00705FEF" w:rsidRDefault="00F41AFC" w:rsidP="00402595">
            <w:pPr>
              <w:widowControl w:val="0"/>
              <w:autoSpaceDE w:val="0"/>
              <w:autoSpaceDN w:val="0"/>
              <w:jc w:val="center"/>
              <w:rPr>
                <w:sz w:val="26"/>
                <w:szCs w:val="26"/>
              </w:rPr>
            </w:pPr>
            <w:r w:rsidRPr="00705FEF">
              <w:rPr>
                <w:sz w:val="26"/>
                <w:szCs w:val="26"/>
              </w:rPr>
              <w:t>2022-2025</w:t>
            </w:r>
          </w:p>
        </w:tc>
      </w:tr>
      <w:tr w:rsidR="00903D3C" w:rsidRPr="00064F38" w14:paraId="5EE510C7" w14:textId="77777777" w:rsidTr="00705FEF">
        <w:tc>
          <w:tcPr>
            <w:tcW w:w="425" w:type="dxa"/>
          </w:tcPr>
          <w:p w14:paraId="792E0F47" w14:textId="77777777" w:rsidR="00903D3C" w:rsidRPr="00705FEF" w:rsidRDefault="00903D3C" w:rsidP="00F130B9">
            <w:pPr>
              <w:widowControl w:val="0"/>
              <w:autoSpaceDE w:val="0"/>
              <w:autoSpaceDN w:val="0"/>
              <w:rPr>
                <w:sz w:val="26"/>
                <w:szCs w:val="26"/>
              </w:rPr>
            </w:pPr>
            <w:r w:rsidRPr="00705FEF">
              <w:rPr>
                <w:sz w:val="26"/>
                <w:szCs w:val="26"/>
              </w:rPr>
              <w:t>9.</w:t>
            </w:r>
          </w:p>
        </w:tc>
        <w:tc>
          <w:tcPr>
            <w:tcW w:w="2194" w:type="dxa"/>
          </w:tcPr>
          <w:p w14:paraId="770CFEA4" w14:textId="77777777" w:rsidR="00903D3C" w:rsidRPr="00705FEF" w:rsidRDefault="00903D3C" w:rsidP="00705FEF">
            <w:pPr>
              <w:widowControl w:val="0"/>
              <w:autoSpaceDE w:val="0"/>
              <w:autoSpaceDN w:val="0"/>
              <w:rPr>
                <w:sz w:val="26"/>
                <w:szCs w:val="26"/>
              </w:rPr>
            </w:pPr>
            <w:r w:rsidRPr="00705FEF">
              <w:rPr>
                <w:spacing w:val="2"/>
                <w:sz w:val="26"/>
                <w:szCs w:val="26"/>
                <w:shd w:val="clear" w:color="auto" w:fill="FFFFFF"/>
              </w:rPr>
              <w:t>Фельдшерско-акушерский пункт</w:t>
            </w:r>
            <w:r w:rsidR="001E19D9" w:rsidRPr="00705FEF">
              <w:rPr>
                <w:spacing w:val="2"/>
                <w:sz w:val="26"/>
                <w:szCs w:val="26"/>
                <w:shd w:val="clear" w:color="auto" w:fill="FFFFFF"/>
              </w:rPr>
              <w:t>, пст. Усадор</w:t>
            </w:r>
          </w:p>
        </w:tc>
        <w:tc>
          <w:tcPr>
            <w:tcW w:w="1985" w:type="dxa"/>
          </w:tcPr>
          <w:p w14:paraId="4891D07D"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Министерство</w:t>
            </w:r>
          </w:p>
          <w:p w14:paraId="1CF82F71"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здравоохранения</w:t>
            </w:r>
          </w:p>
          <w:p w14:paraId="7840C855" w14:textId="77777777" w:rsidR="00007545" w:rsidRPr="00705FEF" w:rsidRDefault="00007545" w:rsidP="00705FEF">
            <w:pPr>
              <w:shd w:val="clear" w:color="auto" w:fill="FFFFFF"/>
              <w:spacing w:line="213" w:lineRule="atLeast"/>
              <w:ind w:left="-62" w:right="-62"/>
              <w:jc w:val="center"/>
              <w:rPr>
                <w:rStyle w:val="extended-textshort"/>
                <w:sz w:val="26"/>
                <w:szCs w:val="26"/>
              </w:rPr>
            </w:pPr>
            <w:r w:rsidRPr="00705FEF">
              <w:rPr>
                <w:rStyle w:val="extended-textshort"/>
                <w:bCs/>
                <w:sz w:val="26"/>
                <w:szCs w:val="26"/>
              </w:rPr>
              <w:t>Республики</w:t>
            </w:r>
          </w:p>
          <w:p w14:paraId="68524D40" w14:textId="77777777" w:rsidR="00903D3C" w:rsidRPr="00705FEF" w:rsidRDefault="00007545" w:rsidP="00705FEF">
            <w:pPr>
              <w:shd w:val="clear" w:color="auto" w:fill="FFFFFF"/>
              <w:spacing w:line="213" w:lineRule="atLeast"/>
              <w:ind w:left="-62" w:right="-62"/>
              <w:jc w:val="center"/>
              <w:rPr>
                <w:sz w:val="26"/>
                <w:szCs w:val="26"/>
              </w:rPr>
            </w:pPr>
            <w:r w:rsidRPr="00705FEF">
              <w:rPr>
                <w:rStyle w:val="extended-textshort"/>
                <w:bCs/>
                <w:sz w:val="26"/>
                <w:szCs w:val="26"/>
              </w:rPr>
              <w:t>Коми</w:t>
            </w:r>
          </w:p>
        </w:tc>
        <w:tc>
          <w:tcPr>
            <w:tcW w:w="2693" w:type="dxa"/>
          </w:tcPr>
          <w:p w14:paraId="386A9181" w14:textId="77777777" w:rsidR="00903D3C" w:rsidRPr="00705FEF" w:rsidRDefault="00903D3C" w:rsidP="00705FEF">
            <w:pPr>
              <w:widowControl w:val="0"/>
              <w:autoSpaceDE w:val="0"/>
              <w:autoSpaceDN w:val="0"/>
              <w:rPr>
                <w:sz w:val="26"/>
                <w:szCs w:val="26"/>
              </w:rPr>
            </w:pPr>
            <w:r w:rsidRPr="00705FEF">
              <w:rPr>
                <w:sz w:val="26"/>
                <w:szCs w:val="26"/>
              </w:rPr>
              <w:t>Строительство</w:t>
            </w:r>
            <w:r w:rsidRPr="00705FEF">
              <w:rPr>
                <w:spacing w:val="2"/>
                <w:sz w:val="26"/>
                <w:szCs w:val="26"/>
                <w:shd w:val="clear" w:color="auto" w:fill="FFFFFF"/>
              </w:rPr>
              <w:t xml:space="preserve"> фельдшерско-акушерского пункта</w:t>
            </w:r>
          </w:p>
        </w:tc>
        <w:tc>
          <w:tcPr>
            <w:tcW w:w="2059" w:type="dxa"/>
          </w:tcPr>
          <w:p w14:paraId="6B5CC200" w14:textId="77777777" w:rsidR="00903D3C" w:rsidRPr="00705FEF" w:rsidRDefault="00F536F1"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608B666B" w14:textId="77777777" w:rsidR="00903D3C" w:rsidRPr="00705FEF" w:rsidRDefault="00F41AFC" w:rsidP="00402595">
            <w:pPr>
              <w:widowControl w:val="0"/>
              <w:autoSpaceDE w:val="0"/>
              <w:autoSpaceDN w:val="0"/>
              <w:jc w:val="center"/>
              <w:rPr>
                <w:sz w:val="26"/>
                <w:szCs w:val="26"/>
              </w:rPr>
            </w:pPr>
            <w:r w:rsidRPr="00705FEF">
              <w:rPr>
                <w:sz w:val="26"/>
                <w:szCs w:val="26"/>
              </w:rPr>
              <w:t>2022-2025</w:t>
            </w:r>
          </w:p>
        </w:tc>
      </w:tr>
      <w:tr w:rsidR="00124223" w:rsidRPr="00064F38" w14:paraId="7155D904" w14:textId="77777777" w:rsidTr="00705FEF">
        <w:tc>
          <w:tcPr>
            <w:tcW w:w="425" w:type="dxa"/>
          </w:tcPr>
          <w:p w14:paraId="14C19071" w14:textId="77777777" w:rsidR="00124223" w:rsidRPr="00705FEF" w:rsidRDefault="003C7777" w:rsidP="00F130B9">
            <w:pPr>
              <w:widowControl w:val="0"/>
              <w:autoSpaceDE w:val="0"/>
              <w:autoSpaceDN w:val="0"/>
              <w:rPr>
                <w:sz w:val="26"/>
                <w:szCs w:val="26"/>
              </w:rPr>
            </w:pPr>
            <w:r w:rsidRPr="00705FEF">
              <w:rPr>
                <w:sz w:val="26"/>
                <w:szCs w:val="26"/>
              </w:rPr>
              <w:t>10.</w:t>
            </w:r>
          </w:p>
        </w:tc>
        <w:tc>
          <w:tcPr>
            <w:tcW w:w="2194" w:type="dxa"/>
          </w:tcPr>
          <w:p w14:paraId="60CEF2F9" w14:textId="77777777" w:rsidR="00252971" w:rsidRPr="00705FEF" w:rsidRDefault="00124223" w:rsidP="00705FEF">
            <w:pPr>
              <w:widowControl w:val="0"/>
              <w:autoSpaceDE w:val="0"/>
              <w:autoSpaceDN w:val="0"/>
              <w:rPr>
                <w:spacing w:val="2"/>
                <w:sz w:val="26"/>
                <w:szCs w:val="26"/>
                <w:shd w:val="clear" w:color="auto" w:fill="FFFFFF"/>
              </w:rPr>
            </w:pPr>
            <w:r w:rsidRPr="00705FEF">
              <w:rPr>
                <w:spacing w:val="2"/>
                <w:sz w:val="26"/>
                <w:szCs w:val="26"/>
                <w:shd w:val="clear" w:color="auto" w:fill="FFFFFF"/>
              </w:rPr>
              <w:t xml:space="preserve">Социально-культурный центр на 100 мест, </w:t>
            </w:r>
          </w:p>
          <w:p w14:paraId="7E4C35EF" w14:textId="77777777" w:rsidR="00124223" w:rsidRPr="00705FEF" w:rsidRDefault="00124223" w:rsidP="00705FEF">
            <w:pPr>
              <w:widowControl w:val="0"/>
              <w:autoSpaceDE w:val="0"/>
              <w:autoSpaceDN w:val="0"/>
              <w:rPr>
                <w:spacing w:val="2"/>
                <w:sz w:val="26"/>
                <w:szCs w:val="26"/>
                <w:shd w:val="clear" w:color="auto" w:fill="FFFFFF"/>
              </w:rPr>
            </w:pPr>
            <w:r w:rsidRPr="00705FEF">
              <w:rPr>
                <w:spacing w:val="2"/>
                <w:sz w:val="26"/>
                <w:szCs w:val="26"/>
                <w:shd w:val="clear" w:color="auto" w:fill="FFFFFF"/>
              </w:rPr>
              <w:t>с. Усть-Лыжа</w:t>
            </w:r>
          </w:p>
        </w:tc>
        <w:tc>
          <w:tcPr>
            <w:tcW w:w="1985" w:type="dxa"/>
          </w:tcPr>
          <w:p w14:paraId="4CBE1F37" w14:textId="77777777" w:rsidR="005D5D0D" w:rsidRPr="00705FEF" w:rsidRDefault="005D5D0D" w:rsidP="00705FEF">
            <w:pPr>
              <w:widowControl w:val="0"/>
              <w:autoSpaceDE w:val="0"/>
              <w:autoSpaceDN w:val="0"/>
              <w:ind w:left="-62" w:right="-62"/>
              <w:jc w:val="center"/>
              <w:rPr>
                <w:bCs/>
                <w:sz w:val="26"/>
                <w:szCs w:val="26"/>
                <w:shd w:val="clear" w:color="auto" w:fill="FFFFFF"/>
              </w:rPr>
            </w:pPr>
            <w:r w:rsidRPr="00705FEF">
              <w:rPr>
                <w:bCs/>
                <w:sz w:val="26"/>
                <w:szCs w:val="26"/>
                <w:shd w:val="clear" w:color="auto" w:fill="FFFFFF"/>
              </w:rPr>
              <w:t>Министерства</w:t>
            </w:r>
          </w:p>
          <w:p w14:paraId="34C05188" w14:textId="77777777" w:rsidR="005D5D0D" w:rsidRPr="00705FEF" w:rsidRDefault="005D5D0D" w:rsidP="00705FEF">
            <w:pPr>
              <w:widowControl w:val="0"/>
              <w:autoSpaceDE w:val="0"/>
              <w:autoSpaceDN w:val="0"/>
              <w:ind w:left="-62" w:right="-62"/>
              <w:jc w:val="center"/>
              <w:rPr>
                <w:sz w:val="26"/>
                <w:szCs w:val="26"/>
                <w:shd w:val="clear" w:color="auto" w:fill="FFFFFF"/>
              </w:rPr>
            </w:pPr>
            <w:r w:rsidRPr="00705FEF">
              <w:rPr>
                <w:sz w:val="26"/>
                <w:szCs w:val="26"/>
                <w:shd w:val="clear" w:color="auto" w:fill="FFFFFF"/>
              </w:rPr>
              <w:t> </w:t>
            </w:r>
            <w:r w:rsidRPr="00705FEF">
              <w:rPr>
                <w:bCs/>
                <w:sz w:val="26"/>
                <w:szCs w:val="26"/>
                <w:shd w:val="clear" w:color="auto" w:fill="FFFFFF"/>
              </w:rPr>
              <w:t>культуры</w:t>
            </w:r>
            <w:r w:rsidRPr="00705FEF">
              <w:rPr>
                <w:sz w:val="26"/>
                <w:szCs w:val="26"/>
                <w:shd w:val="clear" w:color="auto" w:fill="FFFFFF"/>
              </w:rPr>
              <w:t>, </w:t>
            </w:r>
            <w:r w:rsidRPr="00705FEF">
              <w:rPr>
                <w:bCs/>
                <w:sz w:val="26"/>
                <w:szCs w:val="26"/>
                <w:shd w:val="clear" w:color="auto" w:fill="FFFFFF"/>
              </w:rPr>
              <w:t>туризма</w:t>
            </w:r>
            <w:r w:rsidRPr="00705FEF">
              <w:rPr>
                <w:sz w:val="26"/>
                <w:szCs w:val="26"/>
                <w:shd w:val="clear" w:color="auto" w:fill="FFFFFF"/>
              </w:rPr>
              <w:t> </w:t>
            </w:r>
            <w:r w:rsidRPr="00705FEF">
              <w:rPr>
                <w:bCs/>
                <w:sz w:val="26"/>
                <w:szCs w:val="26"/>
                <w:shd w:val="clear" w:color="auto" w:fill="FFFFFF"/>
              </w:rPr>
              <w:t>и</w:t>
            </w:r>
            <w:r w:rsidRPr="00705FEF">
              <w:rPr>
                <w:sz w:val="26"/>
                <w:szCs w:val="26"/>
                <w:shd w:val="clear" w:color="auto" w:fill="FFFFFF"/>
              </w:rPr>
              <w:t> </w:t>
            </w:r>
            <w:r w:rsidRPr="00705FEF">
              <w:rPr>
                <w:bCs/>
                <w:sz w:val="26"/>
                <w:szCs w:val="26"/>
                <w:shd w:val="clear" w:color="auto" w:fill="FFFFFF"/>
              </w:rPr>
              <w:t>архивного</w:t>
            </w:r>
            <w:r w:rsidRPr="00705FEF">
              <w:rPr>
                <w:sz w:val="26"/>
                <w:szCs w:val="26"/>
                <w:shd w:val="clear" w:color="auto" w:fill="FFFFFF"/>
              </w:rPr>
              <w:t> </w:t>
            </w:r>
            <w:r w:rsidRPr="00705FEF">
              <w:rPr>
                <w:bCs/>
                <w:sz w:val="26"/>
                <w:szCs w:val="26"/>
                <w:shd w:val="clear" w:color="auto" w:fill="FFFFFF"/>
              </w:rPr>
              <w:t>дела</w:t>
            </w:r>
            <w:r w:rsidRPr="00705FEF">
              <w:rPr>
                <w:sz w:val="26"/>
                <w:szCs w:val="26"/>
                <w:shd w:val="clear" w:color="auto" w:fill="FFFFFF"/>
              </w:rPr>
              <w:t> </w:t>
            </w:r>
          </w:p>
          <w:p w14:paraId="51048BFF" w14:textId="77777777" w:rsidR="00124223" w:rsidRPr="00705FEF" w:rsidRDefault="005D5D0D" w:rsidP="00705FEF">
            <w:pPr>
              <w:widowControl w:val="0"/>
              <w:autoSpaceDE w:val="0"/>
              <w:autoSpaceDN w:val="0"/>
              <w:ind w:left="-62" w:right="-62"/>
              <w:jc w:val="center"/>
              <w:rPr>
                <w:sz w:val="26"/>
                <w:szCs w:val="26"/>
              </w:rPr>
            </w:pPr>
            <w:r w:rsidRPr="00705FEF">
              <w:rPr>
                <w:bCs/>
                <w:sz w:val="26"/>
                <w:szCs w:val="26"/>
                <w:shd w:val="clear" w:color="auto" w:fill="FFFFFF"/>
              </w:rPr>
              <w:t>Республики</w:t>
            </w:r>
            <w:r w:rsidRPr="00705FEF">
              <w:rPr>
                <w:sz w:val="26"/>
                <w:szCs w:val="26"/>
                <w:shd w:val="clear" w:color="auto" w:fill="FFFFFF"/>
              </w:rPr>
              <w:t> </w:t>
            </w:r>
            <w:r w:rsidRPr="00705FEF">
              <w:rPr>
                <w:bCs/>
                <w:sz w:val="26"/>
                <w:szCs w:val="26"/>
                <w:shd w:val="clear" w:color="auto" w:fill="FFFFFF"/>
              </w:rPr>
              <w:t>Коми</w:t>
            </w:r>
          </w:p>
        </w:tc>
        <w:tc>
          <w:tcPr>
            <w:tcW w:w="2693" w:type="dxa"/>
          </w:tcPr>
          <w:p w14:paraId="367B9B51" w14:textId="77777777" w:rsidR="00124223" w:rsidRPr="00705FEF" w:rsidRDefault="002444EA" w:rsidP="00705FEF">
            <w:pPr>
              <w:widowControl w:val="0"/>
              <w:autoSpaceDE w:val="0"/>
              <w:autoSpaceDN w:val="0"/>
              <w:rPr>
                <w:sz w:val="26"/>
                <w:szCs w:val="26"/>
              </w:rPr>
            </w:pPr>
            <w:r w:rsidRPr="00705FEF">
              <w:rPr>
                <w:spacing w:val="2"/>
                <w:sz w:val="26"/>
                <w:szCs w:val="26"/>
                <w:shd w:val="clear" w:color="auto" w:fill="FFFFFF"/>
              </w:rPr>
              <w:t xml:space="preserve">Строительство </w:t>
            </w:r>
            <w:r w:rsidR="00651EA5" w:rsidRPr="00705FEF">
              <w:rPr>
                <w:spacing w:val="2"/>
                <w:sz w:val="26"/>
                <w:szCs w:val="26"/>
                <w:shd w:val="clear" w:color="auto" w:fill="FFFFFF"/>
              </w:rPr>
              <w:t>социально-культурного центра</w:t>
            </w:r>
          </w:p>
        </w:tc>
        <w:tc>
          <w:tcPr>
            <w:tcW w:w="2059" w:type="dxa"/>
          </w:tcPr>
          <w:p w14:paraId="3F02388F" w14:textId="77777777" w:rsidR="00124223" w:rsidRPr="00705FEF" w:rsidRDefault="00376CC4"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5340A063" w14:textId="77777777" w:rsidR="00124223" w:rsidRPr="00705FEF" w:rsidRDefault="00124223" w:rsidP="00402595">
            <w:pPr>
              <w:widowControl w:val="0"/>
              <w:autoSpaceDE w:val="0"/>
              <w:autoSpaceDN w:val="0"/>
              <w:jc w:val="center"/>
              <w:rPr>
                <w:sz w:val="26"/>
                <w:szCs w:val="26"/>
              </w:rPr>
            </w:pPr>
            <w:r w:rsidRPr="00705FEF">
              <w:rPr>
                <w:sz w:val="26"/>
                <w:szCs w:val="26"/>
              </w:rPr>
              <w:t>2022-2025</w:t>
            </w:r>
          </w:p>
        </w:tc>
      </w:tr>
      <w:tr w:rsidR="00124223" w:rsidRPr="003C7777" w14:paraId="2B04A811" w14:textId="77777777" w:rsidTr="00705FEF">
        <w:tc>
          <w:tcPr>
            <w:tcW w:w="425" w:type="dxa"/>
          </w:tcPr>
          <w:p w14:paraId="0573739B" w14:textId="77777777" w:rsidR="00124223" w:rsidRPr="00705FEF" w:rsidRDefault="00E01B0D" w:rsidP="00F130B9">
            <w:pPr>
              <w:widowControl w:val="0"/>
              <w:autoSpaceDE w:val="0"/>
              <w:autoSpaceDN w:val="0"/>
              <w:rPr>
                <w:sz w:val="26"/>
                <w:szCs w:val="26"/>
              </w:rPr>
            </w:pPr>
            <w:r w:rsidRPr="00705FEF">
              <w:rPr>
                <w:sz w:val="26"/>
                <w:szCs w:val="26"/>
              </w:rPr>
              <w:t>11</w:t>
            </w:r>
            <w:r w:rsidR="003C7777" w:rsidRPr="00705FEF">
              <w:rPr>
                <w:sz w:val="26"/>
                <w:szCs w:val="26"/>
              </w:rPr>
              <w:t>.</w:t>
            </w:r>
          </w:p>
        </w:tc>
        <w:tc>
          <w:tcPr>
            <w:tcW w:w="2194" w:type="dxa"/>
          </w:tcPr>
          <w:p w14:paraId="3926AC3E" w14:textId="77777777" w:rsidR="00252971" w:rsidRPr="00705FEF" w:rsidRDefault="00762BF7" w:rsidP="00705FEF">
            <w:pPr>
              <w:widowControl w:val="0"/>
              <w:autoSpaceDE w:val="0"/>
              <w:autoSpaceDN w:val="0"/>
              <w:rPr>
                <w:spacing w:val="2"/>
                <w:sz w:val="26"/>
                <w:szCs w:val="26"/>
                <w:shd w:val="clear" w:color="auto" w:fill="FFFFFF"/>
              </w:rPr>
            </w:pPr>
            <w:r w:rsidRPr="00705FEF">
              <w:rPr>
                <w:spacing w:val="2"/>
                <w:sz w:val="26"/>
                <w:szCs w:val="26"/>
                <w:shd w:val="clear" w:color="auto" w:fill="FFFFFF"/>
              </w:rPr>
              <w:t xml:space="preserve">Дом культуры в </w:t>
            </w:r>
          </w:p>
          <w:p w14:paraId="1BAAA370" w14:textId="77777777" w:rsidR="00124223" w:rsidRPr="00705FEF" w:rsidRDefault="00762BF7" w:rsidP="00705FEF">
            <w:pPr>
              <w:widowControl w:val="0"/>
              <w:autoSpaceDE w:val="0"/>
              <w:autoSpaceDN w:val="0"/>
              <w:rPr>
                <w:spacing w:val="2"/>
                <w:sz w:val="26"/>
                <w:szCs w:val="26"/>
                <w:shd w:val="clear" w:color="auto" w:fill="FFFFFF"/>
              </w:rPr>
            </w:pPr>
            <w:r w:rsidRPr="00705FEF">
              <w:rPr>
                <w:spacing w:val="2"/>
                <w:sz w:val="26"/>
                <w:szCs w:val="26"/>
                <w:shd w:val="clear" w:color="auto" w:fill="FFFFFF"/>
              </w:rPr>
              <w:t>д. Денисовка</w:t>
            </w:r>
          </w:p>
        </w:tc>
        <w:tc>
          <w:tcPr>
            <w:tcW w:w="1985" w:type="dxa"/>
          </w:tcPr>
          <w:p w14:paraId="7C4CBC27" w14:textId="77777777" w:rsidR="00376CC4" w:rsidRPr="00705FEF" w:rsidRDefault="00376CC4" w:rsidP="00705FEF">
            <w:pPr>
              <w:widowControl w:val="0"/>
              <w:autoSpaceDE w:val="0"/>
              <w:autoSpaceDN w:val="0"/>
              <w:ind w:left="-62" w:right="-62"/>
              <w:jc w:val="center"/>
              <w:rPr>
                <w:sz w:val="26"/>
                <w:szCs w:val="26"/>
              </w:rPr>
            </w:pPr>
            <w:r w:rsidRPr="00705FEF">
              <w:rPr>
                <w:sz w:val="26"/>
                <w:szCs w:val="26"/>
              </w:rPr>
              <w:t>Администрация</w:t>
            </w:r>
          </w:p>
          <w:p w14:paraId="26DB146A" w14:textId="77777777" w:rsidR="00124223" w:rsidRPr="00705FEF" w:rsidRDefault="00376CC4" w:rsidP="00705FEF">
            <w:pPr>
              <w:widowControl w:val="0"/>
              <w:autoSpaceDE w:val="0"/>
              <w:autoSpaceDN w:val="0"/>
              <w:ind w:left="-62" w:right="-62"/>
              <w:jc w:val="center"/>
              <w:rPr>
                <w:sz w:val="26"/>
                <w:szCs w:val="26"/>
              </w:rPr>
            </w:pPr>
            <w:r w:rsidRPr="00705FEF">
              <w:rPr>
                <w:sz w:val="26"/>
                <w:szCs w:val="26"/>
              </w:rPr>
              <w:t xml:space="preserve"> МО ГО «Усинск»</w:t>
            </w:r>
          </w:p>
        </w:tc>
        <w:tc>
          <w:tcPr>
            <w:tcW w:w="2693" w:type="dxa"/>
          </w:tcPr>
          <w:p w14:paraId="3DAADDE1" w14:textId="77777777" w:rsidR="00124223" w:rsidRPr="00705FEF" w:rsidRDefault="002444EA" w:rsidP="00705FEF">
            <w:pPr>
              <w:widowControl w:val="0"/>
              <w:autoSpaceDE w:val="0"/>
              <w:autoSpaceDN w:val="0"/>
              <w:rPr>
                <w:sz w:val="26"/>
                <w:szCs w:val="26"/>
              </w:rPr>
            </w:pPr>
            <w:r w:rsidRPr="00705FEF">
              <w:rPr>
                <w:spacing w:val="2"/>
                <w:sz w:val="26"/>
                <w:szCs w:val="26"/>
                <w:shd w:val="clear" w:color="auto" w:fill="FFFFFF"/>
              </w:rPr>
              <w:t>Строительство дома культуры</w:t>
            </w:r>
          </w:p>
        </w:tc>
        <w:tc>
          <w:tcPr>
            <w:tcW w:w="2059" w:type="dxa"/>
          </w:tcPr>
          <w:p w14:paraId="5F0EE37E" w14:textId="77777777" w:rsidR="00124223" w:rsidRPr="00705FEF" w:rsidRDefault="00376CC4" w:rsidP="00705FEF">
            <w:pPr>
              <w:widowControl w:val="0"/>
              <w:autoSpaceDE w:val="0"/>
              <w:autoSpaceDN w:val="0"/>
              <w:jc w:val="center"/>
              <w:rPr>
                <w:sz w:val="26"/>
                <w:szCs w:val="26"/>
              </w:rPr>
            </w:pPr>
            <w:r w:rsidRPr="00705FEF">
              <w:rPr>
                <w:sz w:val="26"/>
                <w:szCs w:val="26"/>
              </w:rPr>
              <w:t>Информация о стоимости проекта инициатором проекта не предоставл</w:t>
            </w:r>
            <w:r w:rsidR="00F521B3" w:rsidRPr="00705FEF">
              <w:rPr>
                <w:sz w:val="26"/>
                <w:szCs w:val="26"/>
              </w:rPr>
              <w:t>яется</w:t>
            </w:r>
          </w:p>
        </w:tc>
        <w:tc>
          <w:tcPr>
            <w:tcW w:w="1201" w:type="dxa"/>
          </w:tcPr>
          <w:p w14:paraId="593A420C" w14:textId="77777777" w:rsidR="00124223" w:rsidRPr="00705FEF" w:rsidRDefault="00CF716B" w:rsidP="00402595">
            <w:pPr>
              <w:widowControl w:val="0"/>
              <w:autoSpaceDE w:val="0"/>
              <w:autoSpaceDN w:val="0"/>
              <w:jc w:val="center"/>
              <w:rPr>
                <w:sz w:val="26"/>
                <w:szCs w:val="26"/>
              </w:rPr>
            </w:pPr>
            <w:r w:rsidRPr="00705FEF">
              <w:rPr>
                <w:sz w:val="26"/>
                <w:szCs w:val="26"/>
              </w:rPr>
              <w:t>2022-2025</w:t>
            </w:r>
          </w:p>
        </w:tc>
      </w:tr>
    </w:tbl>
    <w:p w14:paraId="6CB0689E" w14:textId="77777777" w:rsidR="007420EB" w:rsidRPr="003C7777" w:rsidRDefault="007420EB" w:rsidP="001368C2">
      <w:pPr>
        <w:widowControl w:val="0"/>
        <w:autoSpaceDE w:val="0"/>
        <w:autoSpaceDN w:val="0"/>
        <w:outlineLvl w:val="1"/>
        <w:rPr>
          <w:sz w:val="24"/>
          <w:szCs w:val="24"/>
        </w:rPr>
      </w:pPr>
    </w:p>
    <w:p w14:paraId="46AA6A70" w14:textId="77777777" w:rsidR="000B222C" w:rsidRDefault="000B222C" w:rsidP="00483319">
      <w:pPr>
        <w:widowControl w:val="0"/>
        <w:autoSpaceDE w:val="0"/>
        <w:autoSpaceDN w:val="0"/>
        <w:outlineLvl w:val="1"/>
        <w:rPr>
          <w:sz w:val="24"/>
          <w:szCs w:val="24"/>
        </w:rPr>
      </w:pPr>
    </w:p>
    <w:p w14:paraId="12C21A0A" w14:textId="77777777" w:rsidR="002F2A9F" w:rsidRDefault="002F2A9F" w:rsidP="00483319">
      <w:pPr>
        <w:widowControl w:val="0"/>
        <w:autoSpaceDE w:val="0"/>
        <w:autoSpaceDN w:val="0"/>
        <w:outlineLvl w:val="1"/>
        <w:rPr>
          <w:sz w:val="24"/>
          <w:szCs w:val="24"/>
        </w:rPr>
      </w:pPr>
    </w:p>
    <w:p w14:paraId="3B6DB2D2" w14:textId="77777777" w:rsidR="002F2A9F" w:rsidRDefault="002F2A9F" w:rsidP="00483319">
      <w:pPr>
        <w:widowControl w:val="0"/>
        <w:autoSpaceDE w:val="0"/>
        <w:autoSpaceDN w:val="0"/>
        <w:outlineLvl w:val="1"/>
        <w:rPr>
          <w:sz w:val="24"/>
          <w:szCs w:val="24"/>
        </w:rPr>
      </w:pPr>
    </w:p>
    <w:p w14:paraId="7A71FD2D" w14:textId="77777777" w:rsidR="00376CC4" w:rsidRDefault="00376CC4" w:rsidP="00F130B9">
      <w:pPr>
        <w:widowControl w:val="0"/>
        <w:autoSpaceDE w:val="0"/>
        <w:autoSpaceDN w:val="0"/>
        <w:jc w:val="right"/>
        <w:outlineLvl w:val="1"/>
        <w:rPr>
          <w:sz w:val="24"/>
          <w:szCs w:val="24"/>
        </w:rPr>
      </w:pPr>
    </w:p>
    <w:p w14:paraId="020A8DDB" w14:textId="77777777" w:rsidR="00376CC4" w:rsidRDefault="00376CC4" w:rsidP="00F130B9">
      <w:pPr>
        <w:widowControl w:val="0"/>
        <w:autoSpaceDE w:val="0"/>
        <w:autoSpaceDN w:val="0"/>
        <w:jc w:val="right"/>
        <w:outlineLvl w:val="1"/>
        <w:rPr>
          <w:sz w:val="24"/>
          <w:szCs w:val="24"/>
        </w:rPr>
      </w:pPr>
    </w:p>
    <w:p w14:paraId="69F0AA40" w14:textId="77777777" w:rsidR="00376CC4" w:rsidRDefault="00376CC4" w:rsidP="00F130B9">
      <w:pPr>
        <w:widowControl w:val="0"/>
        <w:autoSpaceDE w:val="0"/>
        <w:autoSpaceDN w:val="0"/>
        <w:jc w:val="right"/>
        <w:outlineLvl w:val="1"/>
        <w:rPr>
          <w:sz w:val="24"/>
          <w:szCs w:val="24"/>
        </w:rPr>
      </w:pPr>
    </w:p>
    <w:p w14:paraId="50C05316" w14:textId="77777777" w:rsidR="00376CC4" w:rsidRDefault="00376CC4" w:rsidP="00F130B9">
      <w:pPr>
        <w:widowControl w:val="0"/>
        <w:autoSpaceDE w:val="0"/>
        <w:autoSpaceDN w:val="0"/>
        <w:jc w:val="right"/>
        <w:outlineLvl w:val="1"/>
        <w:rPr>
          <w:sz w:val="24"/>
          <w:szCs w:val="24"/>
        </w:rPr>
      </w:pPr>
    </w:p>
    <w:p w14:paraId="7D404ACE" w14:textId="77777777" w:rsidR="00376CC4" w:rsidRDefault="00376CC4" w:rsidP="00F130B9">
      <w:pPr>
        <w:widowControl w:val="0"/>
        <w:autoSpaceDE w:val="0"/>
        <w:autoSpaceDN w:val="0"/>
        <w:jc w:val="right"/>
        <w:outlineLvl w:val="1"/>
        <w:rPr>
          <w:sz w:val="24"/>
          <w:szCs w:val="24"/>
        </w:rPr>
      </w:pPr>
    </w:p>
    <w:p w14:paraId="2682BC8B" w14:textId="77777777" w:rsidR="00376CC4" w:rsidRDefault="00376CC4" w:rsidP="00F130B9">
      <w:pPr>
        <w:widowControl w:val="0"/>
        <w:autoSpaceDE w:val="0"/>
        <w:autoSpaceDN w:val="0"/>
        <w:jc w:val="right"/>
        <w:outlineLvl w:val="1"/>
        <w:rPr>
          <w:sz w:val="24"/>
          <w:szCs w:val="24"/>
        </w:rPr>
      </w:pPr>
    </w:p>
    <w:p w14:paraId="0087F625" w14:textId="77777777" w:rsidR="00376CC4" w:rsidRDefault="00376CC4" w:rsidP="00F521B3">
      <w:pPr>
        <w:widowControl w:val="0"/>
        <w:autoSpaceDE w:val="0"/>
        <w:autoSpaceDN w:val="0"/>
        <w:outlineLvl w:val="1"/>
        <w:rPr>
          <w:sz w:val="24"/>
          <w:szCs w:val="24"/>
        </w:rPr>
      </w:pPr>
    </w:p>
    <w:p w14:paraId="7AFA8E27" w14:textId="77777777" w:rsidR="00F521B3" w:rsidRDefault="00F521B3" w:rsidP="00F521B3">
      <w:pPr>
        <w:widowControl w:val="0"/>
        <w:autoSpaceDE w:val="0"/>
        <w:autoSpaceDN w:val="0"/>
        <w:outlineLvl w:val="1"/>
        <w:rPr>
          <w:sz w:val="24"/>
          <w:szCs w:val="24"/>
        </w:rPr>
      </w:pPr>
    </w:p>
    <w:p w14:paraId="792C6E85" w14:textId="77777777" w:rsidR="000D1E68" w:rsidRDefault="000D1E68" w:rsidP="00F521B3">
      <w:pPr>
        <w:widowControl w:val="0"/>
        <w:autoSpaceDE w:val="0"/>
        <w:autoSpaceDN w:val="0"/>
        <w:outlineLvl w:val="1"/>
        <w:rPr>
          <w:sz w:val="24"/>
          <w:szCs w:val="24"/>
        </w:rPr>
      </w:pPr>
    </w:p>
    <w:p w14:paraId="3898CF8A" w14:textId="77777777" w:rsidR="000D1E68" w:rsidRDefault="000D1E68" w:rsidP="00F521B3">
      <w:pPr>
        <w:widowControl w:val="0"/>
        <w:autoSpaceDE w:val="0"/>
        <w:autoSpaceDN w:val="0"/>
        <w:outlineLvl w:val="1"/>
        <w:rPr>
          <w:sz w:val="24"/>
          <w:szCs w:val="24"/>
        </w:rPr>
      </w:pPr>
    </w:p>
    <w:p w14:paraId="595EB846" w14:textId="77777777" w:rsidR="000D1E68" w:rsidRDefault="000D1E68" w:rsidP="00F521B3">
      <w:pPr>
        <w:widowControl w:val="0"/>
        <w:autoSpaceDE w:val="0"/>
        <w:autoSpaceDN w:val="0"/>
        <w:outlineLvl w:val="1"/>
        <w:rPr>
          <w:sz w:val="24"/>
          <w:szCs w:val="24"/>
        </w:rPr>
      </w:pPr>
    </w:p>
    <w:p w14:paraId="21D038C9" w14:textId="77777777" w:rsidR="000D1E68" w:rsidRDefault="000D1E68" w:rsidP="00F521B3">
      <w:pPr>
        <w:widowControl w:val="0"/>
        <w:autoSpaceDE w:val="0"/>
        <w:autoSpaceDN w:val="0"/>
        <w:outlineLvl w:val="1"/>
        <w:rPr>
          <w:sz w:val="24"/>
          <w:szCs w:val="24"/>
        </w:rPr>
      </w:pPr>
    </w:p>
    <w:p w14:paraId="4C1F4B50" w14:textId="77777777" w:rsidR="000D1E68" w:rsidRDefault="000D1E68" w:rsidP="00F521B3">
      <w:pPr>
        <w:widowControl w:val="0"/>
        <w:autoSpaceDE w:val="0"/>
        <w:autoSpaceDN w:val="0"/>
        <w:outlineLvl w:val="1"/>
        <w:rPr>
          <w:sz w:val="24"/>
          <w:szCs w:val="24"/>
        </w:rPr>
      </w:pPr>
    </w:p>
    <w:p w14:paraId="67992329" w14:textId="77777777" w:rsidR="000D1E68" w:rsidRDefault="000D1E68" w:rsidP="00F521B3">
      <w:pPr>
        <w:widowControl w:val="0"/>
        <w:autoSpaceDE w:val="0"/>
        <w:autoSpaceDN w:val="0"/>
        <w:outlineLvl w:val="1"/>
        <w:rPr>
          <w:sz w:val="24"/>
          <w:szCs w:val="24"/>
        </w:rPr>
      </w:pPr>
    </w:p>
    <w:p w14:paraId="78E6D9B2" w14:textId="77777777" w:rsidR="000D1E68" w:rsidRDefault="000D1E68" w:rsidP="00F521B3">
      <w:pPr>
        <w:widowControl w:val="0"/>
        <w:autoSpaceDE w:val="0"/>
        <w:autoSpaceDN w:val="0"/>
        <w:outlineLvl w:val="1"/>
        <w:rPr>
          <w:sz w:val="24"/>
          <w:szCs w:val="24"/>
        </w:rPr>
      </w:pPr>
    </w:p>
    <w:p w14:paraId="4B3A80E4" w14:textId="77777777" w:rsidR="00705FEF" w:rsidRDefault="00705FEF" w:rsidP="00F521B3">
      <w:pPr>
        <w:widowControl w:val="0"/>
        <w:autoSpaceDE w:val="0"/>
        <w:autoSpaceDN w:val="0"/>
        <w:outlineLvl w:val="1"/>
        <w:rPr>
          <w:sz w:val="24"/>
          <w:szCs w:val="24"/>
        </w:rPr>
      </w:pPr>
    </w:p>
    <w:p w14:paraId="1E6F9527" w14:textId="77777777" w:rsidR="00705FEF" w:rsidRDefault="00705FEF" w:rsidP="00F521B3">
      <w:pPr>
        <w:widowControl w:val="0"/>
        <w:autoSpaceDE w:val="0"/>
        <w:autoSpaceDN w:val="0"/>
        <w:outlineLvl w:val="1"/>
        <w:rPr>
          <w:sz w:val="24"/>
          <w:szCs w:val="24"/>
        </w:rPr>
      </w:pPr>
    </w:p>
    <w:p w14:paraId="39B9C958" w14:textId="77777777" w:rsidR="00705FEF" w:rsidRDefault="00705FEF" w:rsidP="00F521B3">
      <w:pPr>
        <w:widowControl w:val="0"/>
        <w:autoSpaceDE w:val="0"/>
        <w:autoSpaceDN w:val="0"/>
        <w:outlineLvl w:val="1"/>
        <w:rPr>
          <w:sz w:val="24"/>
          <w:szCs w:val="24"/>
        </w:rPr>
      </w:pPr>
    </w:p>
    <w:p w14:paraId="276DF615" w14:textId="77777777" w:rsidR="00705FEF" w:rsidRDefault="00705FEF" w:rsidP="00F521B3">
      <w:pPr>
        <w:widowControl w:val="0"/>
        <w:autoSpaceDE w:val="0"/>
        <w:autoSpaceDN w:val="0"/>
        <w:outlineLvl w:val="1"/>
        <w:rPr>
          <w:sz w:val="24"/>
          <w:szCs w:val="24"/>
        </w:rPr>
      </w:pPr>
    </w:p>
    <w:p w14:paraId="4086578D" w14:textId="77777777" w:rsidR="00705FEF" w:rsidRDefault="00705FEF" w:rsidP="00F521B3">
      <w:pPr>
        <w:widowControl w:val="0"/>
        <w:autoSpaceDE w:val="0"/>
        <w:autoSpaceDN w:val="0"/>
        <w:outlineLvl w:val="1"/>
        <w:rPr>
          <w:sz w:val="24"/>
          <w:szCs w:val="24"/>
        </w:rPr>
      </w:pPr>
    </w:p>
    <w:p w14:paraId="7CD9807B" w14:textId="77777777" w:rsidR="00705FEF" w:rsidRDefault="00705FEF" w:rsidP="00F521B3">
      <w:pPr>
        <w:widowControl w:val="0"/>
        <w:autoSpaceDE w:val="0"/>
        <w:autoSpaceDN w:val="0"/>
        <w:outlineLvl w:val="1"/>
        <w:rPr>
          <w:sz w:val="24"/>
          <w:szCs w:val="24"/>
        </w:rPr>
      </w:pPr>
    </w:p>
    <w:p w14:paraId="3F22DABB" w14:textId="77777777" w:rsidR="00705FEF" w:rsidRDefault="00705FEF" w:rsidP="00F521B3">
      <w:pPr>
        <w:widowControl w:val="0"/>
        <w:autoSpaceDE w:val="0"/>
        <w:autoSpaceDN w:val="0"/>
        <w:outlineLvl w:val="1"/>
        <w:rPr>
          <w:sz w:val="24"/>
          <w:szCs w:val="24"/>
        </w:rPr>
      </w:pPr>
    </w:p>
    <w:p w14:paraId="372E0F13" w14:textId="77777777" w:rsidR="00705FEF" w:rsidRDefault="00705FEF" w:rsidP="00F521B3">
      <w:pPr>
        <w:widowControl w:val="0"/>
        <w:autoSpaceDE w:val="0"/>
        <w:autoSpaceDN w:val="0"/>
        <w:outlineLvl w:val="1"/>
        <w:rPr>
          <w:sz w:val="24"/>
          <w:szCs w:val="24"/>
        </w:rPr>
      </w:pPr>
    </w:p>
    <w:p w14:paraId="7D052F41" w14:textId="77777777" w:rsidR="00705FEF" w:rsidRDefault="00705FEF" w:rsidP="00F521B3">
      <w:pPr>
        <w:widowControl w:val="0"/>
        <w:autoSpaceDE w:val="0"/>
        <w:autoSpaceDN w:val="0"/>
        <w:outlineLvl w:val="1"/>
        <w:rPr>
          <w:sz w:val="24"/>
          <w:szCs w:val="24"/>
        </w:rPr>
      </w:pPr>
    </w:p>
    <w:p w14:paraId="4AF2CB45" w14:textId="77777777" w:rsidR="00705FEF" w:rsidRDefault="00705FEF" w:rsidP="00F521B3">
      <w:pPr>
        <w:widowControl w:val="0"/>
        <w:autoSpaceDE w:val="0"/>
        <w:autoSpaceDN w:val="0"/>
        <w:outlineLvl w:val="1"/>
        <w:rPr>
          <w:sz w:val="24"/>
          <w:szCs w:val="24"/>
        </w:rPr>
      </w:pPr>
    </w:p>
    <w:p w14:paraId="5F6CFD3E" w14:textId="77777777" w:rsidR="00705FEF" w:rsidRDefault="00705FEF" w:rsidP="00F521B3">
      <w:pPr>
        <w:widowControl w:val="0"/>
        <w:autoSpaceDE w:val="0"/>
        <w:autoSpaceDN w:val="0"/>
        <w:outlineLvl w:val="1"/>
        <w:rPr>
          <w:sz w:val="24"/>
          <w:szCs w:val="24"/>
        </w:rPr>
      </w:pPr>
    </w:p>
    <w:p w14:paraId="733C11EE" w14:textId="77777777" w:rsidR="00705FEF" w:rsidRDefault="00705FEF" w:rsidP="00F521B3">
      <w:pPr>
        <w:widowControl w:val="0"/>
        <w:autoSpaceDE w:val="0"/>
        <w:autoSpaceDN w:val="0"/>
        <w:outlineLvl w:val="1"/>
        <w:rPr>
          <w:sz w:val="24"/>
          <w:szCs w:val="24"/>
        </w:rPr>
      </w:pPr>
    </w:p>
    <w:p w14:paraId="6288D291" w14:textId="77777777" w:rsidR="00705FEF" w:rsidRDefault="00705FEF" w:rsidP="00F521B3">
      <w:pPr>
        <w:widowControl w:val="0"/>
        <w:autoSpaceDE w:val="0"/>
        <w:autoSpaceDN w:val="0"/>
        <w:outlineLvl w:val="1"/>
        <w:rPr>
          <w:sz w:val="24"/>
          <w:szCs w:val="24"/>
        </w:rPr>
      </w:pPr>
    </w:p>
    <w:p w14:paraId="3602EF4D" w14:textId="77777777" w:rsidR="00705FEF" w:rsidRDefault="00705FEF" w:rsidP="00F521B3">
      <w:pPr>
        <w:widowControl w:val="0"/>
        <w:autoSpaceDE w:val="0"/>
        <w:autoSpaceDN w:val="0"/>
        <w:outlineLvl w:val="1"/>
        <w:rPr>
          <w:sz w:val="24"/>
          <w:szCs w:val="24"/>
        </w:rPr>
      </w:pPr>
    </w:p>
    <w:p w14:paraId="29A322A8" w14:textId="77777777" w:rsidR="00705FEF" w:rsidRDefault="00705FEF" w:rsidP="00F521B3">
      <w:pPr>
        <w:widowControl w:val="0"/>
        <w:autoSpaceDE w:val="0"/>
        <w:autoSpaceDN w:val="0"/>
        <w:outlineLvl w:val="1"/>
        <w:rPr>
          <w:sz w:val="24"/>
          <w:szCs w:val="24"/>
        </w:rPr>
      </w:pPr>
    </w:p>
    <w:p w14:paraId="72755E05" w14:textId="77777777" w:rsidR="00705FEF" w:rsidRDefault="00705FEF" w:rsidP="00F521B3">
      <w:pPr>
        <w:widowControl w:val="0"/>
        <w:autoSpaceDE w:val="0"/>
        <w:autoSpaceDN w:val="0"/>
        <w:outlineLvl w:val="1"/>
        <w:rPr>
          <w:sz w:val="24"/>
          <w:szCs w:val="24"/>
        </w:rPr>
      </w:pPr>
    </w:p>
    <w:p w14:paraId="1BA4E19A" w14:textId="77777777" w:rsidR="00705FEF" w:rsidRDefault="00705FEF" w:rsidP="00F521B3">
      <w:pPr>
        <w:widowControl w:val="0"/>
        <w:autoSpaceDE w:val="0"/>
        <w:autoSpaceDN w:val="0"/>
        <w:outlineLvl w:val="1"/>
        <w:rPr>
          <w:sz w:val="24"/>
          <w:szCs w:val="24"/>
        </w:rPr>
      </w:pPr>
    </w:p>
    <w:p w14:paraId="1F6F871F" w14:textId="77777777" w:rsidR="00705FEF" w:rsidRDefault="00705FEF" w:rsidP="00F521B3">
      <w:pPr>
        <w:widowControl w:val="0"/>
        <w:autoSpaceDE w:val="0"/>
        <w:autoSpaceDN w:val="0"/>
        <w:outlineLvl w:val="1"/>
        <w:rPr>
          <w:sz w:val="24"/>
          <w:szCs w:val="24"/>
        </w:rPr>
      </w:pPr>
    </w:p>
    <w:p w14:paraId="149F7041" w14:textId="77777777" w:rsidR="00705FEF" w:rsidRDefault="00705FEF" w:rsidP="00F521B3">
      <w:pPr>
        <w:widowControl w:val="0"/>
        <w:autoSpaceDE w:val="0"/>
        <w:autoSpaceDN w:val="0"/>
        <w:outlineLvl w:val="1"/>
        <w:rPr>
          <w:sz w:val="24"/>
          <w:szCs w:val="24"/>
        </w:rPr>
      </w:pPr>
    </w:p>
    <w:p w14:paraId="43A225BC" w14:textId="77777777" w:rsidR="00705FEF" w:rsidRDefault="00705FEF" w:rsidP="00F521B3">
      <w:pPr>
        <w:widowControl w:val="0"/>
        <w:autoSpaceDE w:val="0"/>
        <w:autoSpaceDN w:val="0"/>
        <w:outlineLvl w:val="1"/>
        <w:rPr>
          <w:sz w:val="24"/>
          <w:szCs w:val="24"/>
        </w:rPr>
      </w:pPr>
    </w:p>
    <w:p w14:paraId="3E8E7902" w14:textId="77777777" w:rsidR="00376CC4" w:rsidRDefault="00376CC4" w:rsidP="00F130B9">
      <w:pPr>
        <w:widowControl w:val="0"/>
        <w:autoSpaceDE w:val="0"/>
        <w:autoSpaceDN w:val="0"/>
        <w:jc w:val="right"/>
        <w:outlineLvl w:val="1"/>
        <w:rPr>
          <w:sz w:val="24"/>
          <w:szCs w:val="24"/>
        </w:rPr>
      </w:pPr>
    </w:p>
    <w:p w14:paraId="7AC52826" w14:textId="77777777" w:rsidR="00705FEF" w:rsidRPr="000D1E68" w:rsidRDefault="00705FEF" w:rsidP="00705FEF">
      <w:pPr>
        <w:widowControl w:val="0"/>
        <w:autoSpaceDE w:val="0"/>
        <w:autoSpaceDN w:val="0"/>
        <w:ind w:left="4678"/>
        <w:jc w:val="center"/>
        <w:outlineLvl w:val="1"/>
        <w:rPr>
          <w:szCs w:val="28"/>
        </w:rPr>
      </w:pPr>
      <w:bookmarkStart w:id="9" w:name="P2712"/>
      <w:bookmarkEnd w:id="9"/>
      <w:r w:rsidRPr="000D1E68">
        <w:rPr>
          <w:szCs w:val="28"/>
        </w:rPr>
        <w:t xml:space="preserve">Приложение </w:t>
      </w:r>
      <w:r>
        <w:rPr>
          <w:szCs w:val="28"/>
        </w:rPr>
        <w:t>5</w:t>
      </w:r>
    </w:p>
    <w:p w14:paraId="78A2459E" w14:textId="77777777" w:rsidR="00705FEF" w:rsidRPr="000D1E68" w:rsidRDefault="00705FEF" w:rsidP="00705FEF">
      <w:pPr>
        <w:widowControl w:val="0"/>
        <w:autoSpaceDE w:val="0"/>
        <w:autoSpaceDN w:val="0"/>
        <w:ind w:left="4678"/>
        <w:jc w:val="center"/>
        <w:rPr>
          <w:szCs w:val="28"/>
        </w:rPr>
      </w:pPr>
      <w:r w:rsidRPr="000D1E68">
        <w:rPr>
          <w:szCs w:val="28"/>
        </w:rPr>
        <w:t>к Стратегии социально-экономического развития</w:t>
      </w:r>
      <w:r>
        <w:rPr>
          <w:szCs w:val="28"/>
        </w:rPr>
        <w:t xml:space="preserve"> </w:t>
      </w:r>
      <w:r w:rsidRPr="000D1E68">
        <w:rPr>
          <w:szCs w:val="28"/>
        </w:rPr>
        <w:t>муниципального образования городского округа «Усинск»</w:t>
      </w:r>
    </w:p>
    <w:p w14:paraId="0455BC82" w14:textId="77777777" w:rsidR="00705FEF" w:rsidRDefault="00705FEF" w:rsidP="00705FEF">
      <w:pPr>
        <w:widowControl w:val="0"/>
        <w:autoSpaceDE w:val="0"/>
        <w:autoSpaceDN w:val="0"/>
        <w:ind w:left="4678"/>
        <w:jc w:val="center"/>
        <w:rPr>
          <w:b/>
          <w:szCs w:val="28"/>
        </w:rPr>
      </w:pPr>
      <w:r w:rsidRPr="000D1E68">
        <w:rPr>
          <w:szCs w:val="28"/>
        </w:rPr>
        <w:t>на период до 2035 года</w:t>
      </w:r>
      <w:r w:rsidRPr="000D1E68">
        <w:rPr>
          <w:b/>
          <w:szCs w:val="28"/>
        </w:rPr>
        <w:t xml:space="preserve"> </w:t>
      </w:r>
    </w:p>
    <w:p w14:paraId="682D6F50" w14:textId="77777777" w:rsidR="00705FEF" w:rsidRDefault="00705FEF" w:rsidP="00705FEF">
      <w:pPr>
        <w:widowControl w:val="0"/>
        <w:autoSpaceDE w:val="0"/>
        <w:autoSpaceDN w:val="0"/>
        <w:jc w:val="center"/>
        <w:rPr>
          <w:b/>
          <w:szCs w:val="28"/>
        </w:rPr>
      </w:pPr>
    </w:p>
    <w:p w14:paraId="321430B9" w14:textId="77777777" w:rsidR="00F130B9" w:rsidRPr="000D1E68" w:rsidRDefault="00F130B9" w:rsidP="00705FEF">
      <w:pPr>
        <w:widowControl w:val="0"/>
        <w:autoSpaceDE w:val="0"/>
        <w:autoSpaceDN w:val="0"/>
        <w:jc w:val="center"/>
        <w:rPr>
          <w:b/>
          <w:szCs w:val="28"/>
        </w:rPr>
      </w:pPr>
      <w:r w:rsidRPr="000D1E68">
        <w:rPr>
          <w:b/>
          <w:szCs w:val="28"/>
        </w:rPr>
        <w:t>ПЕРЕЧЕНЬ</w:t>
      </w:r>
    </w:p>
    <w:p w14:paraId="4B9DE8D2" w14:textId="77777777" w:rsidR="007C22B9" w:rsidRDefault="00F130B9" w:rsidP="00F130B9">
      <w:pPr>
        <w:widowControl w:val="0"/>
        <w:autoSpaceDE w:val="0"/>
        <w:autoSpaceDN w:val="0"/>
        <w:jc w:val="center"/>
        <w:rPr>
          <w:b/>
          <w:szCs w:val="28"/>
        </w:rPr>
      </w:pPr>
      <w:r w:rsidRPr="000D1E68">
        <w:rPr>
          <w:b/>
          <w:szCs w:val="28"/>
        </w:rPr>
        <w:t xml:space="preserve">МЕЖРЕГИОНАЛЬНЫХ ПРОЕКТОВ, КАСАЮЩИХСЯ </w:t>
      </w:r>
    </w:p>
    <w:p w14:paraId="03F9A24D" w14:textId="77777777" w:rsidR="00F130B9" w:rsidRPr="000D1E68" w:rsidRDefault="00F130B9" w:rsidP="00F130B9">
      <w:pPr>
        <w:widowControl w:val="0"/>
        <w:autoSpaceDE w:val="0"/>
        <w:autoSpaceDN w:val="0"/>
        <w:jc w:val="center"/>
        <w:rPr>
          <w:b/>
          <w:szCs w:val="28"/>
        </w:rPr>
      </w:pPr>
      <w:r w:rsidRPr="000D1E68">
        <w:rPr>
          <w:b/>
          <w:szCs w:val="28"/>
        </w:rPr>
        <w:t>РЕСПУБЛИКИ КОМИ, В ЧАСТИ РЕАЛИЗАЦИИ НА ТЕРРИТОРИИ МУНИЦИПАЛЬНОГО</w:t>
      </w:r>
      <w:r w:rsidR="00705FEF">
        <w:rPr>
          <w:b/>
          <w:szCs w:val="28"/>
        </w:rPr>
        <w:t xml:space="preserve"> </w:t>
      </w:r>
      <w:r w:rsidRPr="000D1E68">
        <w:rPr>
          <w:b/>
          <w:szCs w:val="28"/>
        </w:rPr>
        <w:t>ОБРАЗОВАНИЯ ГОРОДСКОГО ОКРУГА «УСИНСК»</w:t>
      </w:r>
    </w:p>
    <w:p w14:paraId="1AD40791" w14:textId="77777777" w:rsidR="00F130B9" w:rsidRPr="000D1E68" w:rsidRDefault="00F130B9" w:rsidP="00F130B9">
      <w:pPr>
        <w:widowControl w:val="0"/>
        <w:autoSpaceDE w:val="0"/>
        <w:autoSpaceDN w:val="0"/>
        <w:rPr>
          <w:szCs w:val="28"/>
        </w:rPr>
      </w:pPr>
    </w:p>
    <w:p w14:paraId="533303DE" w14:textId="77777777" w:rsidR="00F130B9" w:rsidRPr="000D1E68" w:rsidRDefault="00F130B9" w:rsidP="00F130B9">
      <w:pPr>
        <w:widowControl w:val="0"/>
        <w:autoSpaceDE w:val="0"/>
        <w:autoSpaceDN w:val="0"/>
        <w:ind w:firstLine="540"/>
        <w:jc w:val="both"/>
        <w:rPr>
          <w:b/>
          <w:szCs w:val="28"/>
        </w:rPr>
      </w:pPr>
      <w:r w:rsidRPr="000D1E68">
        <w:rPr>
          <w:b/>
          <w:szCs w:val="28"/>
        </w:rPr>
        <w:t>Магистральные автомобильные дороги</w:t>
      </w:r>
    </w:p>
    <w:p w14:paraId="67282C58" w14:textId="77777777" w:rsidR="00F130B9" w:rsidRPr="00F130B9" w:rsidRDefault="00F130B9" w:rsidP="00F130B9">
      <w:pPr>
        <w:widowControl w:val="0"/>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43"/>
        <w:gridCol w:w="4819"/>
      </w:tblGrid>
      <w:tr w:rsidR="00F130B9" w:rsidRPr="000D1E68" w14:paraId="7C176323" w14:textId="77777777" w:rsidTr="00705FEF">
        <w:tc>
          <w:tcPr>
            <w:tcW w:w="3039" w:type="dxa"/>
          </w:tcPr>
          <w:p w14:paraId="0B3A1DDD" w14:textId="77777777" w:rsidR="00F130B9" w:rsidRPr="00705FEF" w:rsidRDefault="00F130B9" w:rsidP="00F130B9">
            <w:pPr>
              <w:widowControl w:val="0"/>
              <w:autoSpaceDE w:val="0"/>
              <w:autoSpaceDN w:val="0"/>
              <w:jc w:val="center"/>
              <w:rPr>
                <w:sz w:val="26"/>
                <w:szCs w:val="26"/>
              </w:rPr>
            </w:pPr>
            <w:r w:rsidRPr="00705FEF">
              <w:rPr>
                <w:sz w:val="26"/>
                <w:szCs w:val="26"/>
              </w:rPr>
              <w:t>Субъект Российской Федерации</w:t>
            </w:r>
          </w:p>
        </w:tc>
        <w:tc>
          <w:tcPr>
            <w:tcW w:w="1843" w:type="dxa"/>
          </w:tcPr>
          <w:p w14:paraId="4F985E5B" w14:textId="77777777" w:rsidR="00F130B9" w:rsidRPr="00705FEF" w:rsidRDefault="00F130B9" w:rsidP="00F130B9">
            <w:pPr>
              <w:widowControl w:val="0"/>
              <w:autoSpaceDE w:val="0"/>
              <w:autoSpaceDN w:val="0"/>
              <w:jc w:val="center"/>
              <w:rPr>
                <w:sz w:val="26"/>
                <w:szCs w:val="26"/>
              </w:rPr>
            </w:pPr>
            <w:r w:rsidRPr="00705FEF">
              <w:rPr>
                <w:sz w:val="26"/>
                <w:szCs w:val="26"/>
              </w:rPr>
              <w:t>Строительство/</w:t>
            </w:r>
          </w:p>
          <w:p w14:paraId="2368B64E" w14:textId="77777777" w:rsidR="00F130B9" w:rsidRPr="00705FEF" w:rsidRDefault="00F130B9" w:rsidP="00F130B9">
            <w:pPr>
              <w:widowControl w:val="0"/>
              <w:autoSpaceDE w:val="0"/>
              <w:autoSpaceDN w:val="0"/>
              <w:jc w:val="center"/>
              <w:rPr>
                <w:sz w:val="26"/>
                <w:szCs w:val="26"/>
              </w:rPr>
            </w:pPr>
            <w:r w:rsidRPr="00705FEF">
              <w:rPr>
                <w:sz w:val="26"/>
                <w:szCs w:val="26"/>
              </w:rPr>
              <w:t>реконструкция</w:t>
            </w:r>
          </w:p>
        </w:tc>
        <w:tc>
          <w:tcPr>
            <w:tcW w:w="4819" w:type="dxa"/>
          </w:tcPr>
          <w:p w14:paraId="0326A1BC" w14:textId="77777777" w:rsidR="00F130B9" w:rsidRPr="00705FEF" w:rsidRDefault="00F130B9" w:rsidP="00F130B9">
            <w:pPr>
              <w:widowControl w:val="0"/>
              <w:autoSpaceDE w:val="0"/>
              <w:autoSpaceDN w:val="0"/>
              <w:jc w:val="center"/>
              <w:rPr>
                <w:sz w:val="26"/>
                <w:szCs w:val="26"/>
              </w:rPr>
            </w:pPr>
            <w:r w:rsidRPr="00705FEF">
              <w:rPr>
                <w:sz w:val="26"/>
                <w:szCs w:val="26"/>
              </w:rPr>
              <w:t>Наименование объекта/проекта транспортной или энергетической инфраструктуры</w:t>
            </w:r>
          </w:p>
        </w:tc>
      </w:tr>
      <w:tr w:rsidR="00F130B9" w:rsidRPr="000D1E68" w14:paraId="53533525" w14:textId="77777777" w:rsidTr="00705FEF">
        <w:trPr>
          <w:trHeight w:val="2072"/>
        </w:trPr>
        <w:tc>
          <w:tcPr>
            <w:tcW w:w="3039" w:type="dxa"/>
          </w:tcPr>
          <w:p w14:paraId="28433E9D" w14:textId="77777777" w:rsidR="00F130B9" w:rsidRPr="00705FEF" w:rsidRDefault="00F130B9" w:rsidP="007C22B9">
            <w:pPr>
              <w:widowControl w:val="0"/>
              <w:autoSpaceDE w:val="0"/>
              <w:autoSpaceDN w:val="0"/>
              <w:rPr>
                <w:sz w:val="26"/>
                <w:szCs w:val="26"/>
              </w:rPr>
            </w:pPr>
            <w:r w:rsidRPr="00705FEF">
              <w:rPr>
                <w:sz w:val="26"/>
                <w:szCs w:val="26"/>
              </w:rPr>
              <w:t>Республика Коми, Ямало-Ненецкий автономный округ, Ненецкий автономный округ</w:t>
            </w:r>
          </w:p>
        </w:tc>
        <w:tc>
          <w:tcPr>
            <w:tcW w:w="1843" w:type="dxa"/>
          </w:tcPr>
          <w:p w14:paraId="36C5D20C" w14:textId="77777777" w:rsidR="00F130B9" w:rsidRPr="00705FEF" w:rsidRDefault="00F130B9" w:rsidP="00F130B9">
            <w:pPr>
              <w:widowControl w:val="0"/>
              <w:autoSpaceDE w:val="0"/>
              <w:autoSpaceDN w:val="0"/>
              <w:rPr>
                <w:sz w:val="26"/>
                <w:szCs w:val="26"/>
              </w:rPr>
            </w:pPr>
            <w:r w:rsidRPr="00705FEF">
              <w:rPr>
                <w:sz w:val="26"/>
                <w:szCs w:val="26"/>
              </w:rPr>
              <w:t>Строительство</w:t>
            </w:r>
          </w:p>
        </w:tc>
        <w:tc>
          <w:tcPr>
            <w:tcW w:w="4819" w:type="dxa"/>
          </w:tcPr>
          <w:p w14:paraId="5E17D4FF" w14:textId="77777777" w:rsidR="00F130B9" w:rsidRPr="00705FEF" w:rsidRDefault="00F130B9" w:rsidP="00F130B9">
            <w:pPr>
              <w:widowControl w:val="0"/>
              <w:autoSpaceDE w:val="0"/>
              <w:autoSpaceDN w:val="0"/>
              <w:jc w:val="both"/>
              <w:rPr>
                <w:sz w:val="26"/>
                <w:szCs w:val="26"/>
              </w:rPr>
            </w:pPr>
            <w:r w:rsidRPr="00705FEF">
              <w:rPr>
                <w:sz w:val="26"/>
                <w:szCs w:val="26"/>
              </w:rPr>
              <w:t>Реализация проекта «Северо-Восток - Полярный Урал», предусматривающего строительство новой автомобильной дороги по направлению Сыктывкар - Воркута - Салехард с выходом к Нарьян-Мару (завершение строительства а/д Сыктывкар - Ухта - Печора - Усинск - Нарьян-Мар)</w:t>
            </w:r>
          </w:p>
        </w:tc>
      </w:tr>
    </w:tbl>
    <w:p w14:paraId="3A2AA59B" w14:textId="77777777" w:rsidR="00F130B9" w:rsidRPr="000D1E68" w:rsidRDefault="00F130B9" w:rsidP="00F130B9">
      <w:pPr>
        <w:widowControl w:val="0"/>
        <w:autoSpaceDE w:val="0"/>
        <w:autoSpaceDN w:val="0"/>
        <w:rPr>
          <w:szCs w:val="28"/>
        </w:rPr>
      </w:pPr>
    </w:p>
    <w:p w14:paraId="11200AFF" w14:textId="77777777" w:rsidR="00F130B9" w:rsidRPr="000D1E68" w:rsidRDefault="00F130B9" w:rsidP="00F130B9">
      <w:pPr>
        <w:widowControl w:val="0"/>
        <w:tabs>
          <w:tab w:val="left" w:pos="567"/>
        </w:tabs>
        <w:autoSpaceDE w:val="0"/>
        <w:autoSpaceDN w:val="0"/>
        <w:rPr>
          <w:b/>
          <w:szCs w:val="28"/>
        </w:rPr>
      </w:pPr>
      <w:r w:rsidRPr="000D1E68">
        <w:rPr>
          <w:b/>
          <w:szCs w:val="28"/>
        </w:rPr>
        <w:t>Мостовые переходы</w:t>
      </w:r>
    </w:p>
    <w:p w14:paraId="15528A64" w14:textId="77777777" w:rsidR="00F130B9" w:rsidRPr="000D1E68" w:rsidRDefault="00F130B9" w:rsidP="00F130B9">
      <w:pPr>
        <w:widowControl w:val="0"/>
        <w:tabs>
          <w:tab w:val="left" w:pos="567"/>
        </w:tabs>
        <w:autoSpaceDE w:val="0"/>
        <w:autoSpaceDN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43"/>
        <w:gridCol w:w="4819"/>
      </w:tblGrid>
      <w:tr w:rsidR="00F130B9" w:rsidRPr="000D1E68" w14:paraId="5132F501" w14:textId="77777777" w:rsidTr="00705FEF">
        <w:tc>
          <w:tcPr>
            <w:tcW w:w="3039" w:type="dxa"/>
          </w:tcPr>
          <w:p w14:paraId="1A93E92F" w14:textId="77777777" w:rsidR="00F130B9" w:rsidRPr="00705FEF" w:rsidRDefault="00F130B9" w:rsidP="00F130B9">
            <w:pPr>
              <w:widowControl w:val="0"/>
              <w:autoSpaceDE w:val="0"/>
              <w:autoSpaceDN w:val="0"/>
              <w:jc w:val="center"/>
              <w:rPr>
                <w:sz w:val="26"/>
                <w:szCs w:val="26"/>
              </w:rPr>
            </w:pPr>
            <w:r w:rsidRPr="00705FEF">
              <w:rPr>
                <w:sz w:val="26"/>
                <w:szCs w:val="26"/>
              </w:rPr>
              <w:t>Субъект Российской Федерации</w:t>
            </w:r>
          </w:p>
        </w:tc>
        <w:tc>
          <w:tcPr>
            <w:tcW w:w="1843" w:type="dxa"/>
          </w:tcPr>
          <w:p w14:paraId="37657529" w14:textId="77777777" w:rsidR="00F130B9" w:rsidRPr="00705FEF" w:rsidRDefault="00F130B9" w:rsidP="00F130B9">
            <w:pPr>
              <w:widowControl w:val="0"/>
              <w:autoSpaceDE w:val="0"/>
              <w:autoSpaceDN w:val="0"/>
              <w:jc w:val="center"/>
              <w:rPr>
                <w:sz w:val="26"/>
                <w:szCs w:val="26"/>
              </w:rPr>
            </w:pPr>
            <w:r w:rsidRPr="00705FEF">
              <w:rPr>
                <w:sz w:val="26"/>
                <w:szCs w:val="26"/>
              </w:rPr>
              <w:t>Строительство/</w:t>
            </w:r>
          </w:p>
          <w:p w14:paraId="4A4C6B81" w14:textId="77777777" w:rsidR="00F130B9" w:rsidRPr="00705FEF" w:rsidRDefault="00F130B9" w:rsidP="00F130B9">
            <w:pPr>
              <w:widowControl w:val="0"/>
              <w:autoSpaceDE w:val="0"/>
              <w:autoSpaceDN w:val="0"/>
              <w:jc w:val="center"/>
              <w:rPr>
                <w:sz w:val="26"/>
                <w:szCs w:val="26"/>
              </w:rPr>
            </w:pPr>
            <w:r w:rsidRPr="00705FEF">
              <w:rPr>
                <w:sz w:val="26"/>
                <w:szCs w:val="26"/>
              </w:rPr>
              <w:t>реконструкция</w:t>
            </w:r>
          </w:p>
        </w:tc>
        <w:tc>
          <w:tcPr>
            <w:tcW w:w="4819" w:type="dxa"/>
          </w:tcPr>
          <w:p w14:paraId="70C503E2" w14:textId="77777777" w:rsidR="00F130B9" w:rsidRPr="00705FEF" w:rsidRDefault="00F130B9" w:rsidP="00F130B9">
            <w:pPr>
              <w:widowControl w:val="0"/>
              <w:autoSpaceDE w:val="0"/>
              <w:autoSpaceDN w:val="0"/>
              <w:jc w:val="center"/>
              <w:rPr>
                <w:sz w:val="26"/>
                <w:szCs w:val="26"/>
              </w:rPr>
            </w:pPr>
            <w:r w:rsidRPr="00705FEF">
              <w:rPr>
                <w:sz w:val="26"/>
                <w:szCs w:val="26"/>
              </w:rPr>
              <w:t>Наименование объекта/проекта транспортной или энергетической инфраструктуры</w:t>
            </w:r>
          </w:p>
        </w:tc>
      </w:tr>
      <w:tr w:rsidR="00F130B9" w:rsidRPr="000D1E68" w14:paraId="7529E81A" w14:textId="77777777" w:rsidTr="00705FEF">
        <w:tc>
          <w:tcPr>
            <w:tcW w:w="3039" w:type="dxa"/>
          </w:tcPr>
          <w:p w14:paraId="2AEE039A" w14:textId="77777777" w:rsidR="00F130B9" w:rsidRPr="00705FEF" w:rsidRDefault="00F130B9" w:rsidP="00F130B9">
            <w:pPr>
              <w:autoSpaceDE w:val="0"/>
              <w:autoSpaceDN w:val="0"/>
              <w:adjustRightInd w:val="0"/>
              <w:jc w:val="both"/>
              <w:rPr>
                <w:rFonts w:eastAsia="Calibri"/>
                <w:sz w:val="26"/>
                <w:szCs w:val="26"/>
                <w:lang w:eastAsia="en-US"/>
              </w:rPr>
            </w:pPr>
            <w:r w:rsidRPr="00705FEF">
              <w:rPr>
                <w:rFonts w:eastAsia="Calibri"/>
                <w:sz w:val="26"/>
                <w:szCs w:val="26"/>
                <w:lang w:eastAsia="en-US"/>
              </w:rPr>
              <w:t>Республика Коми</w:t>
            </w:r>
          </w:p>
        </w:tc>
        <w:tc>
          <w:tcPr>
            <w:tcW w:w="1843" w:type="dxa"/>
          </w:tcPr>
          <w:p w14:paraId="080CF56E" w14:textId="77777777" w:rsidR="00F130B9" w:rsidRPr="00705FEF" w:rsidRDefault="00F130B9" w:rsidP="00F130B9">
            <w:pPr>
              <w:autoSpaceDE w:val="0"/>
              <w:autoSpaceDN w:val="0"/>
              <w:adjustRightInd w:val="0"/>
              <w:jc w:val="both"/>
              <w:rPr>
                <w:rFonts w:eastAsia="Calibri"/>
                <w:sz w:val="26"/>
                <w:szCs w:val="26"/>
                <w:lang w:eastAsia="en-US"/>
              </w:rPr>
            </w:pPr>
            <w:r w:rsidRPr="00705FEF">
              <w:rPr>
                <w:rFonts w:eastAsia="Calibri"/>
                <w:sz w:val="26"/>
                <w:szCs w:val="26"/>
                <w:lang w:eastAsia="en-US"/>
              </w:rPr>
              <w:t>Строительство</w:t>
            </w:r>
          </w:p>
        </w:tc>
        <w:tc>
          <w:tcPr>
            <w:tcW w:w="4819" w:type="dxa"/>
          </w:tcPr>
          <w:p w14:paraId="74301F33" w14:textId="77777777" w:rsidR="00F130B9" w:rsidRPr="00705FEF" w:rsidRDefault="00F130B9" w:rsidP="00F130B9">
            <w:pPr>
              <w:autoSpaceDE w:val="0"/>
              <w:autoSpaceDN w:val="0"/>
              <w:adjustRightInd w:val="0"/>
              <w:jc w:val="both"/>
              <w:rPr>
                <w:rFonts w:eastAsia="Calibri"/>
                <w:sz w:val="26"/>
                <w:szCs w:val="26"/>
                <w:lang w:eastAsia="en-US"/>
              </w:rPr>
            </w:pPr>
            <w:r w:rsidRPr="00705FEF">
              <w:rPr>
                <w:rFonts w:eastAsia="Calibri"/>
                <w:sz w:val="26"/>
                <w:szCs w:val="26"/>
                <w:lang w:eastAsia="en-US"/>
              </w:rPr>
              <w:t>Строительство мостового перехода через реку Печора у с. Усть-Уса</w:t>
            </w:r>
          </w:p>
        </w:tc>
      </w:tr>
    </w:tbl>
    <w:p w14:paraId="63BA21F5" w14:textId="77777777" w:rsidR="00F130B9" w:rsidRPr="000D1E68" w:rsidRDefault="00F130B9" w:rsidP="00F130B9">
      <w:pPr>
        <w:spacing w:after="200" w:line="276" w:lineRule="auto"/>
        <w:rPr>
          <w:rFonts w:ascii="Calibri" w:eastAsia="Calibri" w:hAnsi="Calibri"/>
          <w:szCs w:val="28"/>
          <w:lang w:eastAsia="en-US"/>
        </w:rPr>
      </w:pPr>
    </w:p>
    <w:p w14:paraId="76B59F39" w14:textId="77777777" w:rsidR="00F130B9" w:rsidRPr="000D1E68" w:rsidRDefault="00F130B9" w:rsidP="00F130B9">
      <w:pPr>
        <w:tabs>
          <w:tab w:val="left" w:pos="567"/>
        </w:tabs>
        <w:spacing w:after="200" w:line="276" w:lineRule="auto"/>
        <w:rPr>
          <w:rFonts w:eastAsia="Calibri"/>
          <w:b/>
          <w:szCs w:val="28"/>
          <w:lang w:eastAsia="en-US"/>
        </w:rPr>
      </w:pPr>
      <w:r w:rsidRPr="000D1E68">
        <w:rPr>
          <w:rFonts w:eastAsia="Calibri"/>
          <w:b/>
          <w:szCs w:val="28"/>
          <w:lang w:eastAsia="en-US"/>
        </w:rPr>
        <w:t>Местные аэропорты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9"/>
        <w:gridCol w:w="1843"/>
        <w:gridCol w:w="4819"/>
      </w:tblGrid>
      <w:tr w:rsidR="00F130B9" w:rsidRPr="000D1E68" w14:paraId="5BEF056E" w14:textId="77777777" w:rsidTr="00705FEF">
        <w:tc>
          <w:tcPr>
            <w:tcW w:w="3039" w:type="dxa"/>
            <w:tcBorders>
              <w:top w:val="single" w:sz="4" w:space="0" w:color="auto"/>
              <w:left w:val="single" w:sz="4" w:space="0" w:color="auto"/>
              <w:bottom w:val="single" w:sz="4" w:space="0" w:color="auto"/>
              <w:right w:val="single" w:sz="4" w:space="0" w:color="auto"/>
            </w:tcBorders>
          </w:tcPr>
          <w:p w14:paraId="30AA4B23" w14:textId="77777777" w:rsidR="00F130B9" w:rsidRPr="00705FEF" w:rsidRDefault="00F130B9" w:rsidP="00F130B9">
            <w:pPr>
              <w:autoSpaceDE w:val="0"/>
              <w:autoSpaceDN w:val="0"/>
              <w:adjustRightInd w:val="0"/>
              <w:jc w:val="center"/>
              <w:rPr>
                <w:rFonts w:eastAsia="Calibri"/>
                <w:sz w:val="26"/>
                <w:szCs w:val="26"/>
                <w:lang w:eastAsia="en-US"/>
              </w:rPr>
            </w:pPr>
            <w:r w:rsidRPr="00705FEF">
              <w:rPr>
                <w:rFonts w:eastAsia="Calibri"/>
                <w:sz w:val="26"/>
                <w:szCs w:val="26"/>
                <w:lang w:eastAsia="en-US"/>
              </w:rPr>
              <w:t>Субъект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10115A41" w14:textId="77777777" w:rsidR="00F130B9" w:rsidRPr="00705FEF" w:rsidRDefault="00F130B9" w:rsidP="00F130B9">
            <w:pPr>
              <w:autoSpaceDE w:val="0"/>
              <w:autoSpaceDN w:val="0"/>
              <w:adjustRightInd w:val="0"/>
              <w:ind w:left="-62" w:right="-62"/>
              <w:jc w:val="center"/>
              <w:rPr>
                <w:rFonts w:eastAsia="Calibri"/>
                <w:sz w:val="26"/>
                <w:szCs w:val="26"/>
                <w:lang w:eastAsia="en-US"/>
              </w:rPr>
            </w:pPr>
            <w:r w:rsidRPr="00705FEF">
              <w:rPr>
                <w:rFonts w:eastAsia="Calibri"/>
                <w:sz w:val="26"/>
                <w:szCs w:val="26"/>
                <w:lang w:eastAsia="en-US"/>
              </w:rPr>
              <w:t>Строительство/ реконструкция</w:t>
            </w:r>
          </w:p>
        </w:tc>
        <w:tc>
          <w:tcPr>
            <w:tcW w:w="4819" w:type="dxa"/>
            <w:tcBorders>
              <w:top w:val="single" w:sz="4" w:space="0" w:color="auto"/>
              <w:left w:val="single" w:sz="4" w:space="0" w:color="auto"/>
              <w:bottom w:val="single" w:sz="4" w:space="0" w:color="auto"/>
              <w:right w:val="single" w:sz="4" w:space="0" w:color="auto"/>
            </w:tcBorders>
          </w:tcPr>
          <w:p w14:paraId="04C02F9B" w14:textId="77777777" w:rsidR="00F130B9" w:rsidRPr="00705FEF" w:rsidRDefault="00F130B9" w:rsidP="00F130B9">
            <w:pPr>
              <w:autoSpaceDE w:val="0"/>
              <w:autoSpaceDN w:val="0"/>
              <w:adjustRightInd w:val="0"/>
              <w:jc w:val="center"/>
              <w:rPr>
                <w:rFonts w:eastAsia="Calibri"/>
                <w:sz w:val="26"/>
                <w:szCs w:val="26"/>
                <w:lang w:eastAsia="en-US"/>
              </w:rPr>
            </w:pPr>
            <w:r w:rsidRPr="00705FEF">
              <w:rPr>
                <w:rFonts w:eastAsia="Calibri"/>
                <w:sz w:val="26"/>
                <w:szCs w:val="26"/>
                <w:lang w:eastAsia="en-US"/>
              </w:rPr>
              <w:t>Наименование объекта/проекта транспортной или энергетической инфраструктуры</w:t>
            </w:r>
          </w:p>
        </w:tc>
      </w:tr>
      <w:tr w:rsidR="00F130B9" w:rsidRPr="000D1E68" w14:paraId="485BDA8B" w14:textId="77777777" w:rsidTr="00705FEF">
        <w:tc>
          <w:tcPr>
            <w:tcW w:w="3039" w:type="dxa"/>
            <w:tcBorders>
              <w:top w:val="single" w:sz="4" w:space="0" w:color="auto"/>
              <w:left w:val="single" w:sz="4" w:space="0" w:color="auto"/>
              <w:bottom w:val="single" w:sz="4" w:space="0" w:color="auto"/>
              <w:right w:val="single" w:sz="4" w:space="0" w:color="auto"/>
            </w:tcBorders>
          </w:tcPr>
          <w:p w14:paraId="7BB028AB" w14:textId="77777777" w:rsidR="00F130B9" w:rsidRPr="00705FEF" w:rsidRDefault="00F130B9" w:rsidP="00F130B9">
            <w:pPr>
              <w:autoSpaceDE w:val="0"/>
              <w:autoSpaceDN w:val="0"/>
              <w:adjustRightInd w:val="0"/>
              <w:rPr>
                <w:rFonts w:eastAsia="Calibri"/>
                <w:sz w:val="26"/>
                <w:szCs w:val="26"/>
                <w:lang w:eastAsia="en-US"/>
              </w:rPr>
            </w:pPr>
            <w:r w:rsidRPr="00705FEF">
              <w:rPr>
                <w:rFonts w:eastAsia="Calibri"/>
                <w:sz w:val="26"/>
                <w:szCs w:val="26"/>
                <w:lang w:eastAsia="en-US"/>
              </w:rPr>
              <w:t>Республика Коми</w:t>
            </w:r>
          </w:p>
        </w:tc>
        <w:tc>
          <w:tcPr>
            <w:tcW w:w="1843" w:type="dxa"/>
            <w:tcBorders>
              <w:top w:val="single" w:sz="4" w:space="0" w:color="auto"/>
              <w:left w:val="single" w:sz="4" w:space="0" w:color="auto"/>
              <w:bottom w:val="single" w:sz="4" w:space="0" w:color="auto"/>
              <w:right w:val="single" w:sz="4" w:space="0" w:color="auto"/>
            </w:tcBorders>
          </w:tcPr>
          <w:p w14:paraId="301534EA" w14:textId="77777777" w:rsidR="00F130B9" w:rsidRPr="00705FEF" w:rsidRDefault="00F130B9" w:rsidP="00F130B9">
            <w:pPr>
              <w:autoSpaceDE w:val="0"/>
              <w:autoSpaceDN w:val="0"/>
              <w:adjustRightInd w:val="0"/>
              <w:rPr>
                <w:rFonts w:eastAsia="Calibri"/>
                <w:sz w:val="26"/>
                <w:szCs w:val="26"/>
                <w:lang w:eastAsia="en-US"/>
              </w:rPr>
            </w:pPr>
            <w:r w:rsidRPr="00705FEF">
              <w:rPr>
                <w:rFonts w:eastAsia="Calibri"/>
                <w:sz w:val="26"/>
                <w:szCs w:val="26"/>
                <w:lang w:eastAsia="en-US"/>
              </w:rPr>
              <w:t>Строительство/ реконструкция</w:t>
            </w:r>
          </w:p>
        </w:tc>
        <w:tc>
          <w:tcPr>
            <w:tcW w:w="4819" w:type="dxa"/>
            <w:tcBorders>
              <w:top w:val="single" w:sz="4" w:space="0" w:color="auto"/>
              <w:left w:val="single" w:sz="4" w:space="0" w:color="auto"/>
              <w:bottom w:val="single" w:sz="4" w:space="0" w:color="auto"/>
              <w:right w:val="single" w:sz="4" w:space="0" w:color="auto"/>
            </w:tcBorders>
          </w:tcPr>
          <w:p w14:paraId="389BB42C" w14:textId="77777777" w:rsidR="00F130B9" w:rsidRPr="00705FEF" w:rsidRDefault="00F130B9" w:rsidP="00F130B9">
            <w:pPr>
              <w:autoSpaceDE w:val="0"/>
              <w:autoSpaceDN w:val="0"/>
              <w:adjustRightInd w:val="0"/>
              <w:jc w:val="both"/>
              <w:rPr>
                <w:rFonts w:eastAsia="Calibri"/>
                <w:sz w:val="26"/>
                <w:szCs w:val="26"/>
                <w:lang w:eastAsia="en-US"/>
              </w:rPr>
            </w:pPr>
            <w:r w:rsidRPr="00705FEF">
              <w:rPr>
                <w:rFonts w:eastAsia="Calibri"/>
                <w:sz w:val="26"/>
                <w:szCs w:val="26"/>
                <w:lang w:eastAsia="en-US"/>
              </w:rPr>
              <w:t>Реконструкция аэропорта «Усинск»</w:t>
            </w:r>
          </w:p>
        </w:tc>
      </w:tr>
    </w:tbl>
    <w:p w14:paraId="06DBE92E" w14:textId="77777777" w:rsidR="00F130B9" w:rsidRPr="00F130B9" w:rsidRDefault="00F130B9" w:rsidP="00F130B9">
      <w:pPr>
        <w:spacing w:after="200" w:line="276" w:lineRule="auto"/>
        <w:rPr>
          <w:rFonts w:ascii="Calibri" w:eastAsia="Calibri" w:hAnsi="Calibri"/>
          <w:sz w:val="22"/>
          <w:szCs w:val="22"/>
          <w:lang w:eastAsia="en-US"/>
        </w:rPr>
      </w:pPr>
    </w:p>
    <w:sectPr w:rsidR="00F130B9" w:rsidRPr="00F130B9" w:rsidSect="00705FEF">
      <w:pgSz w:w="11906" w:h="16838"/>
      <w:pgMar w:top="851" w:right="566" w:bottom="56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BA77" w14:textId="77777777" w:rsidR="00033BFF" w:rsidRDefault="00033BFF" w:rsidP="003B26BD">
      <w:r>
        <w:separator/>
      </w:r>
    </w:p>
  </w:endnote>
  <w:endnote w:type="continuationSeparator" w:id="0">
    <w:p w14:paraId="6888DABE" w14:textId="77777777" w:rsidR="00033BFF" w:rsidRDefault="00033BFF" w:rsidP="003B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289F" w14:textId="77777777" w:rsidR="00033BFF" w:rsidRDefault="00033BFF" w:rsidP="003B26BD">
      <w:r>
        <w:separator/>
      </w:r>
    </w:p>
  </w:footnote>
  <w:footnote w:type="continuationSeparator" w:id="0">
    <w:p w14:paraId="60997A97" w14:textId="77777777" w:rsidR="00033BFF" w:rsidRDefault="00033BFF" w:rsidP="003B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066314"/>
      <w:docPartObj>
        <w:docPartGallery w:val="Page Numbers (Top of Page)"/>
        <w:docPartUnique/>
      </w:docPartObj>
    </w:sdtPr>
    <w:sdtEndPr/>
    <w:sdtContent>
      <w:p w14:paraId="614E3B17" w14:textId="77777777" w:rsidR="00705FEF" w:rsidRDefault="00705FEF">
        <w:pPr>
          <w:pStyle w:val="afd"/>
          <w:jc w:val="center"/>
        </w:pPr>
        <w:r>
          <w:fldChar w:fldCharType="begin"/>
        </w:r>
        <w:r>
          <w:instrText>PAGE   \* MERGEFORMAT</w:instrText>
        </w:r>
        <w:r>
          <w:fldChar w:fldCharType="separate"/>
        </w:r>
        <w:r w:rsidR="007C22B9">
          <w:rPr>
            <w:noProof/>
          </w:rPr>
          <w:t>117</w:t>
        </w:r>
        <w:r>
          <w:fldChar w:fldCharType="end"/>
        </w:r>
      </w:p>
    </w:sdtContent>
  </w:sdt>
  <w:p w14:paraId="113DBCD9" w14:textId="77777777" w:rsidR="00705FEF" w:rsidRDefault="00705FEF">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518"/>
    <w:multiLevelType w:val="hybridMultilevel"/>
    <w:tmpl w:val="570AA786"/>
    <w:lvl w:ilvl="0" w:tplc="6456D098">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A6C3E"/>
    <w:multiLevelType w:val="hybridMultilevel"/>
    <w:tmpl w:val="A926A8EE"/>
    <w:lvl w:ilvl="0" w:tplc="90FA6BE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4A2E2F"/>
    <w:multiLevelType w:val="hybridMultilevel"/>
    <w:tmpl w:val="5B4000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F6EE4"/>
    <w:multiLevelType w:val="hybridMultilevel"/>
    <w:tmpl w:val="B7023E24"/>
    <w:lvl w:ilvl="0" w:tplc="51848A4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100911"/>
    <w:multiLevelType w:val="hybridMultilevel"/>
    <w:tmpl w:val="35903706"/>
    <w:lvl w:ilvl="0" w:tplc="64F68964">
      <w:start w:val="6"/>
      <w:numFmt w:val="bullet"/>
      <w:lvlText w:val="-"/>
      <w:lvlJc w:val="left"/>
      <w:pPr>
        <w:tabs>
          <w:tab w:val="num" w:pos="2203"/>
        </w:tabs>
        <w:ind w:left="2203" w:hanging="360"/>
      </w:pPr>
      <w:rPr>
        <w:rFonts w:ascii="Times New Roman" w:eastAsia="Times New Roman" w:hAnsi="Times New Roman" w:cs="Times New Roman" w:hint="default"/>
      </w:rPr>
    </w:lvl>
    <w:lvl w:ilvl="1" w:tplc="04190003" w:tentative="1">
      <w:start w:val="1"/>
      <w:numFmt w:val="bullet"/>
      <w:lvlText w:val="o"/>
      <w:lvlJc w:val="left"/>
      <w:pPr>
        <w:tabs>
          <w:tab w:val="num" w:pos="2923"/>
        </w:tabs>
        <w:ind w:left="2923" w:hanging="360"/>
      </w:pPr>
      <w:rPr>
        <w:rFonts w:ascii="Courier New" w:hAnsi="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5" w15:restartNumberingAfterBreak="0">
    <w:nsid w:val="1FA71015"/>
    <w:multiLevelType w:val="hybridMultilevel"/>
    <w:tmpl w:val="A0D248FE"/>
    <w:lvl w:ilvl="0" w:tplc="F412F81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5C20BD"/>
    <w:multiLevelType w:val="hybridMultilevel"/>
    <w:tmpl w:val="5D18C492"/>
    <w:lvl w:ilvl="0" w:tplc="1F3493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F3EBF"/>
    <w:multiLevelType w:val="hybridMultilevel"/>
    <w:tmpl w:val="1628516E"/>
    <w:lvl w:ilvl="0" w:tplc="D0ECAC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25710C0C"/>
    <w:multiLevelType w:val="multilevel"/>
    <w:tmpl w:val="9A229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17FF8"/>
    <w:multiLevelType w:val="multilevel"/>
    <w:tmpl w:val="490485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9D3425A"/>
    <w:multiLevelType w:val="hybridMultilevel"/>
    <w:tmpl w:val="05222C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250C5"/>
    <w:multiLevelType w:val="hybridMultilevel"/>
    <w:tmpl w:val="A42EFF7E"/>
    <w:lvl w:ilvl="0" w:tplc="53E2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C5A6B"/>
    <w:multiLevelType w:val="hybridMultilevel"/>
    <w:tmpl w:val="FC3AE70C"/>
    <w:lvl w:ilvl="0" w:tplc="A17A3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1F0477"/>
    <w:multiLevelType w:val="hybridMultilevel"/>
    <w:tmpl w:val="E7C646C6"/>
    <w:lvl w:ilvl="0" w:tplc="1F3493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F5D3E"/>
    <w:multiLevelType w:val="hybridMultilevel"/>
    <w:tmpl w:val="BAB2F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96A03"/>
    <w:multiLevelType w:val="hybridMultilevel"/>
    <w:tmpl w:val="6D0242AC"/>
    <w:lvl w:ilvl="0" w:tplc="EE164D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B1872"/>
    <w:multiLevelType w:val="hybridMultilevel"/>
    <w:tmpl w:val="64C8B8C0"/>
    <w:lvl w:ilvl="0" w:tplc="1DD4CE6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1E0044"/>
    <w:multiLevelType w:val="multilevel"/>
    <w:tmpl w:val="9E6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B6213"/>
    <w:multiLevelType w:val="hybridMultilevel"/>
    <w:tmpl w:val="2C1466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9372C"/>
    <w:multiLevelType w:val="hybridMultilevel"/>
    <w:tmpl w:val="FB605C56"/>
    <w:lvl w:ilvl="0" w:tplc="14A68984">
      <w:start w:val="17"/>
      <w:numFmt w:val="bullet"/>
      <w:lvlText w:val="-"/>
      <w:lvlJc w:val="left"/>
      <w:pPr>
        <w:tabs>
          <w:tab w:val="num" w:pos="2203"/>
        </w:tabs>
        <w:ind w:left="2203" w:hanging="360"/>
      </w:pPr>
      <w:rPr>
        <w:rFonts w:ascii="Times New Roman" w:eastAsia="Times New Roman" w:hAnsi="Times New Roman" w:cs="Times New Roman" w:hint="default"/>
      </w:rPr>
    </w:lvl>
    <w:lvl w:ilvl="1" w:tplc="04190003" w:tentative="1">
      <w:start w:val="1"/>
      <w:numFmt w:val="bullet"/>
      <w:lvlText w:val="o"/>
      <w:lvlJc w:val="left"/>
      <w:pPr>
        <w:tabs>
          <w:tab w:val="num" w:pos="2923"/>
        </w:tabs>
        <w:ind w:left="2923" w:hanging="360"/>
      </w:pPr>
      <w:rPr>
        <w:rFonts w:ascii="Courier New" w:hAnsi="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20" w15:restartNumberingAfterBreak="0">
    <w:nsid w:val="461004F3"/>
    <w:multiLevelType w:val="hybridMultilevel"/>
    <w:tmpl w:val="0A8859FA"/>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422301"/>
    <w:multiLevelType w:val="hybridMultilevel"/>
    <w:tmpl w:val="13C27218"/>
    <w:lvl w:ilvl="0" w:tplc="2F147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10D2B70"/>
    <w:multiLevelType w:val="hybridMultilevel"/>
    <w:tmpl w:val="D89C8C5A"/>
    <w:lvl w:ilvl="0" w:tplc="AE8CC0A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2166C3"/>
    <w:multiLevelType w:val="hybridMultilevel"/>
    <w:tmpl w:val="3E0CD688"/>
    <w:lvl w:ilvl="0" w:tplc="E47E6B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EF133C"/>
    <w:multiLevelType w:val="hybridMultilevel"/>
    <w:tmpl w:val="DF52EA72"/>
    <w:lvl w:ilvl="0" w:tplc="A0B8551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9F4126"/>
    <w:multiLevelType w:val="multilevel"/>
    <w:tmpl w:val="7A6CE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311DA5"/>
    <w:multiLevelType w:val="hybridMultilevel"/>
    <w:tmpl w:val="B13CB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938A4"/>
    <w:multiLevelType w:val="hybridMultilevel"/>
    <w:tmpl w:val="7E9C9F60"/>
    <w:lvl w:ilvl="0" w:tplc="D5EA3430">
      <w:start w:val="1"/>
      <w:numFmt w:val="bullet"/>
      <w:lvlText w:val="-"/>
      <w:lvlJc w:val="left"/>
      <w:pPr>
        <w:tabs>
          <w:tab w:val="num" w:pos="2278"/>
        </w:tabs>
        <w:ind w:left="2278" w:hanging="360"/>
      </w:pPr>
      <w:rPr>
        <w:rFonts w:ascii="Times New Roman" w:eastAsia="Times New Roman" w:hAnsi="Times New Roman" w:cs="Times New Roman" w:hint="default"/>
      </w:rPr>
    </w:lvl>
    <w:lvl w:ilvl="1" w:tplc="04190003" w:tentative="1">
      <w:start w:val="1"/>
      <w:numFmt w:val="bullet"/>
      <w:lvlText w:val="o"/>
      <w:lvlJc w:val="left"/>
      <w:pPr>
        <w:tabs>
          <w:tab w:val="num" w:pos="2998"/>
        </w:tabs>
        <w:ind w:left="2998" w:hanging="360"/>
      </w:pPr>
      <w:rPr>
        <w:rFonts w:ascii="Courier New" w:hAnsi="Courier New" w:hint="default"/>
      </w:rPr>
    </w:lvl>
    <w:lvl w:ilvl="2" w:tplc="04190005" w:tentative="1">
      <w:start w:val="1"/>
      <w:numFmt w:val="bullet"/>
      <w:lvlText w:val=""/>
      <w:lvlJc w:val="left"/>
      <w:pPr>
        <w:tabs>
          <w:tab w:val="num" w:pos="3718"/>
        </w:tabs>
        <w:ind w:left="3718" w:hanging="360"/>
      </w:pPr>
      <w:rPr>
        <w:rFonts w:ascii="Wingdings" w:hAnsi="Wingdings" w:hint="default"/>
      </w:rPr>
    </w:lvl>
    <w:lvl w:ilvl="3" w:tplc="04190001" w:tentative="1">
      <w:start w:val="1"/>
      <w:numFmt w:val="bullet"/>
      <w:lvlText w:val=""/>
      <w:lvlJc w:val="left"/>
      <w:pPr>
        <w:tabs>
          <w:tab w:val="num" w:pos="4438"/>
        </w:tabs>
        <w:ind w:left="4438" w:hanging="360"/>
      </w:pPr>
      <w:rPr>
        <w:rFonts w:ascii="Symbol" w:hAnsi="Symbol" w:hint="default"/>
      </w:rPr>
    </w:lvl>
    <w:lvl w:ilvl="4" w:tplc="04190003" w:tentative="1">
      <w:start w:val="1"/>
      <w:numFmt w:val="bullet"/>
      <w:lvlText w:val="o"/>
      <w:lvlJc w:val="left"/>
      <w:pPr>
        <w:tabs>
          <w:tab w:val="num" w:pos="5158"/>
        </w:tabs>
        <w:ind w:left="5158" w:hanging="360"/>
      </w:pPr>
      <w:rPr>
        <w:rFonts w:ascii="Courier New" w:hAnsi="Courier New" w:hint="default"/>
      </w:rPr>
    </w:lvl>
    <w:lvl w:ilvl="5" w:tplc="04190005" w:tentative="1">
      <w:start w:val="1"/>
      <w:numFmt w:val="bullet"/>
      <w:lvlText w:val=""/>
      <w:lvlJc w:val="left"/>
      <w:pPr>
        <w:tabs>
          <w:tab w:val="num" w:pos="5878"/>
        </w:tabs>
        <w:ind w:left="5878" w:hanging="360"/>
      </w:pPr>
      <w:rPr>
        <w:rFonts w:ascii="Wingdings" w:hAnsi="Wingdings" w:hint="default"/>
      </w:rPr>
    </w:lvl>
    <w:lvl w:ilvl="6" w:tplc="04190001" w:tentative="1">
      <w:start w:val="1"/>
      <w:numFmt w:val="bullet"/>
      <w:lvlText w:val=""/>
      <w:lvlJc w:val="left"/>
      <w:pPr>
        <w:tabs>
          <w:tab w:val="num" w:pos="6598"/>
        </w:tabs>
        <w:ind w:left="6598" w:hanging="360"/>
      </w:pPr>
      <w:rPr>
        <w:rFonts w:ascii="Symbol" w:hAnsi="Symbol" w:hint="default"/>
      </w:rPr>
    </w:lvl>
    <w:lvl w:ilvl="7" w:tplc="04190003" w:tentative="1">
      <w:start w:val="1"/>
      <w:numFmt w:val="bullet"/>
      <w:lvlText w:val="o"/>
      <w:lvlJc w:val="left"/>
      <w:pPr>
        <w:tabs>
          <w:tab w:val="num" w:pos="7318"/>
        </w:tabs>
        <w:ind w:left="7318" w:hanging="360"/>
      </w:pPr>
      <w:rPr>
        <w:rFonts w:ascii="Courier New" w:hAnsi="Courier New" w:hint="default"/>
      </w:rPr>
    </w:lvl>
    <w:lvl w:ilvl="8" w:tplc="04190005" w:tentative="1">
      <w:start w:val="1"/>
      <w:numFmt w:val="bullet"/>
      <w:lvlText w:val=""/>
      <w:lvlJc w:val="left"/>
      <w:pPr>
        <w:tabs>
          <w:tab w:val="num" w:pos="8038"/>
        </w:tabs>
        <w:ind w:left="8038" w:hanging="360"/>
      </w:pPr>
      <w:rPr>
        <w:rFonts w:ascii="Wingdings" w:hAnsi="Wingdings" w:hint="default"/>
      </w:rPr>
    </w:lvl>
  </w:abstractNum>
  <w:abstractNum w:abstractNumId="28" w15:restartNumberingAfterBreak="0">
    <w:nsid w:val="5E4D0637"/>
    <w:multiLevelType w:val="hybridMultilevel"/>
    <w:tmpl w:val="3E4C6228"/>
    <w:lvl w:ilvl="0" w:tplc="D7F0999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760EB"/>
    <w:multiLevelType w:val="hybridMultilevel"/>
    <w:tmpl w:val="38406B14"/>
    <w:lvl w:ilvl="0" w:tplc="8D92B28C">
      <w:start w:val="1"/>
      <w:numFmt w:val="decimal"/>
      <w:lvlText w:val="%1."/>
      <w:lvlJc w:val="left"/>
      <w:pPr>
        <w:ind w:left="390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5EC8754D"/>
    <w:multiLevelType w:val="hybridMultilevel"/>
    <w:tmpl w:val="EDA69750"/>
    <w:lvl w:ilvl="0" w:tplc="4D5655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15:restartNumberingAfterBreak="0">
    <w:nsid w:val="64AC6E26"/>
    <w:multiLevelType w:val="hybridMultilevel"/>
    <w:tmpl w:val="FBF6D73C"/>
    <w:lvl w:ilvl="0" w:tplc="17A4567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5A23282"/>
    <w:multiLevelType w:val="multilevel"/>
    <w:tmpl w:val="6834F336"/>
    <w:lvl w:ilvl="0">
      <w:start w:val="1"/>
      <w:numFmt w:val="decimal"/>
      <w:lvlText w:val="%1."/>
      <w:lvlJc w:val="left"/>
      <w:pPr>
        <w:ind w:left="720" w:hanging="360"/>
      </w:pPr>
      <w:rPr>
        <w:rFonts w:hint="default"/>
      </w:rPr>
    </w:lvl>
    <w:lvl w:ilvl="1">
      <w:start w:val="1"/>
      <w:numFmt w:val="decimal"/>
      <w:isLgl/>
      <w:lvlText w:val="%1.%2."/>
      <w:lvlJc w:val="left"/>
      <w:pPr>
        <w:ind w:left="105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68570C64"/>
    <w:multiLevelType w:val="hybridMultilevel"/>
    <w:tmpl w:val="1C30C750"/>
    <w:lvl w:ilvl="0" w:tplc="D9F07DB4">
      <w:start w:val="1"/>
      <w:numFmt w:val="bullet"/>
      <w:lvlText w:val="-"/>
      <w:lvlJc w:val="left"/>
      <w:pPr>
        <w:ind w:left="720" w:hanging="360"/>
      </w:pPr>
      <w:rPr>
        <w:rFonts w:ascii="SimHei" w:eastAsia="SimHei" w:hAnsi="SimHei" w:hint="eastAsia"/>
      </w:rPr>
    </w:lvl>
    <w:lvl w:ilvl="1" w:tplc="D64E11BA" w:tentative="1">
      <w:start w:val="1"/>
      <w:numFmt w:val="bullet"/>
      <w:lvlText w:val="o"/>
      <w:lvlJc w:val="left"/>
      <w:pPr>
        <w:ind w:left="1440" w:hanging="360"/>
      </w:pPr>
      <w:rPr>
        <w:rFonts w:ascii="Courier New" w:hAnsi="Courier New" w:cs="Courier New" w:hint="default"/>
      </w:rPr>
    </w:lvl>
    <w:lvl w:ilvl="2" w:tplc="5BF086C6" w:tentative="1">
      <w:start w:val="1"/>
      <w:numFmt w:val="bullet"/>
      <w:lvlText w:val=""/>
      <w:lvlJc w:val="left"/>
      <w:pPr>
        <w:ind w:left="2160" w:hanging="360"/>
      </w:pPr>
      <w:rPr>
        <w:rFonts w:ascii="Wingdings" w:hAnsi="Wingdings" w:hint="default"/>
      </w:rPr>
    </w:lvl>
    <w:lvl w:ilvl="3" w:tplc="E1FC3D46" w:tentative="1">
      <w:start w:val="1"/>
      <w:numFmt w:val="bullet"/>
      <w:lvlText w:val=""/>
      <w:lvlJc w:val="left"/>
      <w:pPr>
        <w:ind w:left="2880" w:hanging="360"/>
      </w:pPr>
      <w:rPr>
        <w:rFonts w:ascii="Symbol" w:hAnsi="Symbol" w:hint="default"/>
      </w:rPr>
    </w:lvl>
    <w:lvl w:ilvl="4" w:tplc="0DE68F02" w:tentative="1">
      <w:start w:val="1"/>
      <w:numFmt w:val="bullet"/>
      <w:lvlText w:val="o"/>
      <w:lvlJc w:val="left"/>
      <w:pPr>
        <w:ind w:left="3600" w:hanging="360"/>
      </w:pPr>
      <w:rPr>
        <w:rFonts w:ascii="Courier New" w:hAnsi="Courier New" w:cs="Courier New" w:hint="default"/>
      </w:rPr>
    </w:lvl>
    <w:lvl w:ilvl="5" w:tplc="A6FA3D62" w:tentative="1">
      <w:start w:val="1"/>
      <w:numFmt w:val="bullet"/>
      <w:lvlText w:val=""/>
      <w:lvlJc w:val="left"/>
      <w:pPr>
        <w:ind w:left="4320" w:hanging="360"/>
      </w:pPr>
      <w:rPr>
        <w:rFonts w:ascii="Wingdings" w:hAnsi="Wingdings" w:hint="default"/>
      </w:rPr>
    </w:lvl>
    <w:lvl w:ilvl="6" w:tplc="657CA200" w:tentative="1">
      <w:start w:val="1"/>
      <w:numFmt w:val="bullet"/>
      <w:lvlText w:val=""/>
      <w:lvlJc w:val="left"/>
      <w:pPr>
        <w:ind w:left="5040" w:hanging="360"/>
      </w:pPr>
      <w:rPr>
        <w:rFonts w:ascii="Symbol" w:hAnsi="Symbol" w:hint="default"/>
      </w:rPr>
    </w:lvl>
    <w:lvl w:ilvl="7" w:tplc="7BE81220" w:tentative="1">
      <w:start w:val="1"/>
      <w:numFmt w:val="bullet"/>
      <w:lvlText w:val="o"/>
      <w:lvlJc w:val="left"/>
      <w:pPr>
        <w:ind w:left="5760" w:hanging="360"/>
      </w:pPr>
      <w:rPr>
        <w:rFonts w:ascii="Courier New" w:hAnsi="Courier New" w:cs="Courier New" w:hint="default"/>
      </w:rPr>
    </w:lvl>
    <w:lvl w:ilvl="8" w:tplc="D83AA034" w:tentative="1">
      <w:start w:val="1"/>
      <w:numFmt w:val="bullet"/>
      <w:lvlText w:val=""/>
      <w:lvlJc w:val="left"/>
      <w:pPr>
        <w:ind w:left="6480" w:hanging="360"/>
      </w:pPr>
      <w:rPr>
        <w:rFonts w:ascii="Wingdings" w:hAnsi="Wingdings" w:hint="default"/>
      </w:rPr>
    </w:lvl>
  </w:abstractNum>
  <w:abstractNum w:abstractNumId="34" w15:restartNumberingAfterBreak="0">
    <w:nsid w:val="6DCC7D9A"/>
    <w:multiLevelType w:val="hybridMultilevel"/>
    <w:tmpl w:val="A1A8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F37B5"/>
    <w:multiLevelType w:val="hybridMultilevel"/>
    <w:tmpl w:val="F8962C8A"/>
    <w:lvl w:ilvl="0" w:tplc="8856E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68A5F11"/>
    <w:multiLevelType w:val="hybridMultilevel"/>
    <w:tmpl w:val="915AA528"/>
    <w:lvl w:ilvl="0" w:tplc="701C57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FF5D68"/>
    <w:multiLevelType w:val="hybridMultilevel"/>
    <w:tmpl w:val="69E60E68"/>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543D8B"/>
    <w:multiLevelType w:val="hybridMultilevel"/>
    <w:tmpl w:val="7486CE04"/>
    <w:lvl w:ilvl="0" w:tplc="EE3C2ED6">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15:restartNumberingAfterBreak="0">
    <w:nsid w:val="7EB009A8"/>
    <w:multiLevelType w:val="hybridMultilevel"/>
    <w:tmpl w:val="5A0A8A22"/>
    <w:lvl w:ilvl="0" w:tplc="B12C7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F7163B5"/>
    <w:multiLevelType w:val="hybridMultilevel"/>
    <w:tmpl w:val="6242DBB2"/>
    <w:lvl w:ilvl="0" w:tplc="BA3064A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2"/>
  </w:num>
  <w:num w:numId="3">
    <w:abstractNumId w:val="4"/>
  </w:num>
  <w:num w:numId="4">
    <w:abstractNumId w:val="19"/>
  </w:num>
  <w:num w:numId="5">
    <w:abstractNumId w:val="34"/>
  </w:num>
  <w:num w:numId="6">
    <w:abstractNumId w:val="15"/>
  </w:num>
  <w:num w:numId="7">
    <w:abstractNumId w:val="3"/>
  </w:num>
  <w:num w:numId="8">
    <w:abstractNumId w:val="7"/>
  </w:num>
  <w:num w:numId="9">
    <w:abstractNumId w:val="37"/>
  </w:num>
  <w:num w:numId="10">
    <w:abstractNumId w:val="6"/>
  </w:num>
  <w:num w:numId="11">
    <w:abstractNumId w:val="10"/>
  </w:num>
  <w:num w:numId="12">
    <w:abstractNumId w:val="13"/>
  </w:num>
  <w:num w:numId="13">
    <w:abstractNumId w:val="18"/>
  </w:num>
  <w:num w:numId="14">
    <w:abstractNumId w:val="2"/>
  </w:num>
  <w:num w:numId="15">
    <w:abstractNumId w:val="25"/>
  </w:num>
  <w:num w:numId="16">
    <w:abstractNumId w:val="5"/>
  </w:num>
  <w:num w:numId="17">
    <w:abstractNumId w:val="12"/>
  </w:num>
  <w:num w:numId="18">
    <w:abstractNumId w:val="31"/>
  </w:num>
  <w:num w:numId="19">
    <w:abstractNumId w:val="39"/>
  </w:num>
  <w:num w:numId="20">
    <w:abstractNumId w:val="40"/>
  </w:num>
  <w:num w:numId="21">
    <w:abstractNumId w:val="16"/>
  </w:num>
  <w:num w:numId="22">
    <w:abstractNumId w:val="11"/>
  </w:num>
  <w:num w:numId="23">
    <w:abstractNumId w:val="32"/>
  </w:num>
  <w:num w:numId="24">
    <w:abstractNumId w:val="1"/>
  </w:num>
  <w:num w:numId="25">
    <w:abstractNumId w:val="33"/>
  </w:num>
  <w:num w:numId="26">
    <w:abstractNumId w:val="29"/>
  </w:num>
  <w:num w:numId="27">
    <w:abstractNumId w:val="0"/>
  </w:num>
  <w:num w:numId="28">
    <w:abstractNumId w:val="20"/>
  </w:num>
  <w:num w:numId="29">
    <w:abstractNumId w:val="28"/>
  </w:num>
  <w:num w:numId="30">
    <w:abstractNumId w:val="36"/>
  </w:num>
  <w:num w:numId="31">
    <w:abstractNumId w:val="30"/>
  </w:num>
  <w:num w:numId="32">
    <w:abstractNumId w:val="17"/>
  </w:num>
  <w:num w:numId="33">
    <w:abstractNumId w:val="23"/>
  </w:num>
  <w:num w:numId="34">
    <w:abstractNumId w:val="8"/>
  </w:num>
  <w:num w:numId="35">
    <w:abstractNumId w:val="26"/>
  </w:num>
  <w:num w:numId="36">
    <w:abstractNumId w:val="38"/>
  </w:num>
  <w:num w:numId="37">
    <w:abstractNumId w:val="24"/>
  </w:num>
  <w:num w:numId="38">
    <w:abstractNumId w:val="14"/>
  </w:num>
  <w:num w:numId="39">
    <w:abstractNumId w:val="9"/>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350931"/>
    <w:rsid w:val="00000CB3"/>
    <w:rsid w:val="00000F08"/>
    <w:rsid w:val="00001DC7"/>
    <w:rsid w:val="000025EA"/>
    <w:rsid w:val="00005192"/>
    <w:rsid w:val="00007545"/>
    <w:rsid w:val="00013F16"/>
    <w:rsid w:val="000206EE"/>
    <w:rsid w:val="0002218E"/>
    <w:rsid w:val="00022A07"/>
    <w:rsid w:val="00023386"/>
    <w:rsid w:val="00023861"/>
    <w:rsid w:val="000254A1"/>
    <w:rsid w:val="000268A5"/>
    <w:rsid w:val="000301FA"/>
    <w:rsid w:val="00030287"/>
    <w:rsid w:val="00031799"/>
    <w:rsid w:val="00033BFF"/>
    <w:rsid w:val="000345EC"/>
    <w:rsid w:val="00035325"/>
    <w:rsid w:val="00036ED8"/>
    <w:rsid w:val="0004036D"/>
    <w:rsid w:val="00041C36"/>
    <w:rsid w:val="00046664"/>
    <w:rsid w:val="000476F9"/>
    <w:rsid w:val="00055DE9"/>
    <w:rsid w:val="00057C07"/>
    <w:rsid w:val="000613F8"/>
    <w:rsid w:val="00063252"/>
    <w:rsid w:val="000645EF"/>
    <w:rsid w:val="00064F38"/>
    <w:rsid w:val="000658F7"/>
    <w:rsid w:val="00072AC2"/>
    <w:rsid w:val="00073AD3"/>
    <w:rsid w:val="00076564"/>
    <w:rsid w:val="000765C0"/>
    <w:rsid w:val="00076A3D"/>
    <w:rsid w:val="000809A4"/>
    <w:rsid w:val="00082B48"/>
    <w:rsid w:val="000833B4"/>
    <w:rsid w:val="000851DA"/>
    <w:rsid w:val="00085EA9"/>
    <w:rsid w:val="00093DF1"/>
    <w:rsid w:val="00095B57"/>
    <w:rsid w:val="000A08AC"/>
    <w:rsid w:val="000A0F03"/>
    <w:rsid w:val="000A165E"/>
    <w:rsid w:val="000A1DF3"/>
    <w:rsid w:val="000A3F12"/>
    <w:rsid w:val="000B016D"/>
    <w:rsid w:val="000B222C"/>
    <w:rsid w:val="000B328C"/>
    <w:rsid w:val="000B3657"/>
    <w:rsid w:val="000B381A"/>
    <w:rsid w:val="000B38BF"/>
    <w:rsid w:val="000B66D6"/>
    <w:rsid w:val="000B757E"/>
    <w:rsid w:val="000B7A3A"/>
    <w:rsid w:val="000C0249"/>
    <w:rsid w:val="000C09CC"/>
    <w:rsid w:val="000C2611"/>
    <w:rsid w:val="000C28AF"/>
    <w:rsid w:val="000C2BA9"/>
    <w:rsid w:val="000C4763"/>
    <w:rsid w:val="000D1E68"/>
    <w:rsid w:val="000D271E"/>
    <w:rsid w:val="000D378B"/>
    <w:rsid w:val="000D526C"/>
    <w:rsid w:val="000E1EB3"/>
    <w:rsid w:val="000E30C5"/>
    <w:rsid w:val="000F226E"/>
    <w:rsid w:val="000F639E"/>
    <w:rsid w:val="00103010"/>
    <w:rsid w:val="001036E6"/>
    <w:rsid w:val="001059A1"/>
    <w:rsid w:val="00110593"/>
    <w:rsid w:val="00124223"/>
    <w:rsid w:val="001252C3"/>
    <w:rsid w:val="001253F3"/>
    <w:rsid w:val="001270E4"/>
    <w:rsid w:val="00127B33"/>
    <w:rsid w:val="00130B1F"/>
    <w:rsid w:val="0013531A"/>
    <w:rsid w:val="00135BD9"/>
    <w:rsid w:val="001367DF"/>
    <w:rsid w:val="001368C2"/>
    <w:rsid w:val="00137C16"/>
    <w:rsid w:val="00144E70"/>
    <w:rsid w:val="00145960"/>
    <w:rsid w:val="00146651"/>
    <w:rsid w:val="00151130"/>
    <w:rsid w:val="00151918"/>
    <w:rsid w:val="0015434B"/>
    <w:rsid w:val="00154F23"/>
    <w:rsid w:val="001567BB"/>
    <w:rsid w:val="00162A5A"/>
    <w:rsid w:val="00162E73"/>
    <w:rsid w:val="00164896"/>
    <w:rsid w:val="00165155"/>
    <w:rsid w:val="001653FC"/>
    <w:rsid w:val="00174425"/>
    <w:rsid w:val="00174674"/>
    <w:rsid w:val="00174E26"/>
    <w:rsid w:val="001755C4"/>
    <w:rsid w:val="00177193"/>
    <w:rsid w:val="00177C57"/>
    <w:rsid w:val="00180F46"/>
    <w:rsid w:val="00181A7C"/>
    <w:rsid w:val="0018219E"/>
    <w:rsid w:val="00185746"/>
    <w:rsid w:val="00186E19"/>
    <w:rsid w:val="0018770B"/>
    <w:rsid w:val="00187E34"/>
    <w:rsid w:val="00192DB4"/>
    <w:rsid w:val="00193656"/>
    <w:rsid w:val="00194D3C"/>
    <w:rsid w:val="00195707"/>
    <w:rsid w:val="001957D0"/>
    <w:rsid w:val="0019592A"/>
    <w:rsid w:val="001A2408"/>
    <w:rsid w:val="001A3BD3"/>
    <w:rsid w:val="001A4F72"/>
    <w:rsid w:val="001A5A95"/>
    <w:rsid w:val="001A6276"/>
    <w:rsid w:val="001A62BD"/>
    <w:rsid w:val="001B14A8"/>
    <w:rsid w:val="001B291F"/>
    <w:rsid w:val="001B4B4B"/>
    <w:rsid w:val="001B51E5"/>
    <w:rsid w:val="001C571A"/>
    <w:rsid w:val="001D096F"/>
    <w:rsid w:val="001D7EAE"/>
    <w:rsid w:val="001E19D9"/>
    <w:rsid w:val="001E3698"/>
    <w:rsid w:val="001F3C8E"/>
    <w:rsid w:val="001F55AE"/>
    <w:rsid w:val="00200237"/>
    <w:rsid w:val="00200A3C"/>
    <w:rsid w:val="00201FC9"/>
    <w:rsid w:val="00204779"/>
    <w:rsid w:val="002077DC"/>
    <w:rsid w:val="00212782"/>
    <w:rsid w:val="00213482"/>
    <w:rsid w:val="0021773D"/>
    <w:rsid w:val="0022523D"/>
    <w:rsid w:val="00227006"/>
    <w:rsid w:val="002278E9"/>
    <w:rsid w:val="00231058"/>
    <w:rsid w:val="002326A8"/>
    <w:rsid w:val="00236BAD"/>
    <w:rsid w:val="002444EA"/>
    <w:rsid w:val="00244541"/>
    <w:rsid w:val="00245A98"/>
    <w:rsid w:val="002462BC"/>
    <w:rsid w:val="002471BF"/>
    <w:rsid w:val="002520EC"/>
    <w:rsid w:val="00252971"/>
    <w:rsid w:val="00253895"/>
    <w:rsid w:val="00255F4B"/>
    <w:rsid w:val="00257A53"/>
    <w:rsid w:val="0026090D"/>
    <w:rsid w:val="00262E70"/>
    <w:rsid w:val="00263342"/>
    <w:rsid w:val="00263B67"/>
    <w:rsid w:val="002653D1"/>
    <w:rsid w:val="00273AB2"/>
    <w:rsid w:val="00275706"/>
    <w:rsid w:val="00276810"/>
    <w:rsid w:val="002815FA"/>
    <w:rsid w:val="00281B3B"/>
    <w:rsid w:val="00285214"/>
    <w:rsid w:val="00287D30"/>
    <w:rsid w:val="002942AF"/>
    <w:rsid w:val="002949A0"/>
    <w:rsid w:val="0029687B"/>
    <w:rsid w:val="00296B64"/>
    <w:rsid w:val="00297594"/>
    <w:rsid w:val="002A313D"/>
    <w:rsid w:val="002A6945"/>
    <w:rsid w:val="002B7EF4"/>
    <w:rsid w:val="002C0A47"/>
    <w:rsid w:val="002C1936"/>
    <w:rsid w:val="002C2EC0"/>
    <w:rsid w:val="002C411C"/>
    <w:rsid w:val="002C48AD"/>
    <w:rsid w:val="002C799B"/>
    <w:rsid w:val="002D2CF5"/>
    <w:rsid w:val="002D3871"/>
    <w:rsid w:val="002D6B69"/>
    <w:rsid w:val="002E7572"/>
    <w:rsid w:val="002F2A9F"/>
    <w:rsid w:val="002F64CC"/>
    <w:rsid w:val="00307E94"/>
    <w:rsid w:val="003117DD"/>
    <w:rsid w:val="00311F2F"/>
    <w:rsid w:val="00312D74"/>
    <w:rsid w:val="003230BD"/>
    <w:rsid w:val="003253B4"/>
    <w:rsid w:val="00327B79"/>
    <w:rsid w:val="00330314"/>
    <w:rsid w:val="00331B5E"/>
    <w:rsid w:val="00331DB4"/>
    <w:rsid w:val="00336E91"/>
    <w:rsid w:val="003415DD"/>
    <w:rsid w:val="00341D19"/>
    <w:rsid w:val="0034685C"/>
    <w:rsid w:val="00350931"/>
    <w:rsid w:val="00351958"/>
    <w:rsid w:val="00353B1E"/>
    <w:rsid w:val="00353EC5"/>
    <w:rsid w:val="003545FA"/>
    <w:rsid w:val="0035624A"/>
    <w:rsid w:val="00361FA8"/>
    <w:rsid w:val="00367C21"/>
    <w:rsid w:val="00370070"/>
    <w:rsid w:val="00376CC4"/>
    <w:rsid w:val="003773AE"/>
    <w:rsid w:val="00377C6F"/>
    <w:rsid w:val="003829ED"/>
    <w:rsid w:val="00384A70"/>
    <w:rsid w:val="00385645"/>
    <w:rsid w:val="00385815"/>
    <w:rsid w:val="0038779D"/>
    <w:rsid w:val="0039176F"/>
    <w:rsid w:val="00392C3B"/>
    <w:rsid w:val="003944CC"/>
    <w:rsid w:val="00394602"/>
    <w:rsid w:val="003968F2"/>
    <w:rsid w:val="00396D47"/>
    <w:rsid w:val="003A081A"/>
    <w:rsid w:val="003A1029"/>
    <w:rsid w:val="003A1578"/>
    <w:rsid w:val="003A3DB8"/>
    <w:rsid w:val="003A4B8A"/>
    <w:rsid w:val="003B2388"/>
    <w:rsid w:val="003B26BD"/>
    <w:rsid w:val="003B2D6F"/>
    <w:rsid w:val="003B3270"/>
    <w:rsid w:val="003B4086"/>
    <w:rsid w:val="003C0739"/>
    <w:rsid w:val="003C0B4E"/>
    <w:rsid w:val="003C2F1A"/>
    <w:rsid w:val="003C32E3"/>
    <w:rsid w:val="003C385E"/>
    <w:rsid w:val="003C5238"/>
    <w:rsid w:val="003C7777"/>
    <w:rsid w:val="003D0532"/>
    <w:rsid w:val="003D0642"/>
    <w:rsid w:val="003D0904"/>
    <w:rsid w:val="003D273E"/>
    <w:rsid w:val="003D39CD"/>
    <w:rsid w:val="003D418E"/>
    <w:rsid w:val="003D54A1"/>
    <w:rsid w:val="003D5CC7"/>
    <w:rsid w:val="003D7C6E"/>
    <w:rsid w:val="003E3DD3"/>
    <w:rsid w:val="003F4807"/>
    <w:rsid w:val="003F4A2C"/>
    <w:rsid w:val="003F4EEF"/>
    <w:rsid w:val="003F582B"/>
    <w:rsid w:val="003F6C70"/>
    <w:rsid w:val="004000A8"/>
    <w:rsid w:val="0040201B"/>
    <w:rsid w:val="00402595"/>
    <w:rsid w:val="00402EB4"/>
    <w:rsid w:val="00405775"/>
    <w:rsid w:val="00405B4C"/>
    <w:rsid w:val="00407135"/>
    <w:rsid w:val="00407236"/>
    <w:rsid w:val="00411FAF"/>
    <w:rsid w:val="00412031"/>
    <w:rsid w:val="00412EB4"/>
    <w:rsid w:val="00413EE6"/>
    <w:rsid w:val="00415679"/>
    <w:rsid w:val="0042357F"/>
    <w:rsid w:val="00426CBB"/>
    <w:rsid w:val="0042717D"/>
    <w:rsid w:val="00427675"/>
    <w:rsid w:val="00430648"/>
    <w:rsid w:val="0043277A"/>
    <w:rsid w:val="0043360C"/>
    <w:rsid w:val="00441CB5"/>
    <w:rsid w:val="00441D75"/>
    <w:rsid w:val="00441EDF"/>
    <w:rsid w:val="00444C5B"/>
    <w:rsid w:val="00450240"/>
    <w:rsid w:val="00452841"/>
    <w:rsid w:val="00454F7A"/>
    <w:rsid w:val="00455A88"/>
    <w:rsid w:val="00456178"/>
    <w:rsid w:val="00460836"/>
    <w:rsid w:val="00462D9F"/>
    <w:rsid w:val="0046384F"/>
    <w:rsid w:val="00463F71"/>
    <w:rsid w:val="004667D9"/>
    <w:rsid w:val="0047024F"/>
    <w:rsid w:val="00471D67"/>
    <w:rsid w:val="004745B7"/>
    <w:rsid w:val="00475AC4"/>
    <w:rsid w:val="00476411"/>
    <w:rsid w:val="0048152D"/>
    <w:rsid w:val="004815A3"/>
    <w:rsid w:val="00483319"/>
    <w:rsid w:val="004853CF"/>
    <w:rsid w:val="004926DF"/>
    <w:rsid w:val="0049330B"/>
    <w:rsid w:val="00496531"/>
    <w:rsid w:val="00496D39"/>
    <w:rsid w:val="004A1CCE"/>
    <w:rsid w:val="004A4471"/>
    <w:rsid w:val="004A5653"/>
    <w:rsid w:val="004A58DF"/>
    <w:rsid w:val="004A6245"/>
    <w:rsid w:val="004A7A82"/>
    <w:rsid w:val="004B0436"/>
    <w:rsid w:val="004B08DA"/>
    <w:rsid w:val="004B222D"/>
    <w:rsid w:val="004B3CAF"/>
    <w:rsid w:val="004B52AF"/>
    <w:rsid w:val="004B641D"/>
    <w:rsid w:val="004B7210"/>
    <w:rsid w:val="004B7589"/>
    <w:rsid w:val="004B7C52"/>
    <w:rsid w:val="004C004F"/>
    <w:rsid w:val="004C14C4"/>
    <w:rsid w:val="004C228C"/>
    <w:rsid w:val="004C3D56"/>
    <w:rsid w:val="004C5BC8"/>
    <w:rsid w:val="004D0D2F"/>
    <w:rsid w:val="004D3F8A"/>
    <w:rsid w:val="004E0AF5"/>
    <w:rsid w:val="004E2DE4"/>
    <w:rsid w:val="004E4843"/>
    <w:rsid w:val="004E6363"/>
    <w:rsid w:val="004F33E5"/>
    <w:rsid w:val="004F5EDB"/>
    <w:rsid w:val="005058D4"/>
    <w:rsid w:val="0050672C"/>
    <w:rsid w:val="005079A4"/>
    <w:rsid w:val="00511FC1"/>
    <w:rsid w:val="00513878"/>
    <w:rsid w:val="005219AA"/>
    <w:rsid w:val="00521BA6"/>
    <w:rsid w:val="005230D6"/>
    <w:rsid w:val="00523432"/>
    <w:rsid w:val="00524386"/>
    <w:rsid w:val="005264BC"/>
    <w:rsid w:val="00530145"/>
    <w:rsid w:val="00532441"/>
    <w:rsid w:val="005354CC"/>
    <w:rsid w:val="00537238"/>
    <w:rsid w:val="00537A5A"/>
    <w:rsid w:val="00540E9C"/>
    <w:rsid w:val="005501C9"/>
    <w:rsid w:val="00550B9C"/>
    <w:rsid w:val="00552BF9"/>
    <w:rsid w:val="00553BFD"/>
    <w:rsid w:val="00554AA5"/>
    <w:rsid w:val="00554C70"/>
    <w:rsid w:val="00554CAC"/>
    <w:rsid w:val="005638F9"/>
    <w:rsid w:val="00565128"/>
    <w:rsid w:val="005655E2"/>
    <w:rsid w:val="005667FA"/>
    <w:rsid w:val="00570A0F"/>
    <w:rsid w:val="005720CF"/>
    <w:rsid w:val="00573F10"/>
    <w:rsid w:val="00574291"/>
    <w:rsid w:val="005768A7"/>
    <w:rsid w:val="005838AC"/>
    <w:rsid w:val="00587614"/>
    <w:rsid w:val="0059365F"/>
    <w:rsid w:val="00593C98"/>
    <w:rsid w:val="005957A7"/>
    <w:rsid w:val="00596FB9"/>
    <w:rsid w:val="00597C3D"/>
    <w:rsid w:val="005A2892"/>
    <w:rsid w:val="005A5272"/>
    <w:rsid w:val="005A540A"/>
    <w:rsid w:val="005A5850"/>
    <w:rsid w:val="005A593D"/>
    <w:rsid w:val="005B128C"/>
    <w:rsid w:val="005B5948"/>
    <w:rsid w:val="005B626A"/>
    <w:rsid w:val="005C46C4"/>
    <w:rsid w:val="005D0C12"/>
    <w:rsid w:val="005D3421"/>
    <w:rsid w:val="005D38CB"/>
    <w:rsid w:val="005D3C92"/>
    <w:rsid w:val="005D43C1"/>
    <w:rsid w:val="005D5D0D"/>
    <w:rsid w:val="005D60B4"/>
    <w:rsid w:val="005E5280"/>
    <w:rsid w:val="005E7B34"/>
    <w:rsid w:val="005F1392"/>
    <w:rsid w:val="005F20E0"/>
    <w:rsid w:val="005F2EAB"/>
    <w:rsid w:val="005F4FE3"/>
    <w:rsid w:val="005F69F7"/>
    <w:rsid w:val="005F6BAC"/>
    <w:rsid w:val="00607A7B"/>
    <w:rsid w:val="00614DD2"/>
    <w:rsid w:val="0061627F"/>
    <w:rsid w:val="006174FA"/>
    <w:rsid w:val="00624ADB"/>
    <w:rsid w:val="006275A0"/>
    <w:rsid w:val="0062776C"/>
    <w:rsid w:val="00635282"/>
    <w:rsid w:val="00642125"/>
    <w:rsid w:val="0064400F"/>
    <w:rsid w:val="00650DBF"/>
    <w:rsid w:val="00651EA5"/>
    <w:rsid w:val="006534DA"/>
    <w:rsid w:val="00657409"/>
    <w:rsid w:val="006602EF"/>
    <w:rsid w:val="006640FD"/>
    <w:rsid w:val="00667704"/>
    <w:rsid w:val="0067099E"/>
    <w:rsid w:val="00671C50"/>
    <w:rsid w:val="006730B4"/>
    <w:rsid w:val="00673392"/>
    <w:rsid w:val="00673D11"/>
    <w:rsid w:val="0067542A"/>
    <w:rsid w:val="006758F1"/>
    <w:rsid w:val="006760DD"/>
    <w:rsid w:val="0067720F"/>
    <w:rsid w:val="00677D20"/>
    <w:rsid w:val="00680741"/>
    <w:rsid w:val="00683533"/>
    <w:rsid w:val="00684240"/>
    <w:rsid w:val="00685864"/>
    <w:rsid w:val="00685935"/>
    <w:rsid w:val="0068752A"/>
    <w:rsid w:val="006910CF"/>
    <w:rsid w:val="00693130"/>
    <w:rsid w:val="00693773"/>
    <w:rsid w:val="00694BDD"/>
    <w:rsid w:val="00694D96"/>
    <w:rsid w:val="00696427"/>
    <w:rsid w:val="006A0500"/>
    <w:rsid w:val="006A137E"/>
    <w:rsid w:val="006A2FAA"/>
    <w:rsid w:val="006A36C0"/>
    <w:rsid w:val="006A408F"/>
    <w:rsid w:val="006A7C03"/>
    <w:rsid w:val="006B06AB"/>
    <w:rsid w:val="006B3846"/>
    <w:rsid w:val="006B6B18"/>
    <w:rsid w:val="006C0AE3"/>
    <w:rsid w:val="006C202F"/>
    <w:rsid w:val="006C283C"/>
    <w:rsid w:val="006C5A1F"/>
    <w:rsid w:val="006C5FBE"/>
    <w:rsid w:val="006C75B4"/>
    <w:rsid w:val="006D0674"/>
    <w:rsid w:val="006D5195"/>
    <w:rsid w:val="006D67AE"/>
    <w:rsid w:val="006D6D54"/>
    <w:rsid w:val="006D77E7"/>
    <w:rsid w:val="006E1AC7"/>
    <w:rsid w:val="006E262B"/>
    <w:rsid w:val="006E62D6"/>
    <w:rsid w:val="006E78FD"/>
    <w:rsid w:val="006E7CB1"/>
    <w:rsid w:val="006F0155"/>
    <w:rsid w:val="006F2251"/>
    <w:rsid w:val="006F40EE"/>
    <w:rsid w:val="006F5361"/>
    <w:rsid w:val="006F7AEF"/>
    <w:rsid w:val="0070135B"/>
    <w:rsid w:val="0070265F"/>
    <w:rsid w:val="007049BB"/>
    <w:rsid w:val="00705FEF"/>
    <w:rsid w:val="007069E1"/>
    <w:rsid w:val="00706C3A"/>
    <w:rsid w:val="00713661"/>
    <w:rsid w:val="0071638C"/>
    <w:rsid w:val="00717463"/>
    <w:rsid w:val="007209E8"/>
    <w:rsid w:val="0072109C"/>
    <w:rsid w:val="007212FC"/>
    <w:rsid w:val="00721EBF"/>
    <w:rsid w:val="0072500F"/>
    <w:rsid w:val="00725802"/>
    <w:rsid w:val="007324A1"/>
    <w:rsid w:val="00733FAA"/>
    <w:rsid w:val="00736457"/>
    <w:rsid w:val="0073666B"/>
    <w:rsid w:val="007377BE"/>
    <w:rsid w:val="007420EB"/>
    <w:rsid w:val="0074297F"/>
    <w:rsid w:val="00744624"/>
    <w:rsid w:val="0074472E"/>
    <w:rsid w:val="00750B06"/>
    <w:rsid w:val="00750C71"/>
    <w:rsid w:val="00750DB5"/>
    <w:rsid w:val="00751181"/>
    <w:rsid w:val="00751DB4"/>
    <w:rsid w:val="00753F62"/>
    <w:rsid w:val="00754EB2"/>
    <w:rsid w:val="007576EF"/>
    <w:rsid w:val="00762713"/>
    <w:rsid w:val="00762BF7"/>
    <w:rsid w:val="0076674A"/>
    <w:rsid w:val="00770A5A"/>
    <w:rsid w:val="00770E80"/>
    <w:rsid w:val="00771D04"/>
    <w:rsid w:val="007725E9"/>
    <w:rsid w:val="00777209"/>
    <w:rsid w:val="0077758A"/>
    <w:rsid w:val="00781790"/>
    <w:rsid w:val="00782146"/>
    <w:rsid w:val="00784573"/>
    <w:rsid w:val="00784E59"/>
    <w:rsid w:val="00784FB3"/>
    <w:rsid w:val="0078789E"/>
    <w:rsid w:val="00787C38"/>
    <w:rsid w:val="007902C4"/>
    <w:rsid w:val="0079129A"/>
    <w:rsid w:val="0079284B"/>
    <w:rsid w:val="00793404"/>
    <w:rsid w:val="0079643E"/>
    <w:rsid w:val="007A0695"/>
    <w:rsid w:val="007A1435"/>
    <w:rsid w:val="007A1DAE"/>
    <w:rsid w:val="007A29C0"/>
    <w:rsid w:val="007A31DB"/>
    <w:rsid w:val="007A46FC"/>
    <w:rsid w:val="007A49C8"/>
    <w:rsid w:val="007A51E2"/>
    <w:rsid w:val="007A632B"/>
    <w:rsid w:val="007A6FF3"/>
    <w:rsid w:val="007B1237"/>
    <w:rsid w:val="007B2D15"/>
    <w:rsid w:val="007B481D"/>
    <w:rsid w:val="007B5E78"/>
    <w:rsid w:val="007B79DD"/>
    <w:rsid w:val="007B7D02"/>
    <w:rsid w:val="007C22B9"/>
    <w:rsid w:val="007C3C1D"/>
    <w:rsid w:val="007C3EF2"/>
    <w:rsid w:val="007C4142"/>
    <w:rsid w:val="007D573A"/>
    <w:rsid w:val="007D7029"/>
    <w:rsid w:val="007D7E2E"/>
    <w:rsid w:val="007E60E1"/>
    <w:rsid w:val="007E6942"/>
    <w:rsid w:val="007F14DD"/>
    <w:rsid w:val="007F1ED0"/>
    <w:rsid w:val="007F240A"/>
    <w:rsid w:val="007F4B5A"/>
    <w:rsid w:val="007F538C"/>
    <w:rsid w:val="007F5D00"/>
    <w:rsid w:val="007F6B41"/>
    <w:rsid w:val="00800307"/>
    <w:rsid w:val="0080615F"/>
    <w:rsid w:val="00806650"/>
    <w:rsid w:val="00807352"/>
    <w:rsid w:val="00811BD2"/>
    <w:rsid w:val="00813DB7"/>
    <w:rsid w:val="00814A26"/>
    <w:rsid w:val="00815DA4"/>
    <w:rsid w:val="00816392"/>
    <w:rsid w:val="008175FB"/>
    <w:rsid w:val="00820950"/>
    <w:rsid w:val="00822F11"/>
    <w:rsid w:val="008238EF"/>
    <w:rsid w:val="00825DBE"/>
    <w:rsid w:val="0083194B"/>
    <w:rsid w:val="00834398"/>
    <w:rsid w:val="00834920"/>
    <w:rsid w:val="008405CF"/>
    <w:rsid w:val="00841F5C"/>
    <w:rsid w:val="00841FB7"/>
    <w:rsid w:val="008428B7"/>
    <w:rsid w:val="008432A8"/>
    <w:rsid w:val="00844621"/>
    <w:rsid w:val="00845F23"/>
    <w:rsid w:val="008475A0"/>
    <w:rsid w:val="00850059"/>
    <w:rsid w:val="008500F0"/>
    <w:rsid w:val="00850EF8"/>
    <w:rsid w:val="00850F63"/>
    <w:rsid w:val="008519E0"/>
    <w:rsid w:val="008569CA"/>
    <w:rsid w:val="00861ECE"/>
    <w:rsid w:val="00864E3D"/>
    <w:rsid w:val="0087234A"/>
    <w:rsid w:val="00874257"/>
    <w:rsid w:val="008751D2"/>
    <w:rsid w:val="00880502"/>
    <w:rsid w:val="008809C2"/>
    <w:rsid w:val="00880E37"/>
    <w:rsid w:val="00882A40"/>
    <w:rsid w:val="008871E4"/>
    <w:rsid w:val="0089092E"/>
    <w:rsid w:val="008A25A2"/>
    <w:rsid w:val="008A7A59"/>
    <w:rsid w:val="008A7CA8"/>
    <w:rsid w:val="008B1A85"/>
    <w:rsid w:val="008B1E38"/>
    <w:rsid w:val="008B301E"/>
    <w:rsid w:val="008B4FDE"/>
    <w:rsid w:val="008B634B"/>
    <w:rsid w:val="008C0BEE"/>
    <w:rsid w:val="008C10A1"/>
    <w:rsid w:val="008C1D6D"/>
    <w:rsid w:val="008C3840"/>
    <w:rsid w:val="008D2F5B"/>
    <w:rsid w:val="008D3292"/>
    <w:rsid w:val="008D3C5C"/>
    <w:rsid w:val="008D42EE"/>
    <w:rsid w:val="008D5608"/>
    <w:rsid w:val="008D7068"/>
    <w:rsid w:val="008E1757"/>
    <w:rsid w:val="008E2C4D"/>
    <w:rsid w:val="008E52F2"/>
    <w:rsid w:val="008E5821"/>
    <w:rsid w:val="008E634D"/>
    <w:rsid w:val="008F2361"/>
    <w:rsid w:val="008F2E5F"/>
    <w:rsid w:val="008F479F"/>
    <w:rsid w:val="00902A55"/>
    <w:rsid w:val="00903D3C"/>
    <w:rsid w:val="00911309"/>
    <w:rsid w:val="00913882"/>
    <w:rsid w:val="009148F4"/>
    <w:rsid w:val="00915F5A"/>
    <w:rsid w:val="0091745C"/>
    <w:rsid w:val="009230AE"/>
    <w:rsid w:val="00923291"/>
    <w:rsid w:val="0092343F"/>
    <w:rsid w:val="0092457C"/>
    <w:rsid w:val="00925D86"/>
    <w:rsid w:val="00931769"/>
    <w:rsid w:val="00931E54"/>
    <w:rsid w:val="00936695"/>
    <w:rsid w:val="009374D1"/>
    <w:rsid w:val="00937E35"/>
    <w:rsid w:val="00940A29"/>
    <w:rsid w:val="00943671"/>
    <w:rsid w:val="009437AD"/>
    <w:rsid w:val="009448B0"/>
    <w:rsid w:val="0094703D"/>
    <w:rsid w:val="00950CBF"/>
    <w:rsid w:val="00952622"/>
    <w:rsid w:val="00954EBB"/>
    <w:rsid w:val="009557B7"/>
    <w:rsid w:val="00956D5F"/>
    <w:rsid w:val="0096031A"/>
    <w:rsid w:val="00960453"/>
    <w:rsid w:val="00961271"/>
    <w:rsid w:val="0096326F"/>
    <w:rsid w:val="00964D7F"/>
    <w:rsid w:val="0096679F"/>
    <w:rsid w:val="009669BF"/>
    <w:rsid w:val="00967C26"/>
    <w:rsid w:val="00971AB2"/>
    <w:rsid w:val="009744EF"/>
    <w:rsid w:val="009754AC"/>
    <w:rsid w:val="00975967"/>
    <w:rsid w:val="00976ACA"/>
    <w:rsid w:val="00977D26"/>
    <w:rsid w:val="00980A56"/>
    <w:rsid w:val="00980CE4"/>
    <w:rsid w:val="009824C1"/>
    <w:rsid w:val="00982EF5"/>
    <w:rsid w:val="00991104"/>
    <w:rsid w:val="009916CC"/>
    <w:rsid w:val="009940B8"/>
    <w:rsid w:val="00995E0C"/>
    <w:rsid w:val="00996FEC"/>
    <w:rsid w:val="009A0672"/>
    <w:rsid w:val="009A5EC6"/>
    <w:rsid w:val="009A7177"/>
    <w:rsid w:val="009B2850"/>
    <w:rsid w:val="009B2C78"/>
    <w:rsid w:val="009B3A68"/>
    <w:rsid w:val="009B4FD5"/>
    <w:rsid w:val="009B56B8"/>
    <w:rsid w:val="009B6141"/>
    <w:rsid w:val="009C0D2A"/>
    <w:rsid w:val="009C1FC0"/>
    <w:rsid w:val="009C57A4"/>
    <w:rsid w:val="009D07C8"/>
    <w:rsid w:val="009D1370"/>
    <w:rsid w:val="009D4CF1"/>
    <w:rsid w:val="009D59D0"/>
    <w:rsid w:val="009D6FF4"/>
    <w:rsid w:val="009E49B1"/>
    <w:rsid w:val="009F1BD4"/>
    <w:rsid w:val="009F2B83"/>
    <w:rsid w:val="009F370F"/>
    <w:rsid w:val="009F4087"/>
    <w:rsid w:val="009F496A"/>
    <w:rsid w:val="009F7ACD"/>
    <w:rsid w:val="00A0072B"/>
    <w:rsid w:val="00A02638"/>
    <w:rsid w:val="00A03A5C"/>
    <w:rsid w:val="00A0457F"/>
    <w:rsid w:val="00A054F3"/>
    <w:rsid w:val="00A05D7D"/>
    <w:rsid w:val="00A05EDC"/>
    <w:rsid w:val="00A06D45"/>
    <w:rsid w:val="00A07BB3"/>
    <w:rsid w:val="00A14DB3"/>
    <w:rsid w:val="00A2105F"/>
    <w:rsid w:val="00A25C36"/>
    <w:rsid w:val="00A30BFF"/>
    <w:rsid w:val="00A32987"/>
    <w:rsid w:val="00A353E9"/>
    <w:rsid w:val="00A3615B"/>
    <w:rsid w:val="00A42F00"/>
    <w:rsid w:val="00A44BD9"/>
    <w:rsid w:val="00A474D8"/>
    <w:rsid w:val="00A5131C"/>
    <w:rsid w:val="00A51E65"/>
    <w:rsid w:val="00A53490"/>
    <w:rsid w:val="00A56127"/>
    <w:rsid w:val="00A64D6E"/>
    <w:rsid w:val="00A71228"/>
    <w:rsid w:val="00A716C0"/>
    <w:rsid w:val="00A73635"/>
    <w:rsid w:val="00A74433"/>
    <w:rsid w:val="00A74986"/>
    <w:rsid w:val="00A758D3"/>
    <w:rsid w:val="00A80050"/>
    <w:rsid w:val="00A8276C"/>
    <w:rsid w:val="00A92E20"/>
    <w:rsid w:val="00A93148"/>
    <w:rsid w:val="00A974E8"/>
    <w:rsid w:val="00A976E3"/>
    <w:rsid w:val="00AA0254"/>
    <w:rsid w:val="00AA1098"/>
    <w:rsid w:val="00AA496B"/>
    <w:rsid w:val="00AA4C16"/>
    <w:rsid w:val="00AB36AD"/>
    <w:rsid w:val="00AC1459"/>
    <w:rsid w:val="00AC5BBB"/>
    <w:rsid w:val="00AD1F21"/>
    <w:rsid w:val="00AD41AA"/>
    <w:rsid w:val="00AD5D5C"/>
    <w:rsid w:val="00AD75B9"/>
    <w:rsid w:val="00AD7B75"/>
    <w:rsid w:val="00AE11D6"/>
    <w:rsid w:val="00AE2CDD"/>
    <w:rsid w:val="00AE31BC"/>
    <w:rsid w:val="00AE3622"/>
    <w:rsid w:val="00AE3958"/>
    <w:rsid w:val="00AE5793"/>
    <w:rsid w:val="00AE6534"/>
    <w:rsid w:val="00AF194B"/>
    <w:rsid w:val="00AF42A0"/>
    <w:rsid w:val="00AF6B72"/>
    <w:rsid w:val="00AF7541"/>
    <w:rsid w:val="00AF7FF2"/>
    <w:rsid w:val="00B016F7"/>
    <w:rsid w:val="00B022F9"/>
    <w:rsid w:val="00B025B6"/>
    <w:rsid w:val="00B06BE3"/>
    <w:rsid w:val="00B06E51"/>
    <w:rsid w:val="00B13CF0"/>
    <w:rsid w:val="00B20638"/>
    <w:rsid w:val="00B2073A"/>
    <w:rsid w:val="00B22795"/>
    <w:rsid w:val="00B25CCD"/>
    <w:rsid w:val="00B26092"/>
    <w:rsid w:val="00B27CB6"/>
    <w:rsid w:val="00B306A0"/>
    <w:rsid w:val="00B348A5"/>
    <w:rsid w:val="00B357B3"/>
    <w:rsid w:val="00B403C0"/>
    <w:rsid w:val="00B42972"/>
    <w:rsid w:val="00B440B6"/>
    <w:rsid w:val="00B458FA"/>
    <w:rsid w:val="00B513AB"/>
    <w:rsid w:val="00B56D58"/>
    <w:rsid w:val="00B601F7"/>
    <w:rsid w:val="00B6133F"/>
    <w:rsid w:val="00B61CF6"/>
    <w:rsid w:val="00B63DA6"/>
    <w:rsid w:val="00B64FDC"/>
    <w:rsid w:val="00B6753B"/>
    <w:rsid w:val="00B72580"/>
    <w:rsid w:val="00B74A36"/>
    <w:rsid w:val="00B771A9"/>
    <w:rsid w:val="00B77872"/>
    <w:rsid w:val="00B81A61"/>
    <w:rsid w:val="00B84F61"/>
    <w:rsid w:val="00B86540"/>
    <w:rsid w:val="00B90356"/>
    <w:rsid w:val="00B9267E"/>
    <w:rsid w:val="00B97D91"/>
    <w:rsid w:val="00BA0D9D"/>
    <w:rsid w:val="00BA2CD6"/>
    <w:rsid w:val="00BA4D56"/>
    <w:rsid w:val="00BA56A9"/>
    <w:rsid w:val="00BA6A76"/>
    <w:rsid w:val="00BA73CC"/>
    <w:rsid w:val="00BB0EAF"/>
    <w:rsid w:val="00BB164D"/>
    <w:rsid w:val="00BB3144"/>
    <w:rsid w:val="00BB34AF"/>
    <w:rsid w:val="00BB5777"/>
    <w:rsid w:val="00BB6861"/>
    <w:rsid w:val="00BC45B8"/>
    <w:rsid w:val="00BD59BB"/>
    <w:rsid w:val="00BD6BB1"/>
    <w:rsid w:val="00BD72B1"/>
    <w:rsid w:val="00BE52AF"/>
    <w:rsid w:val="00BE79B9"/>
    <w:rsid w:val="00C02738"/>
    <w:rsid w:val="00C06F9B"/>
    <w:rsid w:val="00C10F6C"/>
    <w:rsid w:val="00C13DAD"/>
    <w:rsid w:val="00C161E4"/>
    <w:rsid w:val="00C2392E"/>
    <w:rsid w:val="00C23E7F"/>
    <w:rsid w:val="00C317D0"/>
    <w:rsid w:val="00C31B0F"/>
    <w:rsid w:val="00C351D6"/>
    <w:rsid w:val="00C357EF"/>
    <w:rsid w:val="00C46765"/>
    <w:rsid w:val="00C54409"/>
    <w:rsid w:val="00C5487E"/>
    <w:rsid w:val="00C54A03"/>
    <w:rsid w:val="00C60385"/>
    <w:rsid w:val="00C606CF"/>
    <w:rsid w:val="00C60D63"/>
    <w:rsid w:val="00C61583"/>
    <w:rsid w:val="00C624B4"/>
    <w:rsid w:val="00C6503B"/>
    <w:rsid w:val="00C67C92"/>
    <w:rsid w:val="00C805C6"/>
    <w:rsid w:val="00C857C2"/>
    <w:rsid w:val="00C9330F"/>
    <w:rsid w:val="00CA0E3F"/>
    <w:rsid w:val="00CA46AE"/>
    <w:rsid w:val="00CA4E53"/>
    <w:rsid w:val="00CC0372"/>
    <w:rsid w:val="00CC0A69"/>
    <w:rsid w:val="00CC295D"/>
    <w:rsid w:val="00CC2D2F"/>
    <w:rsid w:val="00CC5127"/>
    <w:rsid w:val="00CC5C24"/>
    <w:rsid w:val="00CC6ECC"/>
    <w:rsid w:val="00CE0305"/>
    <w:rsid w:val="00CF0F2B"/>
    <w:rsid w:val="00CF16F5"/>
    <w:rsid w:val="00CF1DC7"/>
    <w:rsid w:val="00CF1F20"/>
    <w:rsid w:val="00CF379D"/>
    <w:rsid w:val="00CF48C4"/>
    <w:rsid w:val="00CF716B"/>
    <w:rsid w:val="00CF7B14"/>
    <w:rsid w:val="00D1192D"/>
    <w:rsid w:val="00D11AD1"/>
    <w:rsid w:val="00D17FB0"/>
    <w:rsid w:val="00D21189"/>
    <w:rsid w:val="00D21A48"/>
    <w:rsid w:val="00D228E2"/>
    <w:rsid w:val="00D254E4"/>
    <w:rsid w:val="00D26A8B"/>
    <w:rsid w:val="00D27F5E"/>
    <w:rsid w:val="00D31319"/>
    <w:rsid w:val="00D32695"/>
    <w:rsid w:val="00D3382D"/>
    <w:rsid w:val="00D414FB"/>
    <w:rsid w:val="00D41B88"/>
    <w:rsid w:val="00D42013"/>
    <w:rsid w:val="00D4269E"/>
    <w:rsid w:val="00D45C86"/>
    <w:rsid w:val="00D47750"/>
    <w:rsid w:val="00D5176A"/>
    <w:rsid w:val="00D52CEC"/>
    <w:rsid w:val="00D53F00"/>
    <w:rsid w:val="00D60535"/>
    <w:rsid w:val="00D648CC"/>
    <w:rsid w:val="00D677D2"/>
    <w:rsid w:val="00D720C1"/>
    <w:rsid w:val="00D762F8"/>
    <w:rsid w:val="00D80078"/>
    <w:rsid w:val="00D81943"/>
    <w:rsid w:val="00D82048"/>
    <w:rsid w:val="00D8454A"/>
    <w:rsid w:val="00D90D6A"/>
    <w:rsid w:val="00D91856"/>
    <w:rsid w:val="00D96873"/>
    <w:rsid w:val="00D97D1F"/>
    <w:rsid w:val="00DA1CFF"/>
    <w:rsid w:val="00DA2C07"/>
    <w:rsid w:val="00DB1431"/>
    <w:rsid w:val="00DB2AB6"/>
    <w:rsid w:val="00DB473D"/>
    <w:rsid w:val="00DC3A23"/>
    <w:rsid w:val="00DC7490"/>
    <w:rsid w:val="00DD2320"/>
    <w:rsid w:val="00DD3261"/>
    <w:rsid w:val="00DD486B"/>
    <w:rsid w:val="00DE416E"/>
    <w:rsid w:val="00DF1AB7"/>
    <w:rsid w:val="00DF3860"/>
    <w:rsid w:val="00DF41B8"/>
    <w:rsid w:val="00DF7108"/>
    <w:rsid w:val="00E01B0D"/>
    <w:rsid w:val="00E027F9"/>
    <w:rsid w:val="00E028FC"/>
    <w:rsid w:val="00E03E9E"/>
    <w:rsid w:val="00E05F9B"/>
    <w:rsid w:val="00E11564"/>
    <w:rsid w:val="00E13F87"/>
    <w:rsid w:val="00E16E60"/>
    <w:rsid w:val="00E2249A"/>
    <w:rsid w:val="00E24CC1"/>
    <w:rsid w:val="00E25231"/>
    <w:rsid w:val="00E2528E"/>
    <w:rsid w:val="00E25A4D"/>
    <w:rsid w:val="00E27A47"/>
    <w:rsid w:val="00E27F29"/>
    <w:rsid w:val="00E30177"/>
    <w:rsid w:val="00E331EA"/>
    <w:rsid w:val="00E34FA9"/>
    <w:rsid w:val="00E401AF"/>
    <w:rsid w:val="00E42351"/>
    <w:rsid w:val="00E42A92"/>
    <w:rsid w:val="00E43264"/>
    <w:rsid w:val="00E43BBF"/>
    <w:rsid w:val="00E44D23"/>
    <w:rsid w:val="00E46E93"/>
    <w:rsid w:val="00E477F7"/>
    <w:rsid w:val="00E52B78"/>
    <w:rsid w:val="00E608DE"/>
    <w:rsid w:val="00E62B2D"/>
    <w:rsid w:val="00E62EB4"/>
    <w:rsid w:val="00E63DAB"/>
    <w:rsid w:val="00E65BC7"/>
    <w:rsid w:val="00E663C8"/>
    <w:rsid w:val="00E74C47"/>
    <w:rsid w:val="00E77A8B"/>
    <w:rsid w:val="00E816B6"/>
    <w:rsid w:val="00E81ED6"/>
    <w:rsid w:val="00E84558"/>
    <w:rsid w:val="00E84A71"/>
    <w:rsid w:val="00E84E05"/>
    <w:rsid w:val="00E84F58"/>
    <w:rsid w:val="00E84F84"/>
    <w:rsid w:val="00E85987"/>
    <w:rsid w:val="00E87DB4"/>
    <w:rsid w:val="00E90D04"/>
    <w:rsid w:val="00E93A60"/>
    <w:rsid w:val="00E955AA"/>
    <w:rsid w:val="00E958A3"/>
    <w:rsid w:val="00E96094"/>
    <w:rsid w:val="00E9728B"/>
    <w:rsid w:val="00EA2FAD"/>
    <w:rsid w:val="00EA39B4"/>
    <w:rsid w:val="00EA39F4"/>
    <w:rsid w:val="00EA62A0"/>
    <w:rsid w:val="00EA7141"/>
    <w:rsid w:val="00EA7DB8"/>
    <w:rsid w:val="00EB0CDD"/>
    <w:rsid w:val="00EB44E3"/>
    <w:rsid w:val="00EB5B10"/>
    <w:rsid w:val="00EB70D6"/>
    <w:rsid w:val="00EC06B8"/>
    <w:rsid w:val="00EC28A0"/>
    <w:rsid w:val="00EC60A8"/>
    <w:rsid w:val="00EE16E3"/>
    <w:rsid w:val="00EE3607"/>
    <w:rsid w:val="00EE379B"/>
    <w:rsid w:val="00EE43CD"/>
    <w:rsid w:val="00EE72B3"/>
    <w:rsid w:val="00EF18A6"/>
    <w:rsid w:val="00EF1981"/>
    <w:rsid w:val="00EF38A5"/>
    <w:rsid w:val="00F012DC"/>
    <w:rsid w:val="00F039ED"/>
    <w:rsid w:val="00F04E6E"/>
    <w:rsid w:val="00F07AB8"/>
    <w:rsid w:val="00F11512"/>
    <w:rsid w:val="00F12CE2"/>
    <w:rsid w:val="00F130B9"/>
    <w:rsid w:val="00F13517"/>
    <w:rsid w:val="00F14B55"/>
    <w:rsid w:val="00F152B8"/>
    <w:rsid w:val="00F16FDF"/>
    <w:rsid w:val="00F201AB"/>
    <w:rsid w:val="00F21ECA"/>
    <w:rsid w:val="00F24269"/>
    <w:rsid w:val="00F249D2"/>
    <w:rsid w:val="00F25524"/>
    <w:rsid w:val="00F324C0"/>
    <w:rsid w:val="00F342D3"/>
    <w:rsid w:val="00F35718"/>
    <w:rsid w:val="00F35EDB"/>
    <w:rsid w:val="00F3701F"/>
    <w:rsid w:val="00F403B8"/>
    <w:rsid w:val="00F41AFC"/>
    <w:rsid w:val="00F509A3"/>
    <w:rsid w:val="00F513E8"/>
    <w:rsid w:val="00F521B3"/>
    <w:rsid w:val="00F536F1"/>
    <w:rsid w:val="00F545F6"/>
    <w:rsid w:val="00F55FCC"/>
    <w:rsid w:val="00F612B2"/>
    <w:rsid w:val="00F63020"/>
    <w:rsid w:val="00F636CE"/>
    <w:rsid w:val="00F64F09"/>
    <w:rsid w:val="00F664B7"/>
    <w:rsid w:val="00F66B80"/>
    <w:rsid w:val="00F674C5"/>
    <w:rsid w:val="00F709B6"/>
    <w:rsid w:val="00F71368"/>
    <w:rsid w:val="00F72F26"/>
    <w:rsid w:val="00F72FDF"/>
    <w:rsid w:val="00F7303F"/>
    <w:rsid w:val="00F74D77"/>
    <w:rsid w:val="00F762E8"/>
    <w:rsid w:val="00F76455"/>
    <w:rsid w:val="00F82B4A"/>
    <w:rsid w:val="00F83DB1"/>
    <w:rsid w:val="00F841FA"/>
    <w:rsid w:val="00F85B29"/>
    <w:rsid w:val="00F87969"/>
    <w:rsid w:val="00F90199"/>
    <w:rsid w:val="00F93467"/>
    <w:rsid w:val="00FA0EEF"/>
    <w:rsid w:val="00FA23C7"/>
    <w:rsid w:val="00FA2EA7"/>
    <w:rsid w:val="00FA49E1"/>
    <w:rsid w:val="00FA6CEC"/>
    <w:rsid w:val="00FB0E27"/>
    <w:rsid w:val="00FB0FA6"/>
    <w:rsid w:val="00FB4750"/>
    <w:rsid w:val="00FB4779"/>
    <w:rsid w:val="00FC5486"/>
    <w:rsid w:val="00FC599B"/>
    <w:rsid w:val="00FE066F"/>
    <w:rsid w:val="00FE48BB"/>
    <w:rsid w:val="00FE4BA1"/>
    <w:rsid w:val="00FE4D32"/>
    <w:rsid w:val="00FE6B73"/>
    <w:rsid w:val="00FE7FEE"/>
    <w:rsid w:val="00FF2F74"/>
    <w:rsid w:val="00FF6611"/>
    <w:rsid w:val="00FF6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107E8"/>
  <w15:docId w15:val="{725234AE-A9A0-4181-8331-BB0608F2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FEF"/>
    <w:rPr>
      <w:sz w:val="28"/>
    </w:rPr>
  </w:style>
  <w:style w:type="paragraph" w:styleId="1">
    <w:name w:val="heading 1"/>
    <w:basedOn w:val="a"/>
    <w:next w:val="a"/>
    <w:link w:val="10"/>
    <w:qFormat/>
    <w:rsid w:val="003230BD"/>
    <w:pPr>
      <w:keepNext/>
      <w:outlineLvl w:val="0"/>
    </w:pPr>
  </w:style>
  <w:style w:type="paragraph" w:styleId="2">
    <w:name w:val="heading 2"/>
    <w:basedOn w:val="a"/>
    <w:next w:val="a"/>
    <w:link w:val="20"/>
    <w:uiPriority w:val="9"/>
    <w:qFormat/>
    <w:rsid w:val="003230BD"/>
    <w:pPr>
      <w:keepNext/>
      <w:ind w:left="1134" w:right="851"/>
      <w:outlineLvl w:val="1"/>
    </w:pPr>
    <w:rPr>
      <w:rFonts w:ascii="Arial" w:hAnsi="Arial" w:cs="Arial"/>
      <w:sz w:val="24"/>
    </w:rPr>
  </w:style>
  <w:style w:type="paragraph" w:styleId="3">
    <w:name w:val="heading 3"/>
    <w:basedOn w:val="a"/>
    <w:next w:val="a"/>
    <w:qFormat/>
    <w:rsid w:val="003230BD"/>
    <w:pPr>
      <w:keepNext/>
      <w:ind w:left="1134" w:right="851"/>
      <w:jc w:val="center"/>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230BD"/>
    <w:pPr>
      <w:jc w:val="both"/>
    </w:pPr>
  </w:style>
  <w:style w:type="paragraph" w:styleId="a5">
    <w:name w:val="Block Text"/>
    <w:basedOn w:val="a"/>
    <w:semiHidden/>
    <w:rsid w:val="003230BD"/>
    <w:pPr>
      <w:tabs>
        <w:tab w:val="left" w:pos="2268"/>
      </w:tabs>
      <w:ind w:left="1985" w:right="851" w:hanging="142"/>
      <w:jc w:val="both"/>
    </w:pPr>
    <w:rPr>
      <w:rFonts w:ascii="Arial" w:hAnsi="Arial" w:cs="Arial"/>
      <w:sz w:val="24"/>
    </w:rPr>
  </w:style>
  <w:style w:type="paragraph" w:styleId="a6">
    <w:name w:val="caption"/>
    <w:basedOn w:val="a"/>
    <w:next w:val="a"/>
    <w:qFormat/>
    <w:rsid w:val="00607A7B"/>
    <w:pPr>
      <w:framePr w:h="3889" w:hRule="exact" w:hSpace="141" w:wrap="auto" w:vAnchor="text" w:hAnchor="page" w:x="1584" w:y="13"/>
      <w:ind w:left="2832" w:firstLine="708"/>
    </w:pPr>
    <w:rPr>
      <w:b/>
      <w:sz w:val="40"/>
    </w:rPr>
  </w:style>
  <w:style w:type="paragraph" w:customStyle="1" w:styleId="ConsPlusNormal">
    <w:name w:val="ConsPlusNormal"/>
    <w:link w:val="ConsPlusNormal0"/>
    <w:rsid w:val="00607A7B"/>
    <w:pPr>
      <w:widowControl w:val="0"/>
      <w:autoSpaceDE w:val="0"/>
      <w:autoSpaceDN w:val="0"/>
      <w:adjustRightInd w:val="0"/>
      <w:ind w:firstLine="720"/>
    </w:pPr>
    <w:rPr>
      <w:rFonts w:ascii="Arial" w:hAnsi="Arial" w:cs="Arial"/>
    </w:rPr>
  </w:style>
  <w:style w:type="table" w:styleId="a7">
    <w:name w:val="Table Grid"/>
    <w:basedOn w:val="a1"/>
    <w:uiPriority w:val="59"/>
    <w:rsid w:val="0096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2E8"/>
    <w:rPr>
      <w:rFonts w:ascii="Segoe UI" w:hAnsi="Segoe UI"/>
      <w:sz w:val="18"/>
      <w:szCs w:val="18"/>
    </w:rPr>
  </w:style>
  <w:style w:type="character" w:customStyle="1" w:styleId="a9">
    <w:name w:val="Текст выноски Знак"/>
    <w:link w:val="a8"/>
    <w:uiPriority w:val="99"/>
    <w:semiHidden/>
    <w:rsid w:val="00F762E8"/>
    <w:rPr>
      <w:rFonts w:ascii="Segoe UI" w:hAnsi="Segoe UI" w:cs="Segoe UI"/>
      <w:sz w:val="18"/>
      <w:szCs w:val="18"/>
    </w:rPr>
  </w:style>
  <w:style w:type="paragraph" w:styleId="21">
    <w:name w:val="Body Text 2"/>
    <w:basedOn w:val="a"/>
    <w:link w:val="22"/>
    <w:uiPriority w:val="99"/>
    <w:semiHidden/>
    <w:unhideWhenUsed/>
    <w:rsid w:val="00C13DAD"/>
    <w:pPr>
      <w:spacing w:after="120" w:line="480" w:lineRule="auto"/>
    </w:pPr>
  </w:style>
  <w:style w:type="character" w:customStyle="1" w:styleId="22">
    <w:name w:val="Основной текст 2 Знак"/>
    <w:link w:val="21"/>
    <w:uiPriority w:val="99"/>
    <w:semiHidden/>
    <w:rsid w:val="00C13DAD"/>
    <w:rPr>
      <w:sz w:val="28"/>
    </w:rPr>
  </w:style>
  <w:style w:type="paragraph" w:customStyle="1" w:styleId="ConsPlusCell">
    <w:name w:val="ConsPlusCell"/>
    <w:uiPriority w:val="99"/>
    <w:rsid w:val="00AA1098"/>
    <w:pPr>
      <w:widowControl w:val="0"/>
      <w:autoSpaceDE w:val="0"/>
      <w:autoSpaceDN w:val="0"/>
      <w:adjustRightInd w:val="0"/>
    </w:pPr>
    <w:rPr>
      <w:rFonts w:ascii="Arial" w:hAnsi="Arial" w:cs="Arial"/>
    </w:rPr>
  </w:style>
  <w:style w:type="character" w:styleId="aa">
    <w:name w:val="annotation reference"/>
    <w:uiPriority w:val="99"/>
    <w:semiHidden/>
    <w:unhideWhenUsed/>
    <w:rsid w:val="003B26BD"/>
    <w:rPr>
      <w:sz w:val="16"/>
      <w:szCs w:val="16"/>
    </w:rPr>
  </w:style>
  <w:style w:type="paragraph" w:styleId="ab">
    <w:name w:val="annotation text"/>
    <w:basedOn w:val="a"/>
    <w:link w:val="ac"/>
    <w:uiPriority w:val="99"/>
    <w:semiHidden/>
    <w:unhideWhenUsed/>
    <w:rsid w:val="003B26BD"/>
    <w:rPr>
      <w:sz w:val="20"/>
    </w:rPr>
  </w:style>
  <w:style w:type="character" w:customStyle="1" w:styleId="ac">
    <w:name w:val="Текст примечания Знак"/>
    <w:basedOn w:val="a0"/>
    <w:link w:val="ab"/>
    <w:uiPriority w:val="99"/>
    <w:semiHidden/>
    <w:rsid w:val="003B26BD"/>
  </w:style>
  <w:style w:type="paragraph" w:styleId="ad">
    <w:name w:val="annotation subject"/>
    <w:basedOn w:val="ab"/>
    <w:next w:val="ab"/>
    <w:link w:val="ae"/>
    <w:uiPriority w:val="99"/>
    <w:semiHidden/>
    <w:unhideWhenUsed/>
    <w:rsid w:val="003B26BD"/>
    <w:rPr>
      <w:b/>
      <w:bCs/>
    </w:rPr>
  </w:style>
  <w:style w:type="character" w:customStyle="1" w:styleId="ae">
    <w:name w:val="Тема примечания Знак"/>
    <w:link w:val="ad"/>
    <w:uiPriority w:val="99"/>
    <w:semiHidden/>
    <w:rsid w:val="003B26BD"/>
    <w:rPr>
      <w:b/>
      <w:bCs/>
    </w:rPr>
  </w:style>
  <w:style w:type="paragraph" w:styleId="af">
    <w:name w:val="endnote text"/>
    <w:basedOn w:val="a"/>
    <w:link w:val="af0"/>
    <w:uiPriority w:val="99"/>
    <w:semiHidden/>
    <w:unhideWhenUsed/>
    <w:rsid w:val="003B26BD"/>
    <w:rPr>
      <w:sz w:val="20"/>
    </w:rPr>
  </w:style>
  <w:style w:type="character" w:customStyle="1" w:styleId="af0">
    <w:name w:val="Текст концевой сноски Знак"/>
    <w:basedOn w:val="a0"/>
    <w:link w:val="af"/>
    <w:uiPriority w:val="99"/>
    <w:semiHidden/>
    <w:rsid w:val="003B26BD"/>
  </w:style>
  <w:style w:type="character" w:styleId="af1">
    <w:name w:val="endnote reference"/>
    <w:uiPriority w:val="99"/>
    <w:semiHidden/>
    <w:unhideWhenUsed/>
    <w:rsid w:val="003B26BD"/>
    <w:rPr>
      <w:vertAlign w:val="superscript"/>
    </w:rPr>
  </w:style>
  <w:style w:type="paragraph" w:styleId="af2">
    <w:name w:val="footnote text"/>
    <w:basedOn w:val="a"/>
    <w:link w:val="af3"/>
    <w:uiPriority w:val="99"/>
    <w:semiHidden/>
    <w:unhideWhenUsed/>
    <w:rsid w:val="003B26BD"/>
    <w:rPr>
      <w:sz w:val="20"/>
    </w:rPr>
  </w:style>
  <w:style w:type="character" w:customStyle="1" w:styleId="af3">
    <w:name w:val="Текст сноски Знак"/>
    <w:basedOn w:val="a0"/>
    <w:link w:val="af2"/>
    <w:uiPriority w:val="99"/>
    <w:semiHidden/>
    <w:rsid w:val="003B26BD"/>
  </w:style>
  <w:style w:type="character" w:styleId="af4">
    <w:name w:val="footnote reference"/>
    <w:uiPriority w:val="99"/>
    <w:semiHidden/>
    <w:unhideWhenUsed/>
    <w:rsid w:val="003B26BD"/>
    <w:rPr>
      <w:vertAlign w:val="superscript"/>
    </w:rPr>
  </w:style>
  <w:style w:type="paragraph" w:styleId="af5">
    <w:name w:val="List Paragraph"/>
    <w:aliases w:val="Варианты ответов"/>
    <w:basedOn w:val="a"/>
    <w:link w:val="af6"/>
    <w:uiPriority w:val="34"/>
    <w:qFormat/>
    <w:rsid w:val="00F664B7"/>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aliases w:val="Варианты ответов Знак"/>
    <w:link w:val="af5"/>
    <w:uiPriority w:val="34"/>
    <w:qFormat/>
    <w:locked/>
    <w:rsid w:val="00EA39B4"/>
    <w:rPr>
      <w:rFonts w:ascii="Calibri" w:eastAsia="Calibri" w:hAnsi="Calibri"/>
      <w:sz w:val="22"/>
      <w:szCs w:val="22"/>
      <w:lang w:eastAsia="en-US"/>
    </w:rPr>
  </w:style>
  <w:style w:type="paragraph" w:styleId="af7">
    <w:name w:val="Normal (Web)"/>
    <w:basedOn w:val="a"/>
    <w:uiPriority w:val="99"/>
    <w:unhideWhenUsed/>
    <w:rsid w:val="00E028FC"/>
    <w:pPr>
      <w:spacing w:before="100" w:beforeAutospacing="1" w:after="100" w:afterAutospacing="1"/>
    </w:pPr>
    <w:rPr>
      <w:sz w:val="24"/>
      <w:szCs w:val="24"/>
    </w:rPr>
  </w:style>
  <w:style w:type="character" w:customStyle="1" w:styleId="a4">
    <w:name w:val="Основной текст Знак"/>
    <w:link w:val="a3"/>
    <w:semiHidden/>
    <w:rsid w:val="00336E91"/>
    <w:rPr>
      <w:sz w:val="28"/>
    </w:rPr>
  </w:style>
  <w:style w:type="character" w:styleId="af8">
    <w:name w:val="Hyperlink"/>
    <w:uiPriority w:val="99"/>
    <w:unhideWhenUsed/>
    <w:rsid w:val="00874257"/>
    <w:rPr>
      <w:color w:val="0563C1"/>
      <w:u w:val="single"/>
    </w:rPr>
  </w:style>
  <w:style w:type="numbering" w:customStyle="1" w:styleId="11">
    <w:name w:val="Нет списка1"/>
    <w:next w:val="a2"/>
    <w:uiPriority w:val="99"/>
    <w:semiHidden/>
    <w:unhideWhenUsed/>
    <w:rsid w:val="00F130B9"/>
  </w:style>
  <w:style w:type="paragraph" w:customStyle="1" w:styleId="ConsPlusTitle">
    <w:name w:val="ConsPlusTitle"/>
    <w:rsid w:val="00F130B9"/>
    <w:pPr>
      <w:widowControl w:val="0"/>
      <w:autoSpaceDE w:val="0"/>
      <w:autoSpaceDN w:val="0"/>
    </w:pPr>
    <w:rPr>
      <w:rFonts w:ascii="Calibri" w:hAnsi="Calibri" w:cs="Calibri"/>
      <w:b/>
      <w:sz w:val="22"/>
    </w:rPr>
  </w:style>
  <w:style w:type="paragraph" w:customStyle="1" w:styleId="Default">
    <w:name w:val="Default"/>
    <w:rsid w:val="00F130B9"/>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130B9"/>
    <w:rPr>
      <w:rFonts w:ascii="Arial" w:hAnsi="Arial" w:cs="Arial"/>
    </w:rPr>
  </w:style>
  <w:style w:type="paragraph" w:styleId="30">
    <w:name w:val="Body Text Indent 3"/>
    <w:basedOn w:val="a"/>
    <w:link w:val="31"/>
    <w:uiPriority w:val="99"/>
    <w:semiHidden/>
    <w:unhideWhenUsed/>
    <w:rsid w:val="00F130B9"/>
    <w:pPr>
      <w:spacing w:after="120" w:line="256" w:lineRule="auto"/>
      <w:ind w:left="283"/>
    </w:pPr>
    <w:rPr>
      <w:rFonts w:ascii="Calibri" w:eastAsia="Calibri" w:hAnsi="Calibri"/>
      <w:sz w:val="16"/>
      <w:szCs w:val="16"/>
      <w:lang w:eastAsia="en-US"/>
    </w:rPr>
  </w:style>
  <w:style w:type="character" w:customStyle="1" w:styleId="31">
    <w:name w:val="Основной текст с отступом 3 Знак"/>
    <w:link w:val="30"/>
    <w:uiPriority w:val="99"/>
    <w:semiHidden/>
    <w:rsid w:val="00F130B9"/>
    <w:rPr>
      <w:rFonts w:ascii="Calibri" w:eastAsia="Calibri" w:hAnsi="Calibri"/>
      <w:sz w:val="16"/>
      <w:szCs w:val="16"/>
      <w:lang w:eastAsia="en-US"/>
    </w:rPr>
  </w:style>
  <w:style w:type="character" w:customStyle="1" w:styleId="apple-converted-space">
    <w:name w:val="apple-converted-space"/>
    <w:rsid w:val="00F130B9"/>
  </w:style>
  <w:style w:type="paragraph" w:customStyle="1" w:styleId="12">
    <w:name w:val="Абзац списка1"/>
    <w:basedOn w:val="a"/>
    <w:rsid w:val="00F130B9"/>
    <w:pPr>
      <w:spacing w:after="200" w:line="276" w:lineRule="auto"/>
      <w:ind w:left="720"/>
      <w:contextualSpacing/>
    </w:pPr>
    <w:rPr>
      <w:rFonts w:ascii="Calibri" w:hAnsi="Calibri"/>
      <w:sz w:val="22"/>
      <w:szCs w:val="22"/>
    </w:rPr>
  </w:style>
  <w:style w:type="table" w:customStyle="1" w:styleId="13">
    <w:name w:val="Сетка таблицы1"/>
    <w:basedOn w:val="a1"/>
    <w:next w:val="a7"/>
    <w:rsid w:val="00F130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F130B9"/>
    <w:rPr>
      <w:rFonts w:ascii="Calibri" w:eastAsia="Calibri" w:hAnsi="Calibri"/>
      <w:sz w:val="22"/>
      <w:szCs w:val="22"/>
      <w:lang w:eastAsia="en-US"/>
    </w:rPr>
  </w:style>
  <w:style w:type="character" w:customStyle="1" w:styleId="afa">
    <w:name w:val="Без интервала Знак"/>
    <w:link w:val="af9"/>
    <w:uiPriority w:val="1"/>
    <w:rsid w:val="00F130B9"/>
    <w:rPr>
      <w:rFonts w:ascii="Calibri" w:eastAsia="Calibri" w:hAnsi="Calibri"/>
      <w:sz w:val="22"/>
      <w:szCs w:val="22"/>
      <w:lang w:eastAsia="en-US"/>
    </w:rPr>
  </w:style>
  <w:style w:type="paragraph" w:customStyle="1" w:styleId="ConsNormal">
    <w:name w:val="ConsNormal"/>
    <w:rsid w:val="00F130B9"/>
    <w:pPr>
      <w:widowControl w:val="0"/>
      <w:suppressAutoHyphens/>
      <w:overflowPunct w:val="0"/>
      <w:autoSpaceDE w:val="0"/>
      <w:ind w:firstLine="720"/>
    </w:pPr>
    <w:rPr>
      <w:rFonts w:ascii="Arial" w:hAnsi="Arial" w:cs="Arial"/>
      <w:lang w:eastAsia="zh-CN"/>
    </w:rPr>
  </w:style>
  <w:style w:type="character" w:styleId="afb">
    <w:name w:val="Emphasis"/>
    <w:uiPriority w:val="20"/>
    <w:qFormat/>
    <w:rsid w:val="00F130B9"/>
    <w:rPr>
      <w:i/>
      <w:iCs/>
    </w:rPr>
  </w:style>
  <w:style w:type="character" w:styleId="afc">
    <w:name w:val="Strong"/>
    <w:uiPriority w:val="22"/>
    <w:qFormat/>
    <w:rsid w:val="00F130B9"/>
    <w:rPr>
      <w:b/>
      <w:bCs/>
    </w:rPr>
  </w:style>
  <w:style w:type="character" w:customStyle="1" w:styleId="10">
    <w:name w:val="Заголовок 1 Знак"/>
    <w:link w:val="1"/>
    <w:rsid w:val="00F130B9"/>
    <w:rPr>
      <w:sz w:val="28"/>
    </w:rPr>
  </w:style>
  <w:style w:type="character" w:customStyle="1" w:styleId="hl-obj">
    <w:name w:val="hl-obj"/>
    <w:rsid w:val="00F130B9"/>
  </w:style>
  <w:style w:type="paragraph" w:customStyle="1" w:styleId="p4">
    <w:name w:val="p4"/>
    <w:basedOn w:val="a"/>
    <w:rsid w:val="00F130B9"/>
    <w:pPr>
      <w:spacing w:before="100" w:beforeAutospacing="1" w:after="100" w:afterAutospacing="1"/>
    </w:pPr>
    <w:rPr>
      <w:sz w:val="24"/>
      <w:szCs w:val="24"/>
    </w:rPr>
  </w:style>
  <w:style w:type="paragraph" w:styleId="afd">
    <w:name w:val="header"/>
    <w:basedOn w:val="a"/>
    <w:link w:val="afe"/>
    <w:uiPriority w:val="99"/>
    <w:unhideWhenUsed/>
    <w:rsid w:val="00F130B9"/>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link w:val="afd"/>
    <w:uiPriority w:val="99"/>
    <w:rsid w:val="00F130B9"/>
    <w:rPr>
      <w:rFonts w:ascii="Calibri" w:eastAsia="Calibri" w:hAnsi="Calibri"/>
      <w:sz w:val="22"/>
      <w:szCs w:val="22"/>
      <w:lang w:eastAsia="en-US"/>
    </w:rPr>
  </w:style>
  <w:style w:type="paragraph" w:styleId="aff">
    <w:name w:val="footer"/>
    <w:basedOn w:val="a"/>
    <w:link w:val="aff0"/>
    <w:uiPriority w:val="99"/>
    <w:unhideWhenUsed/>
    <w:rsid w:val="00F130B9"/>
    <w:pPr>
      <w:tabs>
        <w:tab w:val="center" w:pos="4677"/>
        <w:tab w:val="right" w:pos="9355"/>
      </w:tabs>
    </w:pPr>
    <w:rPr>
      <w:rFonts w:ascii="Calibri" w:eastAsia="Calibri" w:hAnsi="Calibri"/>
      <w:sz w:val="22"/>
      <w:szCs w:val="22"/>
      <w:lang w:eastAsia="en-US"/>
    </w:rPr>
  </w:style>
  <w:style w:type="character" w:customStyle="1" w:styleId="aff0">
    <w:name w:val="Нижний колонтитул Знак"/>
    <w:link w:val="aff"/>
    <w:uiPriority w:val="99"/>
    <w:rsid w:val="00F130B9"/>
    <w:rPr>
      <w:rFonts w:ascii="Calibri" w:eastAsia="Calibri" w:hAnsi="Calibri"/>
      <w:sz w:val="22"/>
      <w:szCs w:val="22"/>
      <w:lang w:eastAsia="en-US"/>
    </w:rPr>
  </w:style>
  <w:style w:type="paragraph" w:customStyle="1" w:styleId="4">
    <w:name w:val="4.Заголовок таблицы"/>
    <w:basedOn w:val="a"/>
    <w:next w:val="a"/>
    <w:qFormat/>
    <w:rsid w:val="00F130B9"/>
    <w:pPr>
      <w:widowControl w:val="0"/>
      <w:suppressAutoHyphens/>
      <w:spacing w:before="60"/>
    </w:pPr>
    <w:rPr>
      <w:b/>
      <w:sz w:val="22"/>
      <w:szCs w:val="24"/>
    </w:rPr>
  </w:style>
  <w:style w:type="character" w:customStyle="1" w:styleId="FontStyle17">
    <w:name w:val="Font Style17"/>
    <w:rsid w:val="00F130B9"/>
    <w:rPr>
      <w:rFonts w:ascii="Times New Roman" w:hAnsi="Times New Roman" w:cs="Times New Roman"/>
      <w:sz w:val="26"/>
      <w:szCs w:val="26"/>
    </w:rPr>
  </w:style>
  <w:style w:type="paragraph" w:customStyle="1" w:styleId="Style2">
    <w:name w:val="Style2"/>
    <w:basedOn w:val="a"/>
    <w:rsid w:val="00F130B9"/>
    <w:pPr>
      <w:widowControl w:val="0"/>
      <w:autoSpaceDE w:val="0"/>
      <w:autoSpaceDN w:val="0"/>
      <w:adjustRightInd w:val="0"/>
    </w:pPr>
    <w:rPr>
      <w:sz w:val="24"/>
      <w:szCs w:val="24"/>
    </w:rPr>
  </w:style>
  <w:style w:type="paragraph" w:customStyle="1" w:styleId="formattext">
    <w:name w:val="formattext"/>
    <w:basedOn w:val="a"/>
    <w:rsid w:val="00F130B9"/>
    <w:pPr>
      <w:spacing w:before="100" w:beforeAutospacing="1" w:after="100" w:afterAutospacing="1"/>
    </w:pPr>
    <w:rPr>
      <w:sz w:val="24"/>
      <w:szCs w:val="24"/>
    </w:rPr>
  </w:style>
  <w:style w:type="paragraph" w:customStyle="1" w:styleId="aff1">
    <w:name w:val="Тело"/>
    <w:qFormat/>
    <w:rsid w:val="00F130B9"/>
    <w:pPr>
      <w:spacing w:line="360" w:lineRule="auto"/>
      <w:ind w:firstLine="709"/>
      <w:jc w:val="both"/>
    </w:pPr>
    <w:rPr>
      <w:rFonts w:eastAsia="Calibri"/>
      <w:sz w:val="28"/>
      <w:szCs w:val="28"/>
      <w:lang w:eastAsia="en-US"/>
    </w:rPr>
  </w:style>
  <w:style w:type="character" w:customStyle="1" w:styleId="20">
    <w:name w:val="Заголовок 2 Знак"/>
    <w:link w:val="2"/>
    <w:uiPriority w:val="9"/>
    <w:rsid w:val="00F130B9"/>
    <w:rPr>
      <w:rFonts w:ascii="Arial" w:hAnsi="Arial" w:cs="Arial"/>
      <w:sz w:val="24"/>
    </w:rPr>
  </w:style>
  <w:style w:type="paragraph" w:styleId="aff2">
    <w:name w:val="TOC Heading"/>
    <w:basedOn w:val="1"/>
    <w:next w:val="a"/>
    <w:uiPriority w:val="39"/>
    <w:unhideWhenUsed/>
    <w:qFormat/>
    <w:rsid w:val="00DF41B8"/>
    <w:pPr>
      <w:keepLines/>
      <w:spacing w:before="480" w:line="276" w:lineRule="auto"/>
      <w:outlineLvl w:val="9"/>
    </w:pPr>
    <w:rPr>
      <w:rFonts w:ascii="Calibri Light" w:hAnsi="Calibri Light"/>
      <w:b/>
      <w:bCs/>
      <w:color w:val="2E74B5"/>
      <w:szCs w:val="28"/>
      <w:lang w:eastAsia="en-US"/>
    </w:rPr>
  </w:style>
  <w:style w:type="paragraph" w:styleId="14">
    <w:name w:val="toc 1"/>
    <w:basedOn w:val="a"/>
    <w:next w:val="a"/>
    <w:autoRedefine/>
    <w:uiPriority w:val="39"/>
    <w:unhideWhenUsed/>
    <w:rsid w:val="00DF41B8"/>
    <w:pPr>
      <w:spacing w:after="100" w:line="259" w:lineRule="auto"/>
    </w:pPr>
    <w:rPr>
      <w:rFonts w:eastAsia="Calibri"/>
      <w:sz w:val="24"/>
      <w:szCs w:val="22"/>
      <w:lang w:eastAsia="en-US"/>
    </w:rPr>
  </w:style>
  <w:style w:type="paragraph" w:styleId="23">
    <w:name w:val="toc 2"/>
    <w:basedOn w:val="a"/>
    <w:next w:val="a"/>
    <w:autoRedefine/>
    <w:uiPriority w:val="39"/>
    <w:unhideWhenUsed/>
    <w:rsid w:val="00DF41B8"/>
    <w:pPr>
      <w:spacing w:after="100" w:line="259" w:lineRule="auto"/>
      <w:ind w:left="220"/>
    </w:pPr>
    <w:rPr>
      <w:rFonts w:eastAsia="Calibri"/>
      <w:sz w:val="24"/>
      <w:szCs w:val="22"/>
      <w:lang w:eastAsia="en-US"/>
    </w:rPr>
  </w:style>
  <w:style w:type="character" w:customStyle="1" w:styleId="extended-textshort">
    <w:name w:val="extended-text__short"/>
    <w:basedOn w:val="a0"/>
    <w:rsid w:val="0065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0984">
      <w:bodyDiv w:val="1"/>
      <w:marLeft w:val="0"/>
      <w:marRight w:val="0"/>
      <w:marTop w:val="0"/>
      <w:marBottom w:val="0"/>
      <w:divBdr>
        <w:top w:val="none" w:sz="0" w:space="0" w:color="auto"/>
        <w:left w:val="none" w:sz="0" w:space="0" w:color="auto"/>
        <w:bottom w:val="none" w:sz="0" w:space="0" w:color="auto"/>
        <w:right w:val="none" w:sz="0" w:space="0" w:color="auto"/>
      </w:divBdr>
    </w:div>
    <w:div w:id="428043607">
      <w:bodyDiv w:val="1"/>
      <w:marLeft w:val="0"/>
      <w:marRight w:val="0"/>
      <w:marTop w:val="0"/>
      <w:marBottom w:val="0"/>
      <w:divBdr>
        <w:top w:val="none" w:sz="0" w:space="0" w:color="auto"/>
        <w:left w:val="none" w:sz="0" w:space="0" w:color="auto"/>
        <w:bottom w:val="none" w:sz="0" w:space="0" w:color="auto"/>
        <w:right w:val="none" w:sz="0" w:space="0" w:color="auto"/>
      </w:divBdr>
    </w:div>
    <w:div w:id="605770735">
      <w:bodyDiv w:val="1"/>
      <w:marLeft w:val="0"/>
      <w:marRight w:val="0"/>
      <w:marTop w:val="0"/>
      <w:marBottom w:val="0"/>
      <w:divBdr>
        <w:top w:val="none" w:sz="0" w:space="0" w:color="auto"/>
        <w:left w:val="none" w:sz="0" w:space="0" w:color="auto"/>
        <w:bottom w:val="none" w:sz="0" w:space="0" w:color="auto"/>
        <w:right w:val="none" w:sz="0" w:space="0" w:color="auto"/>
      </w:divBdr>
    </w:div>
    <w:div w:id="639961092">
      <w:bodyDiv w:val="1"/>
      <w:marLeft w:val="0"/>
      <w:marRight w:val="0"/>
      <w:marTop w:val="0"/>
      <w:marBottom w:val="0"/>
      <w:divBdr>
        <w:top w:val="none" w:sz="0" w:space="0" w:color="auto"/>
        <w:left w:val="none" w:sz="0" w:space="0" w:color="auto"/>
        <w:bottom w:val="none" w:sz="0" w:space="0" w:color="auto"/>
        <w:right w:val="none" w:sz="0" w:space="0" w:color="auto"/>
      </w:divBdr>
    </w:div>
    <w:div w:id="802698212">
      <w:bodyDiv w:val="1"/>
      <w:marLeft w:val="0"/>
      <w:marRight w:val="0"/>
      <w:marTop w:val="0"/>
      <w:marBottom w:val="0"/>
      <w:divBdr>
        <w:top w:val="none" w:sz="0" w:space="0" w:color="auto"/>
        <w:left w:val="none" w:sz="0" w:space="0" w:color="auto"/>
        <w:bottom w:val="none" w:sz="0" w:space="0" w:color="auto"/>
        <w:right w:val="none" w:sz="0" w:space="0" w:color="auto"/>
      </w:divBdr>
    </w:div>
    <w:div w:id="820274439">
      <w:bodyDiv w:val="1"/>
      <w:marLeft w:val="0"/>
      <w:marRight w:val="0"/>
      <w:marTop w:val="0"/>
      <w:marBottom w:val="0"/>
      <w:divBdr>
        <w:top w:val="none" w:sz="0" w:space="0" w:color="auto"/>
        <w:left w:val="none" w:sz="0" w:space="0" w:color="auto"/>
        <w:bottom w:val="none" w:sz="0" w:space="0" w:color="auto"/>
        <w:right w:val="none" w:sz="0" w:space="0" w:color="auto"/>
      </w:divBdr>
    </w:div>
    <w:div w:id="846678638">
      <w:bodyDiv w:val="1"/>
      <w:marLeft w:val="0"/>
      <w:marRight w:val="0"/>
      <w:marTop w:val="0"/>
      <w:marBottom w:val="0"/>
      <w:divBdr>
        <w:top w:val="none" w:sz="0" w:space="0" w:color="auto"/>
        <w:left w:val="none" w:sz="0" w:space="0" w:color="auto"/>
        <w:bottom w:val="none" w:sz="0" w:space="0" w:color="auto"/>
        <w:right w:val="none" w:sz="0" w:space="0" w:color="auto"/>
      </w:divBdr>
    </w:div>
    <w:div w:id="1010722722">
      <w:bodyDiv w:val="1"/>
      <w:marLeft w:val="0"/>
      <w:marRight w:val="0"/>
      <w:marTop w:val="0"/>
      <w:marBottom w:val="0"/>
      <w:divBdr>
        <w:top w:val="none" w:sz="0" w:space="0" w:color="auto"/>
        <w:left w:val="none" w:sz="0" w:space="0" w:color="auto"/>
        <w:bottom w:val="none" w:sz="0" w:space="0" w:color="auto"/>
        <w:right w:val="none" w:sz="0" w:space="0" w:color="auto"/>
      </w:divBdr>
    </w:div>
    <w:div w:id="1063606674">
      <w:bodyDiv w:val="1"/>
      <w:marLeft w:val="0"/>
      <w:marRight w:val="0"/>
      <w:marTop w:val="0"/>
      <w:marBottom w:val="0"/>
      <w:divBdr>
        <w:top w:val="none" w:sz="0" w:space="0" w:color="auto"/>
        <w:left w:val="none" w:sz="0" w:space="0" w:color="auto"/>
        <w:bottom w:val="none" w:sz="0" w:space="0" w:color="auto"/>
        <w:right w:val="none" w:sz="0" w:space="0" w:color="auto"/>
      </w:divBdr>
    </w:div>
    <w:div w:id="1110509988">
      <w:bodyDiv w:val="1"/>
      <w:marLeft w:val="0"/>
      <w:marRight w:val="0"/>
      <w:marTop w:val="0"/>
      <w:marBottom w:val="0"/>
      <w:divBdr>
        <w:top w:val="none" w:sz="0" w:space="0" w:color="auto"/>
        <w:left w:val="none" w:sz="0" w:space="0" w:color="auto"/>
        <w:bottom w:val="none" w:sz="0" w:space="0" w:color="auto"/>
        <w:right w:val="none" w:sz="0" w:space="0" w:color="auto"/>
      </w:divBdr>
    </w:div>
    <w:div w:id="1304312874">
      <w:bodyDiv w:val="1"/>
      <w:marLeft w:val="0"/>
      <w:marRight w:val="0"/>
      <w:marTop w:val="0"/>
      <w:marBottom w:val="0"/>
      <w:divBdr>
        <w:top w:val="none" w:sz="0" w:space="0" w:color="auto"/>
        <w:left w:val="none" w:sz="0" w:space="0" w:color="auto"/>
        <w:bottom w:val="none" w:sz="0" w:space="0" w:color="auto"/>
        <w:right w:val="none" w:sz="0" w:space="0" w:color="auto"/>
      </w:divBdr>
    </w:div>
    <w:div w:id="1437748242">
      <w:bodyDiv w:val="1"/>
      <w:marLeft w:val="0"/>
      <w:marRight w:val="0"/>
      <w:marTop w:val="0"/>
      <w:marBottom w:val="0"/>
      <w:divBdr>
        <w:top w:val="none" w:sz="0" w:space="0" w:color="auto"/>
        <w:left w:val="none" w:sz="0" w:space="0" w:color="auto"/>
        <w:bottom w:val="none" w:sz="0" w:space="0" w:color="auto"/>
        <w:right w:val="none" w:sz="0" w:space="0" w:color="auto"/>
      </w:divBdr>
      <w:divsChild>
        <w:div w:id="1156530732">
          <w:marLeft w:val="0"/>
          <w:marRight w:val="0"/>
          <w:marTop w:val="0"/>
          <w:marBottom w:val="0"/>
          <w:divBdr>
            <w:top w:val="none" w:sz="0" w:space="0" w:color="auto"/>
            <w:left w:val="none" w:sz="0" w:space="0" w:color="auto"/>
            <w:bottom w:val="none" w:sz="0" w:space="0" w:color="auto"/>
            <w:right w:val="none" w:sz="0" w:space="0" w:color="auto"/>
          </w:divBdr>
        </w:div>
        <w:div w:id="2053455007">
          <w:marLeft w:val="0"/>
          <w:marRight w:val="0"/>
          <w:marTop w:val="0"/>
          <w:marBottom w:val="0"/>
          <w:divBdr>
            <w:top w:val="none" w:sz="0" w:space="0" w:color="auto"/>
            <w:left w:val="none" w:sz="0" w:space="0" w:color="auto"/>
            <w:bottom w:val="none" w:sz="0" w:space="0" w:color="auto"/>
            <w:right w:val="none" w:sz="0" w:space="0" w:color="auto"/>
          </w:divBdr>
          <w:divsChild>
            <w:div w:id="791631601">
              <w:marLeft w:val="0"/>
              <w:marRight w:val="0"/>
              <w:marTop w:val="0"/>
              <w:marBottom w:val="0"/>
              <w:divBdr>
                <w:top w:val="none" w:sz="0" w:space="0" w:color="auto"/>
                <w:left w:val="none" w:sz="0" w:space="0" w:color="auto"/>
                <w:bottom w:val="none" w:sz="0" w:space="0" w:color="auto"/>
                <w:right w:val="none" w:sz="0" w:space="0" w:color="auto"/>
              </w:divBdr>
            </w:div>
          </w:divsChild>
        </w:div>
        <w:div w:id="468548359">
          <w:marLeft w:val="0"/>
          <w:marRight w:val="0"/>
          <w:marTop w:val="25"/>
          <w:marBottom w:val="0"/>
          <w:divBdr>
            <w:top w:val="none" w:sz="0" w:space="0" w:color="auto"/>
            <w:left w:val="none" w:sz="0" w:space="0" w:color="auto"/>
            <w:bottom w:val="none" w:sz="0" w:space="0" w:color="auto"/>
            <w:right w:val="none" w:sz="0" w:space="0" w:color="auto"/>
          </w:divBdr>
          <w:divsChild>
            <w:div w:id="6825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7174">
      <w:bodyDiv w:val="1"/>
      <w:marLeft w:val="0"/>
      <w:marRight w:val="0"/>
      <w:marTop w:val="0"/>
      <w:marBottom w:val="0"/>
      <w:divBdr>
        <w:top w:val="none" w:sz="0" w:space="0" w:color="auto"/>
        <w:left w:val="none" w:sz="0" w:space="0" w:color="auto"/>
        <w:bottom w:val="none" w:sz="0" w:space="0" w:color="auto"/>
        <w:right w:val="none" w:sz="0" w:space="0" w:color="auto"/>
      </w:divBdr>
    </w:div>
    <w:div w:id="1794522149">
      <w:bodyDiv w:val="1"/>
      <w:marLeft w:val="0"/>
      <w:marRight w:val="0"/>
      <w:marTop w:val="0"/>
      <w:marBottom w:val="0"/>
      <w:divBdr>
        <w:top w:val="none" w:sz="0" w:space="0" w:color="auto"/>
        <w:left w:val="none" w:sz="0" w:space="0" w:color="auto"/>
        <w:bottom w:val="none" w:sz="0" w:space="0" w:color="auto"/>
        <w:right w:val="none" w:sz="0" w:space="0" w:color="auto"/>
      </w:divBdr>
    </w:div>
    <w:div w:id="1842694038">
      <w:bodyDiv w:val="1"/>
      <w:marLeft w:val="0"/>
      <w:marRight w:val="0"/>
      <w:marTop w:val="0"/>
      <w:marBottom w:val="0"/>
      <w:divBdr>
        <w:top w:val="none" w:sz="0" w:space="0" w:color="auto"/>
        <w:left w:val="none" w:sz="0" w:space="0" w:color="auto"/>
        <w:bottom w:val="none" w:sz="0" w:space="0" w:color="auto"/>
        <w:right w:val="none" w:sz="0" w:space="0" w:color="auto"/>
      </w:divBdr>
    </w:div>
    <w:div w:id="1875069200">
      <w:bodyDiv w:val="1"/>
      <w:marLeft w:val="0"/>
      <w:marRight w:val="0"/>
      <w:marTop w:val="0"/>
      <w:marBottom w:val="0"/>
      <w:divBdr>
        <w:top w:val="none" w:sz="0" w:space="0" w:color="auto"/>
        <w:left w:val="none" w:sz="0" w:space="0" w:color="auto"/>
        <w:bottom w:val="none" w:sz="0" w:space="0" w:color="auto"/>
        <w:right w:val="none" w:sz="0" w:space="0" w:color="auto"/>
      </w:divBdr>
    </w:div>
    <w:div w:id="19512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603F46FF9BB49452CCBAA6FEF7D2895AFC80245C6AB3A9EC8716164F4CDF85CF902A92CDFE512C84E2FFDEFF100E389RCDCI"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consultantplus://offline/ref=8C2603F46FF9BB49452CD5A77983232C90A4950F46C0A06BCA9F77363BA4CBAD0EB95CF07F9DAE1EC85633FCECRED6I"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consultantplus://offline/ref=8C2603F46FF9BB49452CD5A77983232C90A4950F46C0A06BCA9F77363BA4CBAD0EB95CF07F9DAE1EC85633FCECRED6I" TargetMode="External"/><Relationship Id="rId42" Type="http://schemas.openxmlformats.org/officeDocument/2006/relationships/hyperlink" Target="consultantplus://offline/ref=8C2603F46FF9BB49452CD5A77983232C90A4950F46C0A06BCA9F77363BA4CBAD0EB95CF07F9DAE1EC85633FCECRED6I" TargetMode="External"/><Relationship Id="rId47" Type="http://schemas.openxmlformats.org/officeDocument/2006/relationships/hyperlink" Target="consultantplus://offline/ref=8C2603F46FF9BB49452CD5A77983232C90A4950F46C0A06BCA9F77363BA4CBAD0EB95CF07F9DAE1EC85633FCECRED6I" TargetMode="External"/><Relationship Id="rId50" Type="http://schemas.openxmlformats.org/officeDocument/2006/relationships/hyperlink" Target="consultantplus://offline/ref=8C2603F46FF9BB49452CD5A77983232C90A4950F46C0A06BCA9F77363BA4CBAD0EB95CF07F9DAE1EC85633FCECRED6I" TargetMode="External"/><Relationship Id="rId7" Type="http://schemas.openxmlformats.org/officeDocument/2006/relationships/endnotes" Target="endnotes.xml"/><Relationship Id="rId12" Type="http://schemas.openxmlformats.org/officeDocument/2006/relationships/hyperlink" Target="consultantplus://offline/ref=8C2603F46FF9BB49452CCBAA6FEF7D2895AFC80245C6A23497CC716164F4CDF85CF902A92CDFE512C84E2FFDEFF100E389RCDCI" TargetMode="External"/><Relationship Id="rId17" Type="http://schemas.openxmlformats.org/officeDocument/2006/relationships/hyperlink" Target="http://www.znainashix.ru/company/rn-severnaya-neft-ooo-6/" TargetMode="External"/><Relationship Id="rId25" Type="http://schemas.openxmlformats.org/officeDocument/2006/relationships/image" Target="media/image9.png"/><Relationship Id="rId33" Type="http://schemas.openxmlformats.org/officeDocument/2006/relationships/hyperlink" Target="consultantplus://offline/ref=8C2603F46FF9BB49452CD5A77983232C90A4950F46C0A06BCA9F77363BA4CBAD0EB95CF07F9DAE1EC85633FCECRED6I" TargetMode="External"/><Relationship Id="rId38" Type="http://schemas.openxmlformats.org/officeDocument/2006/relationships/hyperlink" Target="consultantplus://offline/ref=8C2603F46FF9BB49452CD5A77983232C90A4950F46C0A06BCA9F77363BA4CBAD0EB95CF07F9DAE1EC85633FCECRED6I" TargetMode="External"/><Relationship Id="rId46" Type="http://schemas.openxmlformats.org/officeDocument/2006/relationships/hyperlink" Target="consultantplus://offline/ref=8C2603F46FF9BB49452CD5A77983232C90A4950F46C0A06BCA9F77363BA4CBAD0EB95CF07F9DAE1EC85633FCECRED6I"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png"/><Relationship Id="rId29" Type="http://schemas.openxmlformats.org/officeDocument/2006/relationships/hyperlink" Target="http://&#1072;&#1076;&#1084;&#1080;&#1085;&#1080;&#1089;&#1090;&#1088;&#1072;&#1094;&#1080;&#1103;-&#1091;&#1089;&#1080;&#1085;&#1089;&#1082;.&#1088;&#1092;/" TargetMode="External"/><Relationship Id="rId41" Type="http://schemas.openxmlformats.org/officeDocument/2006/relationships/hyperlink" Target="consultantplus://offline/ref=8C2603F46FF9BB49452CD5A77983232C90A4950F46C0A06BCA9F77363BA4CBAD0EB95CF07F9DAE1EC85633FCECRED6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2603F46FF9BB49452CD5A77983232C90A7940843C1A06BCA9F77363BA4CBAD0EB95CF07F9DAE1EC85633FCECRED6I" TargetMode="External"/><Relationship Id="rId24" Type="http://schemas.openxmlformats.org/officeDocument/2006/relationships/image" Target="media/image8.png"/><Relationship Id="rId32" Type="http://schemas.openxmlformats.org/officeDocument/2006/relationships/hyperlink" Target="http://&#1072;&#1076;&#1084;&#1080;&#1085;&#1080;&#1089;&#1090;&#1088;&#1072;&#1094;&#1080;&#1103;-&#1091;&#1089;&#1080;&#1085;&#1089;&#1082;.&#1088;&#1092;/?p=98870" TargetMode="External"/><Relationship Id="rId37" Type="http://schemas.openxmlformats.org/officeDocument/2006/relationships/hyperlink" Target="consultantplus://offline/ref=8C2603F46FF9BB49452CD5A77983232C90A4950F46C0A06BCA9F77363BA4CBAD0EB95CF07F9DAE1EC85633FCECRED6I" TargetMode="External"/><Relationship Id="rId40" Type="http://schemas.openxmlformats.org/officeDocument/2006/relationships/hyperlink" Target="consultantplus://offline/ref=8C2603F46FF9BB49452CD5A77983232C90A4950F46C0A06BCA9F77363BA4CBAD0EB95CF07F9DAE1EC85633FCECRED6I" TargetMode="External"/><Relationship Id="rId45" Type="http://schemas.openxmlformats.org/officeDocument/2006/relationships/hyperlink" Target="consultantplus://offline/ref=8C2603F46FF9BB49452CD5A77983232C90A4950F46C0A06BCA9F77363BA4CBAD0EB95CF07F9DAE1EC85633FCECRED6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yperlink" Target="consultantplus://offline/ref=8C2603F46FF9BB49452CD5A77983232C90A4950F46C0A06BCA9F77363BA4CBAD0EB95CF07F9DAE1EC85633FCECRED6I" TargetMode="External"/><Relationship Id="rId49" Type="http://schemas.openxmlformats.org/officeDocument/2006/relationships/hyperlink" Target="consultantplus://offline/ref=8C2603F46FF9BB49452CD5A77983232C90A4950F46C0A06BCA9F77363BA4CBAD0EB95CF07F9DAE1EC85633FCECRED6I" TargetMode="External"/><Relationship Id="rId10" Type="http://schemas.openxmlformats.org/officeDocument/2006/relationships/hyperlink" Target="consultantplus://offline/ref=8C2603F46FF9BB49452CD5A77983232C91AC940844C2A06BCA9F77363BA4CBAD0EB95CF07F9DAE1EC85633FCECRED6I" TargetMode="External"/><Relationship Id="rId19" Type="http://schemas.openxmlformats.org/officeDocument/2006/relationships/image" Target="media/image3.png"/><Relationship Id="rId31" Type="http://schemas.openxmlformats.org/officeDocument/2006/relationships/hyperlink" Target="consultantplus://offline/ref=8C2603F46FF9BB49452CCBAA6FEF7D2895AFC80245C4AC399EC9716164F4CDF85CF902A92CDFE512C84E2FFDEFF100E389RCDCI" TargetMode="External"/><Relationship Id="rId44" Type="http://schemas.openxmlformats.org/officeDocument/2006/relationships/hyperlink" Target="consultantplus://offline/ref=8C2603F46FF9BB49452CD5A77983232C90A4950F46C0A06BCA9F77363BA4CBAD0EB95CF07F9DAE1EC85633FCECRED6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2603F46FF9BB49452CD5A77983232C91A5900C42C3A06BCA9F77363BA4CBAD0EB95CF07F9DAE1EC85633FCECRED6I" TargetMode="Externa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chart" Target="charts/chart3.xml"/><Relationship Id="rId30" Type="http://schemas.openxmlformats.org/officeDocument/2006/relationships/hyperlink" Target="https://vk.com/usinsk_buisness" TargetMode="External"/><Relationship Id="rId35" Type="http://schemas.openxmlformats.org/officeDocument/2006/relationships/hyperlink" Target="consultantplus://offline/ref=8C2603F46FF9BB49452CD5A77983232C90A4950F46C0A06BCA9F77363BA4CBAD0EB95CF07F9DAE1EC85633FCECRED6I" TargetMode="External"/><Relationship Id="rId43" Type="http://schemas.openxmlformats.org/officeDocument/2006/relationships/hyperlink" Target="consultantplus://offline/ref=8C2603F46FF9BB49452CD5A77983232C90A4950F46C0A06BCA9F77363BA4CBAD0EB95CF07F9DAE1EC85633FCECRED6I" TargetMode="External"/><Relationship Id="rId48" Type="http://schemas.openxmlformats.org/officeDocument/2006/relationships/hyperlink" Target="consultantplus://offline/ref=8C2603F46FF9BB49452CD5A77983232C90A4950F46C0A06BCA9F77363BA4CBAD0EB95CF07F9DAE1EC85633FCECRED6I" TargetMode="External"/><Relationship Id="rId8" Type="http://schemas.openxmlformats.org/officeDocument/2006/relationships/hyperlink" Target="consultantplus://offline/ref=8C2603F46FF9BB49452CD5A77983232C91A5960642C7A06BCA9F77363BA4CBAD0EB95CF07F9DAE1EC85633FCECRED6I" TargetMode="External"/><Relationship Id="rId51" Type="http://schemas.openxmlformats.org/officeDocument/2006/relationships/hyperlink" Target="http://www.&#1072;&#1076;&#1084;&#1080;&#1085;&#1080;&#1089;&#1090;&#1088;&#1072;&#1094;&#1080;&#1103;-&#1091;&#1089;&#1080;&#1085;&#1089;&#1082;.&#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x\Desktop\&#1040;&#1085;&#1072;&#1083;&#1080;&#1079;\2018-2019\&#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20&#1056;&#1040;&#1041;&#1054;&#1063;&#1045;&#1043;&#1054;%20&#1057;&#1058;&#1054;&#1051;&#1040;\&#1057;&#1058;&#1056;&#1040;&#1058;&#1045;&#1043;&#1048;&#1048;\&#1057;&#1058;&#1056;&#1040;&#1058;&#1045;&#1043;&#1048;&#1071;%202035\&#1088;&#1072;&#1089;&#1095;&#1077;&#1090;&#109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dLbl>
              <c:idx val="0"/>
              <c:layout>
                <c:manualLayout>
                  <c:x val="-4.6286408633909497E-3"/>
                  <c:y val="-3.9383897230293064E-19"/>
                </c:manualLayout>
              </c:layout>
              <c:spPr>
                <a:noFill/>
                <a:ln w="25414">
                  <a:noFill/>
                </a:ln>
              </c:spPr>
              <c:txPr>
                <a:bodyPr wrap="square" lIns="38100" tIns="19050" rIns="38100" bIns="19050" anchor="ctr">
                  <a:spAutoFit/>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6F-4DCA-8115-6771049AFFCB}"/>
                </c:ext>
              </c:extLst>
            </c:dLbl>
            <c:spPr>
              <a:noFill/>
              <a:ln w="2541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Общее число воспитанников ДОО</c:v>
                </c:pt>
              </c:strCache>
            </c:strRef>
          </c:cat>
          <c:val>
            <c:numRef>
              <c:f>Лист1!$B$2</c:f>
              <c:numCache>
                <c:formatCode>General</c:formatCode>
                <c:ptCount val="1"/>
                <c:pt idx="0">
                  <c:v>3579</c:v>
                </c:pt>
              </c:numCache>
            </c:numRef>
          </c:val>
          <c:extLst>
            <c:ext xmlns:c16="http://schemas.microsoft.com/office/drawing/2014/chart" uri="{C3380CC4-5D6E-409C-BE32-E72D297353CC}">
              <c16:uniqueId val="{00000001-516F-4DCA-8115-6771049AFFCB}"/>
            </c:ext>
          </c:extLst>
        </c:ser>
        <c:ser>
          <c:idx val="1"/>
          <c:order val="1"/>
          <c:tx>
            <c:strRef>
              <c:f>Лист1!$C$1</c:f>
              <c:strCache>
                <c:ptCount val="1"/>
                <c:pt idx="0">
                  <c:v>2018г.</c:v>
                </c:pt>
              </c:strCache>
            </c:strRef>
          </c:tx>
          <c:invertIfNegative val="0"/>
          <c:dLbls>
            <c:spPr>
              <a:noFill/>
              <a:ln w="2541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Общее число воспитанников ДОО</c:v>
                </c:pt>
              </c:strCache>
            </c:strRef>
          </c:cat>
          <c:val>
            <c:numRef>
              <c:f>Лист1!$C$2</c:f>
              <c:numCache>
                <c:formatCode>General</c:formatCode>
                <c:ptCount val="1"/>
                <c:pt idx="0">
                  <c:v>3590</c:v>
                </c:pt>
              </c:numCache>
            </c:numRef>
          </c:val>
          <c:extLst>
            <c:ext xmlns:c16="http://schemas.microsoft.com/office/drawing/2014/chart" uri="{C3380CC4-5D6E-409C-BE32-E72D297353CC}">
              <c16:uniqueId val="{00000002-516F-4DCA-8115-6771049AFFCB}"/>
            </c:ext>
          </c:extLst>
        </c:ser>
        <c:ser>
          <c:idx val="2"/>
          <c:order val="2"/>
          <c:tx>
            <c:strRef>
              <c:f>Лист1!$D$1</c:f>
              <c:strCache>
                <c:ptCount val="1"/>
                <c:pt idx="0">
                  <c:v>2019г.</c:v>
                </c:pt>
              </c:strCache>
            </c:strRef>
          </c:tx>
          <c:invertIfNegative val="0"/>
          <c:dLbls>
            <c:spPr>
              <a:noFill/>
              <a:ln w="2541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Общее число воспитанников ДОО</c:v>
                </c:pt>
              </c:strCache>
            </c:strRef>
          </c:cat>
          <c:val>
            <c:numRef>
              <c:f>Лист1!$D$2</c:f>
              <c:numCache>
                <c:formatCode>General</c:formatCode>
                <c:ptCount val="1"/>
                <c:pt idx="0">
                  <c:v>3508</c:v>
                </c:pt>
              </c:numCache>
            </c:numRef>
          </c:val>
          <c:extLst>
            <c:ext xmlns:c16="http://schemas.microsoft.com/office/drawing/2014/chart" uri="{C3380CC4-5D6E-409C-BE32-E72D297353CC}">
              <c16:uniqueId val="{00000003-516F-4DCA-8115-6771049AFFCB}"/>
            </c:ext>
          </c:extLst>
        </c:ser>
        <c:dLbls>
          <c:showLegendKey val="0"/>
          <c:showVal val="0"/>
          <c:showCatName val="0"/>
          <c:showSerName val="0"/>
          <c:showPercent val="0"/>
          <c:showBubbleSize val="0"/>
        </c:dLbls>
        <c:gapWidth val="150"/>
        <c:axId val="312537088"/>
        <c:axId val="279386880"/>
      </c:barChart>
      <c:catAx>
        <c:axId val="312537088"/>
        <c:scaling>
          <c:orientation val="minMax"/>
        </c:scaling>
        <c:delete val="0"/>
        <c:axPos val="b"/>
        <c:numFmt formatCode="General" sourceLinked="0"/>
        <c:majorTickMark val="out"/>
        <c:minorTickMark val="none"/>
        <c:tickLblPos val="nextTo"/>
        <c:crossAx val="279386880"/>
        <c:crosses val="autoZero"/>
        <c:auto val="1"/>
        <c:lblAlgn val="ctr"/>
        <c:lblOffset val="100"/>
        <c:noMultiLvlLbl val="0"/>
      </c:catAx>
      <c:valAx>
        <c:axId val="279386880"/>
        <c:scaling>
          <c:orientation val="minMax"/>
        </c:scaling>
        <c:delete val="1"/>
        <c:axPos val="l"/>
        <c:majorGridlines/>
        <c:numFmt formatCode="General" sourceLinked="1"/>
        <c:majorTickMark val="out"/>
        <c:minorTickMark val="none"/>
        <c:tickLblPos val="nextTo"/>
        <c:crossAx val="312537088"/>
        <c:crosses val="autoZero"/>
        <c:crossBetween val="between"/>
      </c:valAx>
    </c:plotArea>
    <c:legend>
      <c:legendPos val="r"/>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ru-RU" sz="1000" b="0"/>
              <a:t>Количество обучающихся по уровням образования</a:t>
            </a:r>
          </a:p>
        </c:rich>
      </c:tx>
      <c:overlay val="0"/>
    </c:title>
    <c:autoTitleDeleted val="0"/>
    <c:plotArea>
      <c:layout/>
      <c:barChart>
        <c:barDir val="col"/>
        <c:grouping val="clustered"/>
        <c:varyColors val="0"/>
        <c:ser>
          <c:idx val="0"/>
          <c:order val="0"/>
          <c:tx>
            <c:strRef>
              <c:f>Лист1!$C$4</c:f>
              <c:strCache>
                <c:ptCount val="1"/>
                <c:pt idx="0">
                  <c:v>2017г.</c:v>
                </c:pt>
              </c:strCache>
            </c:strRef>
          </c:tx>
          <c:invertIfNegative val="0"/>
          <c:dLbls>
            <c:dLbl>
              <c:idx val="0"/>
              <c:layout>
                <c:manualLayout>
                  <c:x val="0"/>
                  <c:y val="-4.8140372778323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8E-4F91-B147-7F94188F7C18}"/>
                </c:ext>
              </c:extLst>
            </c:dLbl>
            <c:dLbl>
              <c:idx val="1"/>
              <c:layout>
                <c:manualLayout>
                  <c:x val="0"/>
                  <c:y val="-4.0116977315270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8E-4F91-B147-7F94188F7C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Лист1!$B$5:$B$8</c:f>
              <c:strCache>
                <c:ptCount val="4"/>
                <c:pt idx="0">
                  <c:v>уровень НОО</c:v>
                </c:pt>
                <c:pt idx="1">
                  <c:v>уровень ООО</c:v>
                </c:pt>
                <c:pt idx="2">
                  <c:v>уровень СОО</c:v>
                </c:pt>
                <c:pt idx="3">
                  <c:v>всего</c:v>
                </c:pt>
              </c:strCache>
            </c:strRef>
          </c:cat>
          <c:val>
            <c:numRef>
              <c:f>Лист1!$C$5:$C$8</c:f>
              <c:numCache>
                <c:formatCode>General</c:formatCode>
                <c:ptCount val="4"/>
                <c:pt idx="0">
                  <c:v>2535</c:v>
                </c:pt>
                <c:pt idx="1">
                  <c:v>2779</c:v>
                </c:pt>
                <c:pt idx="2">
                  <c:v>519</c:v>
                </c:pt>
                <c:pt idx="3">
                  <c:v>5833</c:v>
                </c:pt>
              </c:numCache>
            </c:numRef>
          </c:val>
          <c:extLst>
            <c:ext xmlns:c16="http://schemas.microsoft.com/office/drawing/2014/chart" uri="{C3380CC4-5D6E-409C-BE32-E72D297353CC}">
              <c16:uniqueId val="{00000002-DA8E-4F91-B147-7F94188F7C18}"/>
            </c:ext>
          </c:extLst>
        </c:ser>
        <c:ser>
          <c:idx val="1"/>
          <c:order val="1"/>
          <c:tx>
            <c:strRef>
              <c:f>Лист1!$D$4</c:f>
              <c:strCache>
                <c:ptCount val="1"/>
                <c:pt idx="0">
                  <c:v>2018г.</c:v>
                </c:pt>
              </c:strCache>
            </c:strRef>
          </c:tx>
          <c:invertIfNegative val="0"/>
          <c:dLbls>
            <c:dLbl>
              <c:idx val="0"/>
              <c:layout>
                <c:manualLayout>
                  <c:x val="-2.1378941742383802E-3"/>
                  <c:y val="-4.8140372778323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8E-4F91-B147-7F94188F7C18}"/>
                </c:ext>
              </c:extLst>
            </c:dLbl>
            <c:dLbl>
              <c:idx val="1"/>
              <c:layout>
                <c:manualLayout>
                  <c:x val="-2.1380625123623822E-3"/>
                  <c:y val="-3.2093581852216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8E-4F91-B147-7F94188F7C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Лист1!$B$5:$B$8</c:f>
              <c:strCache>
                <c:ptCount val="4"/>
                <c:pt idx="0">
                  <c:v>уровень НОО</c:v>
                </c:pt>
                <c:pt idx="1">
                  <c:v>уровень ООО</c:v>
                </c:pt>
                <c:pt idx="2">
                  <c:v>уровень СОО</c:v>
                </c:pt>
                <c:pt idx="3">
                  <c:v>всего</c:v>
                </c:pt>
              </c:strCache>
            </c:strRef>
          </c:cat>
          <c:val>
            <c:numRef>
              <c:f>Лист1!$D$5:$D$8</c:f>
              <c:numCache>
                <c:formatCode>General</c:formatCode>
                <c:ptCount val="4"/>
                <c:pt idx="0">
                  <c:v>2581</c:v>
                </c:pt>
                <c:pt idx="1">
                  <c:v>2845</c:v>
                </c:pt>
                <c:pt idx="2">
                  <c:v>521</c:v>
                </c:pt>
                <c:pt idx="3">
                  <c:v>5947</c:v>
                </c:pt>
              </c:numCache>
            </c:numRef>
          </c:val>
          <c:extLst>
            <c:ext xmlns:c16="http://schemas.microsoft.com/office/drawing/2014/chart" uri="{C3380CC4-5D6E-409C-BE32-E72D297353CC}">
              <c16:uniqueId val="{00000005-DA8E-4F91-B147-7F94188F7C18}"/>
            </c:ext>
          </c:extLst>
        </c:ser>
        <c:ser>
          <c:idx val="2"/>
          <c:order val="2"/>
          <c:tx>
            <c:strRef>
              <c:f>Лист1!$E$4</c:f>
              <c:strCache>
                <c:ptCount val="1"/>
                <c:pt idx="0">
                  <c:v>2019г.</c:v>
                </c:pt>
              </c:strCache>
            </c:strRef>
          </c:tx>
          <c:invertIfNegative val="0"/>
          <c:dLbls>
            <c:dLbl>
              <c:idx val="0"/>
              <c:layout>
                <c:manualLayout>
                  <c:x val="0"/>
                  <c:y val="-5.6163768241379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8E-4F91-B147-7F94188F7C18}"/>
                </c:ext>
              </c:extLst>
            </c:dLbl>
            <c:dLbl>
              <c:idx val="1"/>
              <c:layout>
                <c:manualLayout>
                  <c:x val="0"/>
                  <c:y val="-3.2093581852216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8E-4F91-B147-7F94188F7C18}"/>
                </c:ext>
              </c:extLst>
            </c:dLbl>
            <c:dLbl>
              <c:idx val="3"/>
              <c:tx>
                <c:rich>
                  <a:bodyPr/>
                  <a:lstStyle/>
                  <a:p>
                    <a:r>
                      <a:rPr lang="en-US"/>
                      <a:t>5964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A8E-4F91-B147-7F94188F7C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Лист1!$B$5:$B$8</c:f>
              <c:strCache>
                <c:ptCount val="4"/>
                <c:pt idx="0">
                  <c:v>уровень НОО</c:v>
                </c:pt>
                <c:pt idx="1">
                  <c:v>уровень ООО</c:v>
                </c:pt>
                <c:pt idx="2">
                  <c:v>уровень СОО</c:v>
                </c:pt>
                <c:pt idx="3">
                  <c:v>всего</c:v>
                </c:pt>
              </c:strCache>
            </c:strRef>
          </c:cat>
          <c:val>
            <c:numRef>
              <c:f>Лист1!$E$5:$E$8</c:f>
              <c:numCache>
                <c:formatCode>General</c:formatCode>
                <c:ptCount val="4"/>
                <c:pt idx="0">
                  <c:v>2592</c:v>
                </c:pt>
                <c:pt idx="1">
                  <c:v>2845</c:v>
                </c:pt>
                <c:pt idx="2">
                  <c:v>528</c:v>
                </c:pt>
                <c:pt idx="3">
                  <c:v>5965</c:v>
                </c:pt>
              </c:numCache>
            </c:numRef>
          </c:val>
          <c:extLst>
            <c:ext xmlns:c16="http://schemas.microsoft.com/office/drawing/2014/chart" uri="{C3380CC4-5D6E-409C-BE32-E72D297353CC}">
              <c16:uniqueId val="{00000009-DA8E-4F91-B147-7F94188F7C18}"/>
            </c:ext>
          </c:extLst>
        </c:ser>
        <c:dLbls>
          <c:showLegendKey val="0"/>
          <c:showVal val="1"/>
          <c:showCatName val="0"/>
          <c:showSerName val="0"/>
          <c:showPercent val="0"/>
          <c:showBubbleSize val="0"/>
        </c:dLbls>
        <c:gapWidth val="150"/>
        <c:axId val="219485184"/>
        <c:axId val="279396928"/>
      </c:barChart>
      <c:catAx>
        <c:axId val="219485184"/>
        <c:scaling>
          <c:orientation val="minMax"/>
        </c:scaling>
        <c:delete val="0"/>
        <c:axPos val="b"/>
        <c:numFmt formatCode="General" sourceLinked="0"/>
        <c:majorTickMark val="out"/>
        <c:minorTickMark val="none"/>
        <c:tickLblPos val="nextTo"/>
        <c:crossAx val="279396928"/>
        <c:crosses val="autoZero"/>
        <c:auto val="1"/>
        <c:lblAlgn val="ctr"/>
        <c:lblOffset val="100"/>
        <c:noMultiLvlLbl val="0"/>
      </c:catAx>
      <c:valAx>
        <c:axId val="279396928"/>
        <c:scaling>
          <c:orientation val="minMax"/>
        </c:scaling>
        <c:delete val="1"/>
        <c:axPos val="l"/>
        <c:majorGridlines/>
        <c:numFmt formatCode="General" sourceLinked="1"/>
        <c:majorTickMark val="out"/>
        <c:minorTickMark val="none"/>
        <c:tickLblPos val="none"/>
        <c:crossAx val="219485184"/>
        <c:crosses val="autoZero"/>
        <c:crossBetween val="between"/>
      </c:valAx>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97462817148356"/>
          <c:y val="5.598293414160245E-3"/>
          <c:w val="0.70606846019247593"/>
          <c:h val="0.9748566863242516"/>
        </c:manualLayout>
      </c:layout>
      <c:bar3DChart>
        <c:barDir val="bar"/>
        <c:grouping val="clustered"/>
        <c:varyColors val="0"/>
        <c:ser>
          <c:idx val="0"/>
          <c:order val="0"/>
          <c:tx>
            <c:strRef>
              <c:f>диагр1!$C$21</c:f>
              <c:strCache>
                <c:ptCount val="1"/>
                <c:pt idx="0">
                  <c:v>2014 г.</c:v>
                </c:pt>
              </c:strCache>
            </c:strRef>
          </c:tx>
          <c:invertIfNegative val="0"/>
          <c:dLbls>
            <c:dLbl>
              <c:idx val="0"/>
              <c:layout>
                <c:manualLayout>
                  <c:x val="-0.17777777777777778"/>
                  <c:y val="-3.4867503486751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F6-4862-BC28-D201BECC8266}"/>
                </c:ext>
              </c:extLst>
            </c:dLbl>
            <c:dLbl>
              <c:idx val="1"/>
              <c:layout>
                <c:manualLayout>
                  <c:x val="-0.17222222222222244"/>
                  <c:y val="-3.4867503486751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F6-4862-BC28-D201BECC8266}"/>
                </c:ext>
              </c:extLst>
            </c:dLbl>
            <c:dLbl>
              <c:idx val="2"/>
              <c:layout>
                <c:manualLayout>
                  <c:x val="1.9444444444444403E-2"/>
                  <c:y val="-1.0460251046025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F6-4862-BC28-D201BECC8266}"/>
                </c:ext>
              </c:extLst>
            </c:dLbl>
            <c:dLbl>
              <c:idx val="3"/>
              <c:layout>
                <c:manualLayout>
                  <c:x val="-0.1583333333333369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F6-4862-BC28-D201BECC8266}"/>
                </c:ext>
              </c:extLst>
            </c:dLbl>
            <c:dLbl>
              <c:idx val="4"/>
              <c:layout>
                <c:manualLayout>
                  <c:x val="4.44444444444445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F6-4862-BC28-D201BECC8266}"/>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диагр1!$B$22:$B$26</c:f>
              <c:strCache>
                <c:ptCount val="5"/>
                <c:pt idx="0">
                  <c:v>Кредиты банков   </c:v>
                </c:pt>
                <c:pt idx="1">
                  <c:v>Заемные средства других организаций</c:v>
                </c:pt>
                <c:pt idx="2">
                  <c:v>Средства бюджетов</c:v>
                </c:pt>
                <c:pt idx="3">
                  <c:v>Прочие              </c:v>
                </c:pt>
                <c:pt idx="4">
                  <c:v>Средства государственных внебюджетных фондов   </c:v>
                </c:pt>
              </c:strCache>
            </c:strRef>
          </c:cat>
          <c:val>
            <c:numRef>
              <c:f>диагр1!$C$22:$C$26</c:f>
              <c:numCache>
                <c:formatCode>0.00</c:formatCode>
                <c:ptCount val="5"/>
                <c:pt idx="0">
                  <c:v>1119.7</c:v>
                </c:pt>
                <c:pt idx="1">
                  <c:v>1764</c:v>
                </c:pt>
                <c:pt idx="2">
                  <c:v>336.5</c:v>
                </c:pt>
                <c:pt idx="3">
                  <c:v>940.9</c:v>
                </c:pt>
                <c:pt idx="4">
                  <c:v>0.30000000000000032</c:v>
                </c:pt>
              </c:numCache>
            </c:numRef>
          </c:val>
          <c:extLst>
            <c:ext xmlns:c16="http://schemas.microsoft.com/office/drawing/2014/chart" uri="{C3380CC4-5D6E-409C-BE32-E72D297353CC}">
              <c16:uniqueId val="{00000005-92F6-4862-BC28-D201BECC8266}"/>
            </c:ext>
          </c:extLst>
        </c:ser>
        <c:ser>
          <c:idx val="1"/>
          <c:order val="1"/>
          <c:tx>
            <c:strRef>
              <c:f>диагр1!$D$21</c:f>
              <c:strCache>
                <c:ptCount val="1"/>
                <c:pt idx="0">
                  <c:v>2018 г.</c:v>
                </c:pt>
              </c:strCache>
            </c:strRef>
          </c:tx>
          <c:invertIfNegative val="0"/>
          <c:dLbls>
            <c:dLbl>
              <c:idx val="0"/>
              <c:layout>
                <c:manualLayout>
                  <c:x val="1.1111111111111125E-2"/>
                  <c:y val="-1.4973533643022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F6-4862-BC28-D201BECC8266}"/>
                </c:ext>
              </c:extLst>
            </c:dLbl>
            <c:dLbl>
              <c:idx val="1"/>
              <c:layout>
                <c:manualLayout>
                  <c:x val="5.5555555555555558E-3"/>
                  <c:y val="-1.8460283991697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F6-4862-BC28-D201BECC8266}"/>
                </c:ext>
              </c:extLst>
            </c:dLbl>
            <c:dLbl>
              <c:idx val="2"/>
              <c:layout>
                <c:manualLayout>
                  <c:x val="5.5555555555555558E-3"/>
                  <c:y val="-1.8402354517400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F6-4862-BC28-D201BECC8266}"/>
                </c:ext>
              </c:extLst>
            </c:dLbl>
            <c:dLbl>
              <c:idx val="3"/>
              <c:layout>
                <c:manualLayout>
                  <c:x val="1.1111111111111125E-2"/>
                  <c:y val="-2.06300310787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F6-4862-BC28-D201BECC8266}"/>
                </c:ext>
              </c:extLst>
            </c:dLbl>
            <c:dLbl>
              <c:idx val="4"/>
              <c:layout>
                <c:manualLayout>
                  <c:x val="4.44444444444444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F6-4862-BC28-D201BECC8266}"/>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диагр1!$B$22:$B$26</c:f>
              <c:strCache>
                <c:ptCount val="5"/>
                <c:pt idx="0">
                  <c:v>Кредиты банков   </c:v>
                </c:pt>
                <c:pt idx="1">
                  <c:v>Заемные средства других организаций</c:v>
                </c:pt>
                <c:pt idx="2">
                  <c:v>Средства бюджетов</c:v>
                </c:pt>
                <c:pt idx="3">
                  <c:v>Прочие              </c:v>
                </c:pt>
                <c:pt idx="4">
                  <c:v>Средства государственных внебюджетных фондов   </c:v>
                </c:pt>
              </c:strCache>
            </c:strRef>
          </c:cat>
          <c:val>
            <c:numRef>
              <c:f>диагр1!$D$22:$D$26</c:f>
              <c:numCache>
                <c:formatCode>0.00</c:formatCode>
                <c:ptCount val="5"/>
                <c:pt idx="0">
                  <c:v>254.8</c:v>
                </c:pt>
                <c:pt idx="1">
                  <c:v>727.7</c:v>
                </c:pt>
                <c:pt idx="2">
                  <c:v>215.9</c:v>
                </c:pt>
                <c:pt idx="3">
                  <c:v>81.599999999999994</c:v>
                </c:pt>
                <c:pt idx="4">
                  <c:v>7.8</c:v>
                </c:pt>
              </c:numCache>
            </c:numRef>
          </c:val>
          <c:extLst>
            <c:ext xmlns:c16="http://schemas.microsoft.com/office/drawing/2014/chart" uri="{C3380CC4-5D6E-409C-BE32-E72D297353CC}">
              <c16:uniqueId val="{0000000B-92F6-4862-BC28-D201BECC8266}"/>
            </c:ext>
          </c:extLst>
        </c:ser>
        <c:dLbls>
          <c:showLegendKey val="0"/>
          <c:showVal val="0"/>
          <c:showCatName val="0"/>
          <c:showSerName val="0"/>
          <c:showPercent val="0"/>
          <c:showBubbleSize val="0"/>
        </c:dLbls>
        <c:gapWidth val="150"/>
        <c:shape val="box"/>
        <c:axId val="281633280"/>
        <c:axId val="279399232"/>
        <c:axId val="0"/>
      </c:bar3DChart>
      <c:catAx>
        <c:axId val="281633280"/>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79399232"/>
        <c:crosses val="autoZero"/>
        <c:auto val="1"/>
        <c:lblAlgn val="ctr"/>
        <c:lblOffset val="100"/>
        <c:noMultiLvlLbl val="0"/>
      </c:catAx>
      <c:valAx>
        <c:axId val="279399232"/>
        <c:scaling>
          <c:orientation val="minMax"/>
        </c:scaling>
        <c:delete val="1"/>
        <c:axPos val="b"/>
        <c:numFmt formatCode="0.00" sourceLinked="1"/>
        <c:majorTickMark val="out"/>
        <c:minorTickMark val="none"/>
        <c:tickLblPos val="nextTo"/>
        <c:crossAx val="28163328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4AC9C-EEAD-4124-9107-DCC296BE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34</Pages>
  <Words>29832</Words>
  <Characters>170048</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 Город Усинск</Company>
  <LinksUpToDate>false</LinksUpToDate>
  <CharactersWithSpaces>199482</CharactersWithSpaces>
  <SharedDoc>false</SharedDoc>
  <HLinks>
    <vt:vector size="210" baseType="variant">
      <vt:variant>
        <vt:i4>196679</vt:i4>
      </vt:variant>
      <vt:variant>
        <vt:i4>105</vt:i4>
      </vt:variant>
      <vt:variant>
        <vt:i4>0</vt:i4>
      </vt:variant>
      <vt:variant>
        <vt:i4>5</vt:i4>
      </vt:variant>
      <vt:variant>
        <vt:lpwstr/>
      </vt:variant>
      <vt:variant>
        <vt:lpwstr>P2712</vt:lpwstr>
      </vt:variant>
      <vt:variant>
        <vt:i4>393286</vt:i4>
      </vt:variant>
      <vt:variant>
        <vt:i4>102</vt:i4>
      </vt:variant>
      <vt:variant>
        <vt:i4>0</vt:i4>
      </vt:variant>
      <vt:variant>
        <vt:i4>5</vt:i4>
      </vt:variant>
      <vt:variant>
        <vt:lpwstr/>
      </vt:variant>
      <vt:variant>
        <vt:lpwstr>P2644</vt:lpwstr>
      </vt:variant>
      <vt:variant>
        <vt:i4>327749</vt:i4>
      </vt:variant>
      <vt:variant>
        <vt:i4>99</vt:i4>
      </vt:variant>
      <vt:variant>
        <vt:i4>0</vt:i4>
      </vt:variant>
      <vt:variant>
        <vt:i4>5</vt:i4>
      </vt:variant>
      <vt:variant>
        <vt:lpwstr/>
      </vt:variant>
      <vt:variant>
        <vt:lpwstr>P2575</vt:lpwstr>
      </vt:variant>
      <vt:variant>
        <vt:i4>71434245</vt:i4>
      </vt:variant>
      <vt:variant>
        <vt:i4>96</vt:i4>
      </vt:variant>
      <vt:variant>
        <vt:i4>0</vt:i4>
      </vt:variant>
      <vt:variant>
        <vt:i4>5</vt:i4>
      </vt:variant>
      <vt:variant>
        <vt:lpwstr>http://www.администрация-усинск.рф/</vt:lpwstr>
      </vt:variant>
      <vt:variant>
        <vt:lpwstr/>
      </vt:variant>
      <vt:variant>
        <vt:i4>720911</vt:i4>
      </vt:variant>
      <vt:variant>
        <vt:i4>93</vt:i4>
      </vt:variant>
      <vt:variant>
        <vt:i4>0</vt:i4>
      </vt:variant>
      <vt:variant>
        <vt:i4>5</vt:i4>
      </vt:variant>
      <vt:variant>
        <vt:lpwstr>consultantplus://offline/ref=8C2603F46FF9BB49452CD5A77983232C90A4950F46C0A06BCA9F77363BA4CBAD0EB95CF07F9DAE1EC85633FCECRED6I</vt:lpwstr>
      </vt:variant>
      <vt:variant>
        <vt:lpwstr/>
      </vt:variant>
      <vt:variant>
        <vt:i4>458821</vt:i4>
      </vt:variant>
      <vt:variant>
        <vt:i4>90</vt:i4>
      </vt:variant>
      <vt:variant>
        <vt:i4>0</vt:i4>
      </vt:variant>
      <vt:variant>
        <vt:i4>5</vt:i4>
      </vt:variant>
      <vt:variant>
        <vt:lpwstr/>
      </vt:variant>
      <vt:variant>
        <vt:lpwstr>P2550</vt:lpwstr>
      </vt:variant>
      <vt:variant>
        <vt:i4>720911</vt:i4>
      </vt:variant>
      <vt:variant>
        <vt:i4>87</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84</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81</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78</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75</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72</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69</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66</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63</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60</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57</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54</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51</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48</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45</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42</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39</vt:i4>
      </vt:variant>
      <vt:variant>
        <vt:i4>0</vt:i4>
      </vt:variant>
      <vt:variant>
        <vt:i4>5</vt:i4>
      </vt:variant>
      <vt:variant>
        <vt:lpwstr>consultantplus://offline/ref=8C2603F46FF9BB49452CD5A77983232C90A4950F46C0A06BCA9F77363BA4CBAD0EB95CF07F9DAE1EC85633FCECRED6I</vt:lpwstr>
      </vt:variant>
      <vt:variant>
        <vt:lpwstr/>
      </vt:variant>
      <vt:variant>
        <vt:i4>720911</vt:i4>
      </vt:variant>
      <vt:variant>
        <vt:i4>36</vt:i4>
      </vt:variant>
      <vt:variant>
        <vt:i4>0</vt:i4>
      </vt:variant>
      <vt:variant>
        <vt:i4>5</vt:i4>
      </vt:variant>
      <vt:variant>
        <vt:lpwstr>consultantplus://offline/ref=8C2603F46FF9BB49452CD5A77983232C90A4950F46C0A06BCA9F77363BA4CBAD0EB95CF07F9DAE1EC85633FCECRED6I</vt:lpwstr>
      </vt:variant>
      <vt:variant>
        <vt:lpwstr/>
      </vt:variant>
      <vt:variant>
        <vt:i4>72286210</vt:i4>
      </vt:variant>
      <vt:variant>
        <vt:i4>33</vt:i4>
      </vt:variant>
      <vt:variant>
        <vt:i4>0</vt:i4>
      </vt:variant>
      <vt:variant>
        <vt:i4>5</vt:i4>
      </vt:variant>
      <vt:variant>
        <vt:lpwstr>http://администрация-усинск.рф/?p=98870</vt:lpwstr>
      </vt:variant>
      <vt:variant>
        <vt:lpwstr/>
      </vt:variant>
      <vt:variant>
        <vt:i4>6160477</vt:i4>
      </vt:variant>
      <vt:variant>
        <vt:i4>30</vt:i4>
      </vt:variant>
      <vt:variant>
        <vt:i4>0</vt:i4>
      </vt:variant>
      <vt:variant>
        <vt:i4>5</vt:i4>
      </vt:variant>
      <vt:variant>
        <vt:lpwstr>consultantplus://offline/ref=8C2603F46FF9BB49452CCBAA6FEF7D2895AFC80245C4AC399EC9716164F4CDF85CF902A92CDFE512C84E2FFDEFF100E389RCDCI</vt:lpwstr>
      </vt:variant>
      <vt:variant>
        <vt:lpwstr/>
      </vt:variant>
      <vt:variant>
        <vt:i4>5505080</vt:i4>
      </vt:variant>
      <vt:variant>
        <vt:i4>27</vt:i4>
      </vt:variant>
      <vt:variant>
        <vt:i4>0</vt:i4>
      </vt:variant>
      <vt:variant>
        <vt:i4>5</vt:i4>
      </vt:variant>
      <vt:variant>
        <vt:lpwstr>https://vk.com/usinsk_buisness</vt:lpwstr>
      </vt:variant>
      <vt:variant>
        <vt:lpwstr/>
      </vt:variant>
      <vt:variant>
        <vt:i4>71434332</vt:i4>
      </vt:variant>
      <vt:variant>
        <vt:i4>24</vt:i4>
      </vt:variant>
      <vt:variant>
        <vt:i4>0</vt:i4>
      </vt:variant>
      <vt:variant>
        <vt:i4>5</vt:i4>
      </vt:variant>
      <vt:variant>
        <vt:lpwstr>http://администрация-усинск.рф/</vt:lpwstr>
      </vt:variant>
      <vt:variant>
        <vt:lpwstr/>
      </vt:variant>
      <vt:variant>
        <vt:i4>4915291</vt:i4>
      </vt:variant>
      <vt:variant>
        <vt:i4>21</vt:i4>
      </vt:variant>
      <vt:variant>
        <vt:i4>0</vt:i4>
      </vt:variant>
      <vt:variant>
        <vt:i4>5</vt:i4>
      </vt:variant>
      <vt:variant>
        <vt:lpwstr>http://www.znainashix.ru/company/rn-severnaya-neft-ooo-6/</vt:lpwstr>
      </vt:variant>
      <vt:variant>
        <vt:lpwstr/>
      </vt:variant>
      <vt:variant>
        <vt:i4>6160391</vt:i4>
      </vt:variant>
      <vt:variant>
        <vt:i4>15</vt:i4>
      </vt:variant>
      <vt:variant>
        <vt:i4>0</vt:i4>
      </vt:variant>
      <vt:variant>
        <vt:i4>5</vt:i4>
      </vt:variant>
      <vt:variant>
        <vt:lpwstr>consultantplus://offline/ref=8C2603F46FF9BB49452CCBAA6FEF7D2895AFC80245C6AB3A9EC8716164F4CDF85CF902A92CDFE512C84E2FFDEFF100E389RCDCI</vt:lpwstr>
      </vt:variant>
      <vt:variant>
        <vt:lpwstr/>
      </vt:variant>
      <vt:variant>
        <vt:i4>6160395</vt:i4>
      </vt:variant>
      <vt:variant>
        <vt:i4>12</vt:i4>
      </vt:variant>
      <vt:variant>
        <vt:i4>0</vt:i4>
      </vt:variant>
      <vt:variant>
        <vt:i4>5</vt:i4>
      </vt:variant>
      <vt:variant>
        <vt:lpwstr>consultantplus://offline/ref=8C2603F46FF9BB49452CCBAA6FEF7D2895AFC80245C6A23497CC716164F4CDF85CF902A92CDFE512C84E2FFDEFF100E389RCDCI</vt:lpwstr>
      </vt:variant>
      <vt:variant>
        <vt:lpwstr/>
      </vt:variant>
      <vt:variant>
        <vt:i4>720983</vt:i4>
      </vt:variant>
      <vt:variant>
        <vt:i4>9</vt:i4>
      </vt:variant>
      <vt:variant>
        <vt:i4>0</vt:i4>
      </vt:variant>
      <vt:variant>
        <vt:i4>5</vt:i4>
      </vt:variant>
      <vt:variant>
        <vt:lpwstr>consultantplus://offline/ref=8C2603F46FF9BB49452CD5A77983232C90A7940843C1A06BCA9F77363BA4CBAD0EB95CF07F9DAE1EC85633FCECRED6I</vt:lpwstr>
      </vt:variant>
      <vt:variant>
        <vt:lpwstr/>
      </vt:variant>
      <vt:variant>
        <vt:i4>720902</vt:i4>
      </vt:variant>
      <vt:variant>
        <vt:i4>6</vt:i4>
      </vt:variant>
      <vt:variant>
        <vt:i4>0</vt:i4>
      </vt:variant>
      <vt:variant>
        <vt:i4>5</vt:i4>
      </vt:variant>
      <vt:variant>
        <vt:lpwstr>consultantplus://offline/ref=8C2603F46FF9BB49452CD5A77983232C91AC940844C2A06BCA9F77363BA4CBAD0EB95CF07F9DAE1EC85633FCECRED6I</vt:lpwstr>
      </vt:variant>
      <vt:variant>
        <vt:lpwstr/>
      </vt:variant>
      <vt:variant>
        <vt:i4>720904</vt:i4>
      </vt:variant>
      <vt:variant>
        <vt:i4>3</vt:i4>
      </vt:variant>
      <vt:variant>
        <vt:i4>0</vt:i4>
      </vt:variant>
      <vt:variant>
        <vt:i4>5</vt:i4>
      </vt:variant>
      <vt:variant>
        <vt:lpwstr>consultantplus://offline/ref=8C2603F46FF9BB49452CD5A77983232C91A5900C42C3A06BCA9F77363BA4CBAD0EB95CF07F9DAE1EC85633FCECRED6I</vt:lpwstr>
      </vt:variant>
      <vt:variant>
        <vt:lpwstr/>
      </vt:variant>
      <vt:variant>
        <vt:i4>720991</vt:i4>
      </vt:variant>
      <vt:variant>
        <vt:i4>0</vt:i4>
      </vt:variant>
      <vt:variant>
        <vt:i4>0</vt:i4>
      </vt:variant>
      <vt:variant>
        <vt:i4>5</vt:i4>
      </vt:variant>
      <vt:variant>
        <vt:lpwstr>consultantplus://offline/ref=8C2603F46FF9BB49452CD5A77983232C91A5960642C7A06BCA9F77363BA4CBAD0EB95CF07F9DAE1EC85633FCECRED6I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Евстифеева</dc:creator>
  <cp:lastModifiedBy>Величко Екатерина</cp:lastModifiedBy>
  <cp:revision>28</cp:revision>
  <cp:lastPrinted>2020-10-02T11:40:00Z</cp:lastPrinted>
  <dcterms:created xsi:type="dcterms:W3CDTF">2020-08-31T11:26:00Z</dcterms:created>
  <dcterms:modified xsi:type="dcterms:W3CDTF">2020-10-26T13:18:00Z</dcterms:modified>
</cp:coreProperties>
</file>