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horzAnchor="margin" w:tblpY="405"/>
        <w:tblW w:w="0" w:type="auto"/>
        <w:tblLayout w:type="fixed"/>
        <w:tblLook w:val="0000" w:firstRow="0" w:lastRow="0" w:firstColumn="0" w:lastColumn="0" w:noHBand="0" w:noVBand="0"/>
      </w:tblPr>
      <w:tblGrid>
        <w:gridCol w:w="3322"/>
        <w:gridCol w:w="3023"/>
        <w:gridCol w:w="3621"/>
      </w:tblGrid>
      <w:tr w:rsidR="00377019" w14:paraId="25F6C562" w14:textId="77777777" w:rsidTr="0007763A">
        <w:trPr>
          <w:trHeight w:val="1989"/>
        </w:trPr>
        <w:tc>
          <w:tcPr>
            <w:tcW w:w="3322" w:type="dxa"/>
          </w:tcPr>
          <w:p w14:paraId="3EB6A5D1" w14:textId="77777777" w:rsidR="00377019" w:rsidRDefault="00377019" w:rsidP="009F40CA">
            <w:pPr>
              <w:pStyle w:val="21"/>
              <w:jc w:val="center"/>
              <w:rPr>
                <w:sz w:val="32"/>
              </w:rPr>
            </w:pPr>
            <w:r>
              <w:rPr>
                <w:sz w:val="32"/>
              </w:rPr>
              <w:t xml:space="preserve"> «Усинск» кар кытшлöн муниципальнöй юкöнса Сöвет</w:t>
            </w:r>
          </w:p>
          <w:p w14:paraId="00040996" w14:textId="77777777" w:rsidR="00377019" w:rsidRDefault="00377019" w:rsidP="009F40CA">
            <w:pPr>
              <w:pStyle w:val="21"/>
            </w:pPr>
          </w:p>
        </w:tc>
        <w:tc>
          <w:tcPr>
            <w:tcW w:w="3023" w:type="dxa"/>
          </w:tcPr>
          <w:p w14:paraId="35F07DFC" w14:textId="1C430825" w:rsidR="0007763A" w:rsidRPr="0007763A" w:rsidRDefault="0007763A" w:rsidP="009F40CA">
            <w:pPr>
              <w:jc w:val="center"/>
            </w:pPr>
          </w:p>
        </w:tc>
        <w:tc>
          <w:tcPr>
            <w:tcW w:w="3621" w:type="dxa"/>
          </w:tcPr>
          <w:p w14:paraId="661DF2C1" w14:textId="77777777" w:rsidR="00377019" w:rsidRDefault="00377019" w:rsidP="009F40CA">
            <w:pPr>
              <w:pStyle w:val="21"/>
              <w:tabs>
                <w:tab w:val="left" w:pos="1229"/>
              </w:tabs>
              <w:jc w:val="center"/>
            </w:pPr>
            <w:r>
              <w:rPr>
                <w:sz w:val="32"/>
              </w:rPr>
              <w:t>Совет муниципального образования городского округа «Усинск»</w:t>
            </w:r>
          </w:p>
        </w:tc>
      </w:tr>
    </w:tbl>
    <w:p w14:paraId="06FF1054" w14:textId="77777777" w:rsidR="00EB11E6" w:rsidRPr="00296861" w:rsidRDefault="002500ED" w:rsidP="005A499F">
      <w:pPr>
        <w:pStyle w:val="21"/>
        <w:spacing w:line="360" w:lineRule="auto"/>
        <w:jc w:val="center"/>
        <w:rPr>
          <w:sz w:val="20"/>
        </w:rPr>
      </w:pPr>
      <w:r>
        <w:rPr>
          <w:noProof/>
          <w:sz w:val="32"/>
        </w:rPr>
        <mc:AlternateContent>
          <mc:Choice Requires="wps">
            <w:drawing>
              <wp:anchor distT="0" distB="0" distL="114300" distR="114300" simplePos="0" relativeHeight="251657728" behindDoc="0" locked="0" layoutInCell="0" allowOverlap="1" wp14:anchorId="05E940AC" wp14:editId="6062BD7B">
                <wp:simplePos x="0" y="0"/>
                <wp:positionH relativeFrom="column">
                  <wp:posOffset>5275580</wp:posOffset>
                </wp:positionH>
                <wp:positionV relativeFrom="paragraph">
                  <wp:posOffset>-51435</wp:posOffset>
                </wp:positionV>
                <wp:extent cx="1079500" cy="45085"/>
                <wp:effectExtent l="0" t="0" r="635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0" cy="45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3A0153" w14:textId="77777777" w:rsidR="0046714A" w:rsidRPr="0061525C" w:rsidRDefault="0046714A" w:rsidP="009F40CA">
                            <w:pPr>
                              <w:rPr>
                                <w:rFonts w:ascii="Times New Roman" w:hAnsi="Times New Roman"/>
                                <w:b/>
                                <w:sz w:val="24"/>
                                <w:szCs w:val="24"/>
                              </w:rPr>
                            </w:pPr>
                          </w:p>
                          <w:p w14:paraId="3951B262" w14:textId="77777777" w:rsidR="0046714A" w:rsidRPr="009F40CA" w:rsidRDefault="0046714A" w:rsidP="009F40CA">
                            <w:pPr>
                              <w:rPr>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E940AC" id="Rectangle 2" o:spid="_x0000_s1026" style="position:absolute;left:0;text-align:left;margin-left:415.4pt;margin-top:-4.05pt;width:85pt;height:3.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" o:allowincell="f" stroked="f">
                <v:textbox>
                  <w:txbxContent>
                    <w:p w14:paraId="513A0153" w14:textId="77777777" w:rsidR="0046714A" w:rsidRPr="0061525C" w:rsidRDefault="0046714A" w:rsidP="009F40CA">
                      <w:pPr>
                        <w:rPr>
                          <w:rFonts w:ascii="Times New Roman" w:hAnsi="Times New Roman"/>
                          <w:b/>
                          <w:sz w:val="24"/>
                          <w:szCs w:val="24"/>
                        </w:rPr>
                      </w:pPr>
                    </w:p>
                    <w:p w14:paraId="3951B262" w14:textId="77777777" w:rsidR="0046714A" w:rsidRPr="009F40CA" w:rsidRDefault="0046714A" w:rsidP="009F40CA">
                      <w:pPr>
                        <w:rPr>
                          <w:szCs w:val="24"/>
                        </w:rPr>
                      </w:pPr>
                    </w:p>
                  </w:txbxContent>
                </v:textbox>
              </v:rect>
            </w:pict>
          </mc:Fallback>
        </mc:AlternateContent>
      </w:r>
    </w:p>
    <w:p w14:paraId="02222430" w14:textId="77777777" w:rsidR="00EB11E6" w:rsidRDefault="00377019" w:rsidP="00296861">
      <w:pPr>
        <w:pStyle w:val="21"/>
        <w:jc w:val="center"/>
        <w:rPr>
          <w:spacing w:val="40"/>
          <w:sz w:val="36"/>
        </w:rPr>
      </w:pPr>
      <w:r>
        <w:rPr>
          <w:spacing w:val="40"/>
          <w:sz w:val="36"/>
        </w:rPr>
        <w:t>ТШÖКТÖМ</w:t>
      </w:r>
    </w:p>
    <w:p w14:paraId="72D2E55B" w14:textId="77777777" w:rsidR="00296861" w:rsidRDefault="00296861" w:rsidP="00296861">
      <w:pPr>
        <w:pStyle w:val="21"/>
        <w:jc w:val="center"/>
        <w:rPr>
          <w:spacing w:val="40"/>
          <w:szCs w:val="28"/>
        </w:rPr>
      </w:pPr>
    </w:p>
    <w:p w14:paraId="1FB5BC70" w14:textId="77777777" w:rsidR="00296861" w:rsidRPr="00296861" w:rsidRDefault="00296861" w:rsidP="00296861">
      <w:pPr>
        <w:pStyle w:val="21"/>
        <w:jc w:val="center"/>
        <w:rPr>
          <w:spacing w:val="40"/>
          <w:sz w:val="16"/>
          <w:szCs w:val="16"/>
        </w:rPr>
      </w:pPr>
    </w:p>
    <w:p w14:paraId="1A0AE025" w14:textId="77777777" w:rsidR="00377019" w:rsidRDefault="00377019" w:rsidP="00296861">
      <w:pPr>
        <w:pStyle w:val="21"/>
        <w:jc w:val="center"/>
        <w:rPr>
          <w:spacing w:val="40"/>
          <w:sz w:val="36"/>
        </w:rPr>
      </w:pPr>
      <w:r>
        <w:rPr>
          <w:spacing w:val="40"/>
          <w:sz w:val="36"/>
        </w:rPr>
        <w:t>РЕШЕНИЕ</w:t>
      </w:r>
    </w:p>
    <w:p w14:paraId="2E459B8C" w14:textId="77777777" w:rsidR="00296861" w:rsidRPr="00296861" w:rsidRDefault="00296861" w:rsidP="00C3037A">
      <w:pPr>
        <w:pStyle w:val="ConsPlusTitle"/>
        <w:widowControl/>
        <w:jc w:val="center"/>
        <w:rPr>
          <w:rFonts w:ascii="Times New Roman" w:hAnsi="Times New Roman" w:cs="Times New Roman"/>
          <w:sz w:val="32"/>
          <w:szCs w:val="32"/>
        </w:rPr>
      </w:pPr>
    </w:p>
    <w:p w14:paraId="3F6D14DD" w14:textId="77777777" w:rsidR="002866A1" w:rsidRDefault="002866A1" w:rsidP="002866A1">
      <w:pPr>
        <w:autoSpaceDE w:val="0"/>
        <w:autoSpaceDN w:val="0"/>
        <w:adjustRightInd w:val="0"/>
        <w:spacing w:after="0" w:line="240" w:lineRule="auto"/>
        <w:jc w:val="center"/>
        <w:rPr>
          <w:rFonts w:ascii="Times New Roman" w:eastAsia="Times New Roman" w:hAnsi="Times New Roman"/>
          <w:b/>
          <w:sz w:val="28"/>
          <w:szCs w:val="28"/>
          <w:lang w:eastAsia="ru-RU"/>
        </w:rPr>
      </w:pPr>
      <w:r w:rsidRPr="002866A1">
        <w:rPr>
          <w:rFonts w:ascii="Times New Roman" w:eastAsia="Times New Roman" w:hAnsi="Times New Roman"/>
          <w:b/>
          <w:sz w:val="28"/>
          <w:szCs w:val="28"/>
          <w:lang w:eastAsia="ru-RU"/>
        </w:rPr>
        <w:t xml:space="preserve">О внесении изменений  в решение пятнадцатой сессии Совета муниципального образования городского округа «Усинск» </w:t>
      </w:r>
      <w:r>
        <w:rPr>
          <w:rFonts w:ascii="Times New Roman" w:eastAsia="Times New Roman" w:hAnsi="Times New Roman"/>
          <w:b/>
          <w:sz w:val="28"/>
          <w:szCs w:val="28"/>
          <w:lang w:eastAsia="ru-RU"/>
        </w:rPr>
        <w:t xml:space="preserve">третьего </w:t>
      </w:r>
    </w:p>
    <w:p w14:paraId="56C6354E" w14:textId="77777777" w:rsidR="002866A1" w:rsidRDefault="002866A1" w:rsidP="002866A1">
      <w:pPr>
        <w:autoSpaceDE w:val="0"/>
        <w:autoSpaceDN w:val="0"/>
        <w:adjustRightInd w:val="0"/>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созыва </w:t>
      </w:r>
      <w:r w:rsidRPr="002866A1">
        <w:rPr>
          <w:rFonts w:ascii="Times New Roman" w:eastAsia="Times New Roman" w:hAnsi="Times New Roman"/>
          <w:b/>
          <w:sz w:val="28"/>
          <w:szCs w:val="28"/>
          <w:lang w:eastAsia="ru-RU"/>
        </w:rPr>
        <w:t xml:space="preserve">от 20 октября 2009 года  № 319  «Об утверждении  Правил землепользования и застройки муниципального образования </w:t>
      </w:r>
    </w:p>
    <w:p w14:paraId="0CF7D512" w14:textId="77777777" w:rsidR="002866A1" w:rsidRPr="002866A1" w:rsidRDefault="002866A1" w:rsidP="002866A1">
      <w:pPr>
        <w:autoSpaceDE w:val="0"/>
        <w:autoSpaceDN w:val="0"/>
        <w:adjustRightInd w:val="0"/>
        <w:spacing w:after="0" w:line="240" w:lineRule="auto"/>
        <w:jc w:val="center"/>
        <w:rPr>
          <w:rFonts w:ascii="Times New Roman" w:eastAsia="Times New Roman" w:hAnsi="Times New Roman"/>
          <w:b/>
          <w:sz w:val="28"/>
          <w:szCs w:val="28"/>
          <w:lang w:eastAsia="ru-RU"/>
        </w:rPr>
      </w:pPr>
      <w:r w:rsidRPr="002866A1">
        <w:rPr>
          <w:rFonts w:ascii="Times New Roman" w:eastAsia="Times New Roman" w:hAnsi="Times New Roman"/>
          <w:b/>
          <w:sz w:val="28"/>
          <w:szCs w:val="28"/>
          <w:lang w:eastAsia="ru-RU"/>
        </w:rPr>
        <w:t>городского округа «Усинск»</w:t>
      </w:r>
    </w:p>
    <w:p w14:paraId="1AB5BDF3" w14:textId="77777777" w:rsidR="00296861" w:rsidRDefault="00296861" w:rsidP="00137E09">
      <w:pPr>
        <w:spacing w:after="0"/>
        <w:rPr>
          <w:rFonts w:ascii="Times New Roman" w:hAnsi="Times New Roman"/>
          <w:b/>
          <w:sz w:val="20"/>
          <w:szCs w:val="20"/>
        </w:rPr>
      </w:pPr>
    </w:p>
    <w:p w14:paraId="4944E5C6" w14:textId="77777777" w:rsidR="00C743CE" w:rsidRPr="00296861" w:rsidRDefault="00C743CE" w:rsidP="00C5728B">
      <w:pPr>
        <w:spacing w:after="0"/>
        <w:jc w:val="center"/>
        <w:rPr>
          <w:rFonts w:ascii="Times New Roman" w:hAnsi="Times New Roman"/>
          <w:b/>
          <w:sz w:val="20"/>
          <w:szCs w:val="20"/>
        </w:rPr>
      </w:pPr>
    </w:p>
    <w:p w14:paraId="732FB63E" w14:textId="77777777" w:rsidR="003E5A18" w:rsidRPr="003E5A18" w:rsidRDefault="003E5A18" w:rsidP="003E5A18">
      <w:pPr>
        <w:spacing w:after="0" w:line="240" w:lineRule="auto"/>
        <w:jc w:val="both"/>
        <w:rPr>
          <w:rFonts w:ascii="Times New Roman" w:hAnsi="Times New Roman"/>
          <w:sz w:val="28"/>
          <w:szCs w:val="28"/>
        </w:rPr>
      </w:pPr>
      <w:r w:rsidRPr="003E5A18">
        <w:rPr>
          <w:rFonts w:ascii="Times New Roman" w:hAnsi="Times New Roman"/>
          <w:sz w:val="28"/>
          <w:szCs w:val="28"/>
        </w:rPr>
        <w:t>Принято Советом муниципального</w:t>
      </w:r>
    </w:p>
    <w:p w14:paraId="086F5626" w14:textId="77777777" w:rsidR="003E5A18" w:rsidRPr="003E5A18" w:rsidRDefault="003E5A18" w:rsidP="003E5A18">
      <w:pPr>
        <w:spacing w:after="0" w:line="240" w:lineRule="auto"/>
        <w:jc w:val="both"/>
        <w:rPr>
          <w:rFonts w:ascii="Times New Roman" w:hAnsi="Times New Roman"/>
          <w:sz w:val="28"/>
          <w:szCs w:val="28"/>
        </w:rPr>
      </w:pPr>
      <w:r w:rsidRPr="003E5A18">
        <w:rPr>
          <w:rFonts w:ascii="Times New Roman" w:hAnsi="Times New Roman"/>
          <w:sz w:val="28"/>
          <w:szCs w:val="28"/>
        </w:rPr>
        <w:t>образования городского округа «Усинск»</w:t>
      </w:r>
    </w:p>
    <w:p w14:paraId="32489964" w14:textId="77777777" w:rsidR="000F2C83" w:rsidRDefault="003577BE" w:rsidP="00C5728B">
      <w:pPr>
        <w:spacing w:after="0" w:line="240" w:lineRule="auto"/>
        <w:jc w:val="both"/>
        <w:rPr>
          <w:rFonts w:ascii="Times New Roman" w:hAnsi="Times New Roman"/>
          <w:sz w:val="28"/>
          <w:szCs w:val="28"/>
        </w:rPr>
      </w:pPr>
      <w:r>
        <w:rPr>
          <w:rFonts w:ascii="Times New Roman" w:hAnsi="Times New Roman"/>
          <w:sz w:val="28"/>
          <w:szCs w:val="28"/>
        </w:rPr>
        <w:t>шестого</w:t>
      </w:r>
      <w:r w:rsidR="003E5A18">
        <w:rPr>
          <w:rFonts w:ascii="Times New Roman" w:hAnsi="Times New Roman"/>
          <w:sz w:val="28"/>
          <w:szCs w:val="28"/>
        </w:rPr>
        <w:t xml:space="preserve"> созыва на</w:t>
      </w:r>
      <w:r w:rsidR="00C27FA9">
        <w:rPr>
          <w:rFonts w:ascii="Times New Roman" w:hAnsi="Times New Roman"/>
          <w:sz w:val="28"/>
          <w:szCs w:val="28"/>
        </w:rPr>
        <w:t xml:space="preserve"> </w:t>
      </w:r>
      <w:r w:rsidR="00016700">
        <w:rPr>
          <w:rFonts w:ascii="Times New Roman" w:hAnsi="Times New Roman"/>
          <w:sz w:val="28"/>
          <w:szCs w:val="28"/>
        </w:rPr>
        <w:t>внеочередной</w:t>
      </w:r>
      <w:r w:rsidR="003E5A18" w:rsidRPr="003E5A18">
        <w:rPr>
          <w:rFonts w:ascii="Times New Roman" w:hAnsi="Times New Roman"/>
          <w:sz w:val="28"/>
          <w:szCs w:val="28"/>
        </w:rPr>
        <w:t xml:space="preserve"> сессии</w:t>
      </w:r>
      <w:r w:rsidR="00C27FA9">
        <w:rPr>
          <w:rFonts w:ascii="Times New Roman" w:hAnsi="Times New Roman"/>
          <w:sz w:val="28"/>
          <w:szCs w:val="28"/>
        </w:rPr>
        <w:tab/>
      </w:r>
      <w:r w:rsidR="00C27FA9">
        <w:rPr>
          <w:rFonts w:ascii="Times New Roman" w:hAnsi="Times New Roman"/>
          <w:sz w:val="28"/>
          <w:szCs w:val="28"/>
        </w:rPr>
        <w:tab/>
      </w:r>
      <w:r w:rsidR="00C27FA9">
        <w:rPr>
          <w:rFonts w:ascii="Times New Roman" w:hAnsi="Times New Roman"/>
          <w:sz w:val="28"/>
          <w:szCs w:val="28"/>
        </w:rPr>
        <w:tab/>
      </w:r>
      <w:r w:rsidR="00016700">
        <w:rPr>
          <w:rFonts w:ascii="Times New Roman" w:hAnsi="Times New Roman"/>
          <w:sz w:val="28"/>
          <w:szCs w:val="28"/>
        </w:rPr>
        <w:t xml:space="preserve">         13 октября</w:t>
      </w:r>
      <w:r>
        <w:rPr>
          <w:rFonts w:ascii="Times New Roman" w:hAnsi="Times New Roman"/>
          <w:sz w:val="28"/>
          <w:szCs w:val="28"/>
        </w:rPr>
        <w:t xml:space="preserve"> 2020</w:t>
      </w:r>
      <w:r w:rsidR="003E5A18" w:rsidRPr="003E5A18">
        <w:rPr>
          <w:rFonts w:ascii="Times New Roman" w:hAnsi="Times New Roman"/>
          <w:sz w:val="28"/>
          <w:szCs w:val="28"/>
        </w:rPr>
        <w:t xml:space="preserve"> года</w:t>
      </w:r>
    </w:p>
    <w:p w14:paraId="263163E7" w14:textId="77777777" w:rsidR="00C5728B" w:rsidRDefault="00C5728B" w:rsidP="00C5728B">
      <w:pPr>
        <w:spacing w:after="0" w:line="240" w:lineRule="auto"/>
        <w:jc w:val="both"/>
        <w:rPr>
          <w:rFonts w:ascii="Times New Roman" w:hAnsi="Times New Roman"/>
          <w:sz w:val="20"/>
          <w:szCs w:val="20"/>
        </w:rPr>
      </w:pPr>
    </w:p>
    <w:p w14:paraId="4FD24ED6" w14:textId="77777777" w:rsidR="00296861" w:rsidRDefault="00296861" w:rsidP="00C5728B">
      <w:pPr>
        <w:spacing w:after="0" w:line="240" w:lineRule="auto"/>
        <w:jc w:val="both"/>
        <w:rPr>
          <w:rFonts w:ascii="Times New Roman" w:hAnsi="Times New Roman"/>
          <w:sz w:val="20"/>
          <w:szCs w:val="20"/>
        </w:rPr>
      </w:pPr>
    </w:p>
    <w:p w14:paraId="5227513E" w14:textId="77777777" w:rsidR="00565D75" w:rsidRPr="00565D75" w:rsidRDefault="00565D75" w:rsidP="00565D75">
      <w:pPr>
        <w:spacing w:after="0" w:line="240" w:lineRule="auto"/>
        <w:ind w:right="-30"/>
        <w:rPr>
          <w:rFonts w:ascii="Times New Roman" w:eastAsia="Times New Roman" w:hAnsi="Times New Roman"/>
          <w:sz w:val="28"/>
          <w:szCs w:val="28"/>
          <w:lang w:eastAsia="ru-RU"/>
        </w:rPr>
      </w:pPr>
    </w:p>
    <w:p w14:paraId="496487C5" w14:textId="77777777" w:rsidR="002866A1" w:rsidRDefault="002866A1" w:rsidP="002866A1">
      <w:pPr>
        <w:tabs>
          <w:tab w:val="left" w:pos="1134"/>
        </w:tabs>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2866A1">
        <w:rPr>
          <w:rFonts w:ascii="Times New Roman" w:eastAsia="Times New Roman" w:hAnsi="Times New Roman"/>
          <w:sz w:val="28"/>
          <w:szCs w:val="28"/>
          <w:lang w:eastAsia="ru-RU"/>
        </w:rPr>
        <w:t>В соответствии со статьями 33,</w:t>
      </w:r>
      <w:r>
        <w:rPr>
          <w:rFonts w:ascii="Times New Roman" w:eastAsia="Times New Roman" w:hAnsi="Times New Roman"/>
          <w:sz w:val="28"/>
          <w:szCs w:val="28"/>
          <w:lang w:eastAsia="ru-RU"/>
        </w:rPr>
        <w:t xml:space="preserve"> </w:t>
      </w:r>
      <w:r w:rsidRPr="002866A1">
        <w:rPr>
          <w:rFonts w:ascii="Times New Roman" w:eastAsia="Times New Roman" w:hAnsi="Times New Roman"/>
          <w:sz w:val="28"/>
          <w:szCs w:val="28"/>
          <w:lang w:eastAsia="ru-RU"/>
        </w:rPr>
        <w:t>34,</w:t>
      </w:r>
      <w:r>
        <w:rPr>
          <w:rFonts w:ascii="Times New Roman" w:eastAsia="Times New Roman" w:hAnsi="Times New Roman"/>
          <w:sz w:val="28"/>
          <w:szCs w:val="28"/>
          <w:lang w:eastAsia="ru-RU"/>
        </w:rPr>
        <w:t xml:space="preserve"> </w:t>
      </w:r>
      <w:r w:rsidRPr="002866A1">
        <w:rPr>
          <w:rFonts w:ascii="Times New Roman" w:eastAsia="Times New Roman" w:hAnsi="Times New Roman"/>
          <w:sz w:val="28"/>
          <w:szCs w:val="28"/>
          <w:lang w:eastAsia="ru-RU"/>
        </w:rPr>
        <w:t>35,</w:t>
      </w:r>
      <w:r>
        <w:rPr>
          <w:rFonts w:ascii="Times New Roman" w:eastAsia="Times New Roman" w:hAnsi="Times New Roman"/>
          <w:sz w:val="28"/>
          <w:szCs w:val="28"/>
          <w:lang w:eastAsia="ru-RU"/>
        </w:rPr>
        <w:t xml:space="preserve"> </w:t>
      </w:r>
      <w:r w:rsidRPr="002866A1">
        <w:rPr>
          <w:rFonts w:ascii="Times New Roman" w:eastAsia="Times New Roman" w:hAnsi="Times New Roman"/>
          <w:sz w:val="28"/>
          <w:szCs w:val="28"/>
          <w:lang w:eastAsia="ru-RU"/>
        </w:rPr>
        <w:t>36  Градостроительного кодекса Российской Федерации, статьей 33 Федерального закона от 06.10.2003 г</w:t>
      </w:r>
      <w:r>
        <w:rPr>
          <w:rFonts w:ascii="Times New Roman" w:eastAsia="Times New Roman" w:hAnsi="Times New Roman"/>
          <w:sz w:val="28"/>
          <w:szCs w:val="28"/>
          <w:lang w:eastAsia="ru-RU"/>
        </w:rPr>
        <w:t>ода</w:t>
      </w:r>
      <w:r w:rsidRPr="002866A1">
        <w:rPr>
          <w:rFonts w:ascii="Times New Roman" w:eastAsia="Times New Roman" w:hAnsi="Times New Roman"/>
          <w:sz w:val="28"/>
          <w:szCs w:val="28"/>
          <w:lang w:eastAsia="ru-RU"/>
        </w:rPr>
        <w:t xml:space="preserve">             № 131-ФЗ «Об общих принципах организации местного самоуправления в Российской Федерации», протоколом публичных слушаний от 20 августа 2020 года, заключения по результатам публичных слушаний от 24 августа 2020 года, руководствуясь статьями 31, 50, 53 Устава муниципального образования городского округа «Усинск», Совет муниципального образования городского округа «Усинск»</w:t>
      </w:r>
    </w:p>
    <w:p w14:paraId="30B97F03" w14:textId="77777777" w:rsidR="002866A1" w:rsidRDefault="002866A1" w:rsidP="002866A1">
      <w:pPr>
        <w:autoSpaceDE w:val="0"/>
        <w:autoSpaceDN w:val="0"/>
        <w:adjustRightInd w:val="0"/>
        <w:spacing w:after="0"/>
        <w:jc w:val="center"/>
        <w:rPr>
          <w:rFonts w:ascii="Times New Roman" w:eastAsia="Times New Roman" w:hAnsi="Times New Roman"/>
          <w:sz w:val="28"/>
          <w:szCs w:val="28"/>
          <w:lang w:eastAsia="ru-RU"/>
        </w:rPr>
      </w:pPr>
    </w:p>
    <w:p w14:paraId="574A65E3" w14:textId="77777777" w:rsidR="002866A1" w:rsidRDefault="002866A1" w:rsidP="002866A1">
      <w:pPr>
        <w:autoSpaceDE w:val="0"/>
        <w:autoSpaceDN w:val="0"/>
        <w:adjustRightInd w:val="0"/>
        <w:spacing w:after="0"/>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Р Е Ш И Л:</w:t>
      </w:r>
    </w:p>
    <w:p w14:paraId="5C33A076" w14:textId="77777777" w:rsidR="002866A1" w:rsidRPr="002866A1" w:rsidRDefault="002866A1" w:rsidP="002866A1">
      <w:pPr>
        <w:autoSpaceDE w:val="0"/>
        <w:autoSpaceDN w:val="0"/>
        <w:adjustRightInd w:val="0"/>
        <w:spacing w:after="0"/>
        <w:jc w:val="center"/>
        <w:rPr>
          <w:rFonts w:ascii="Times New Roman" w:eastAsia="Times New Roman" w:hAnsi="Times New Roman"/>
          <w:sz w:val="28"/>
          <w:szCs w:val="28"/>
          <w:lang w:eastAsia="ru-RU"/>
        </w:rPr>
      </w:pPr>
    </w:p>
    <w:p w14:paraId="439FB764" w14:textId="77777777" w:rsidR="002866A1" w:rsidRPr="002866A1" w:rsidRDefault="002866A1" w:rsidP="002866A1">
      <w:pPr>
        <w:numPr>
          <w:ilvl w:val="0"/>
          <w:numId w:val="25"/>
        </w:numPr>
        <w:tabs>
          <w:tab w:val="left" w:pos="1134"/>
        </w:tabs>
        <w:suppressAutoHyphens/>
        <w:autoSpaceDE w:val="0"/>
        <w:autoSpaceDN w:val="0"/>
        <w:adjustRightInd w:val="0"/>
        <w:spacing w:after="0" w:line="360" w:lineRule="auto"/>
        <w:ind w:left="0" w:right="-185" w:firstLine="709"/>
        <w:jc w:val="both"/>
        <w:rPr>
          <w:rFonts w:ascii="Arial" w:eastAsia="Arial" w:hAnsi="Arial" w:cs="Arial"/>
          <w:color w:val="000000"/>
          <w:sz w:val="28"/>
          <w:szCs w:val="28"/>
          <w:lang w:eastAsia="ar-SA"/>
        </w:rPr>
      </w:pPr>
      <w:r w:rsidRPr="002866A1">
        <w:rPr>
          <w:rFonts w:ascii="Times New Roman" w:eastAsia="Arial" w:hAnsi="Times New Roman" w:cs="Arial"/>
          <w:bCs/>
          <w:iCs/>
          <w:color w:val="000000"/>
          <w:sz w:val="28"/>
          <w:szCs w:val="28"/>
          <w:lang w:eastAsia="ar-SA"/>
        </w:rPr>
        <w:t xml:space="preserve">Внести изменения в </w:t>
      </w:r>
      <w:r w:rsidRPr="002866A1">
        <w:rPr>
          <w:rFonts w:ascii="Times New Roman" w:eastAsia="Arial" w:hAnsi="Times New Roman" w:cs="Arial"/>
          <w:sz w:val="28"/>
          <w:szCs w:val="28"/>
          <w:lang w:eastAsia="ar-SA"/>
        </w:rPr>
        <w:t>решение пятнадцатой сессии Совета муниципального образования городского округа «Усинск»</w:t>
      </w:r>
      <w:r>
        <w:rPr>
          <w:rFonts w:ascii="Times New Roman" w:eastAsia="Arial" w:hAnsi="Times New Roman" w:cs="Arial"/>
          <w:sz w:val="28"/>
          <w:szCs w:val="28"/>
          <w:lang w:eastAsia="ar-SA"/>
        </w:rPr>
        <w:t xml:space="preserve"> третьего созыва</w:t>
      </w:r>
      <w:r w:rsidRPr="002866A1">
        <w:rPr>
          <w:rFonts w:ascii="Times New Roman" w:eastAsia="Arial" w:hAnsi="Times New Roman" w:cs="Arial"/>
          <w:sz w:val="28"/>
          <w:szCs w:val="28"/>
          <w:lang w:eastAsia="ar-SA"/>
        </w:rPr>
        <w:t xml:space="preserve"> от 20 октября 2009 года № 319 «Об утверждении Правил землепользования и застройки муниципального </w:t>
      </w:r>
      <w:r w:rsidRPr="002866A1">
        <w:rPr>
          <w:rFonts w:ascii="Times New Roman" w:eastAsia="Arial" w:hAnsi="Times New Roman"/>
          <w:sz w:val="28"/>
          <w:szCs w:val="28"/>
          <w:lang w:eastAsia="ar-SA"/>
        </w:rPr>
        <w:t>образования городского округа «Усинск», согласно приложению  к настоящему  решению.</w:t>
      </w:r>
    </w:p>
    <w:p w14:paraId="614B6013" w14:textId="77777777" w:rsidR="002866A1" w:rsidRPr="002866A1" w:rsidRDefault="002866A1" w:rsidP="002866A1">
      <w:pPr>
        <w:numPr>
          <w:ilvl w:val="0"/>
          <w:numId w:val="25"/>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2866A1">
        <w:rPr>
          <w:rFonts w:ascii="Times New Roman" w:hAnsi="Times New Roman"/>
          <w:sz w:val="28"/>
          <w:szCs w:val="28"/>
        </w:rPr>
        <w:lastRenderedPageBreak/>
        <w:t xml:space="preserve">Контроль </w:t>
      </w:r>
      <w:proofErr w:type="gramStart"/>
      <w:r>
        <w:rPr>
          <w:rFonts w:ascii="Times New Roman" w:hAnsi="Times New Roman"/>
          <w:sz w:val="28"/>
          <w:szCs w:val="28"/>
        </w:rPr>
        <w:t>за</w:t>
      </w:r>
      <w:r w:rsidRPr="002866A1">
        <w:rPr>
          <w:rFonts w:ascii="Times New Roman" w:hAnsi="Times New Roman"/>
          <w:sz w:val="28"/>
          <w:szCs w:val="28"/>
        </w:rPr>
        <w:t xml:space="preserve"> исполнению</w:t>
      </w:r>
      <w:proofErr w:type="gramEnd"/>
      <w:r w:rsidRPr="002866A1">
        <w:rPr>
          <w:rFonts w:ascii="Times New Roman" w:hAnsi="Times New Roman"/>
          <w:sz w:val="28"/>
          <w:szCs w:val="28"/>
        </w:rPr>
        <w:t xml:space="preserve"> настоящего решения возложить на постоянную комиссию Совета муниципального образования городского округа «Усинск» по вопросам бюджета, муниципальному имуществу и развитию территории.</w:t>
      </w:r>
    </w:p>
    <w:p w14:paraId="23B1B68F" w14:textId="77777777" w:rsidR="002866A1" w:rsidRPr="002866A1" w:rsidRDefault="002866A1" w:rsidP="002866A1">
      <w:pPr>
        <w:numPr>
          <w:ilvl w:val="0"/>
          <w:numId w:val="25"/>
        </w:numPr>
        <w:tabs>
          <w:tab w:val="left" w:pos="1134"/>
        </w:tabs>
        <w:suppressAutoHyphens/>
        <w:autoSpaceDE w:val="0"/>
        <w:spacing w:after="0" w:line="360" w:lineRule="auto"/>
        <w:ind w:left="0" w:right="-185" w:firstLine="709"/>
        <w:jc w:val="both"/>
        <w:rPr>
          <w:rFonts w:ascii="Times New Roman" w:eastAsia="Arial" w:hAnsi="Times New Roman"/>
          <w:bCs/>
          <w:iCs/>
          <w:color w:val="000000"/>
          <w:sz w:val="28"/>
          <w:szCs w:val="28"/>
          <w:lang w:eastAsia="ar-SA"/>
        </w:rPr>
      </w:pPr>
      <w:r w:rsidRPr="002866A1">
        <w:rPr>
          <w:rFonts w:ascii="Times New Roman" w:eastAsia="Arial" w:hAnsi="Times New Roman"/>
          <w:sz w:val="28"/>
          <w:szCs w:val="28"/>
          <w:lang w:eastAsia="ar-SA"/>
        </w:rPr>
        <w:t>Настоящее решение вступает в силу со дня официального опубликования (обнародования).</w:t>
      </w:r>
    </w:p>
    <w:p w14:paraId="73B556E0" w14:textId="77777777" w:rsidR="00A3319A" w:rsidRDefault="00A3319A" w:rsidP="00A3319A">
      <w:pPr>
        <w:spacing w:after="0" w:line="240" w:lineRule="auto"/>
        <w:rPr>
          <w:rFonts w:ascii="Times New Roman" w:hAnsi="Times New Roman"/>
          <w:sz w:val="28"/>
          <w:szCs w:val="28"/>
        </w:rPr>
      </w:pPr>
    </w:p>
    <w:p w14:paraId="0ED2C1CB" w14:textId="77777777" w:rsidR="00A3319A" w:rsidRPr="00A3319A" w:rsidRDefault="00A3319A" w:rsidP="00A3319A">
      <w:pPr>
        <w:spacing w:after="0" w:line="240" w:lineRule="auto"/>
        <w:rPr>
          <w:rFonts w:ascii="Times New Roman" w:hAnsi="Times New Roman"/>
          <w:sz w:val="28"/>
          <w:szCs w:val="28"/>
        </w:rPr>
      </w:pPr>
    </w:p>
    <w:p w14:paraId="46614A4F" w14:textId="77777777" w:rsidR="00A3319A" w:rsidRPr="00A3319A" w:rsidRDefault="00A3319A" w:rsidP="00A3319A">
      <w:pPr>
        <w:spacing w:after="0" w:line="240" w:lineRule="auto"/>
        <w:rPr>
          <w:rFonts w:ascii="Times New Roman" w:hAnsi="Times New Roman"/>
          <w:sz w:val="28"/>
          <w:szCs w:val="28"/>
        </w:rPr>
      </w:pPr>
      <w:r w:rsidRPr="00A3319A">
        <w:rPr>
          <w:rFonts w:ascii="Times New Roman" w:hAnsi="Times New Roman"/>
          <w:sz w:val="28"/>
          <w:szCs w:val="28"/>
        </w:rPr>
        <w:t>Глава муниципального образования</w:t>
      </w:r>
      <w:r w:rsidRPr="00A3319A">
        <w:rPr>
          <w:rFonts w:ascii="Times New Roman" w:hAnsi="Times New Roman"/>
          <w:sz w:val="28"/>
          <w:szCs w:val="28"/>
        </w:rPr>
        <w:tab/>
      </w:r>
      <w:r w:rsidRPr="00A3319A">
        <w:rPr>
          <w:rFonts w:ascii="Times New Roman" w:hAnsi="Times New Roman"/>
          <w:sz w:val="28"/>
          <w:szCs w:val="28"/>
        </w:rPr>
        <w:tab/>
      </w:r>
    </w:p>
    <w:p w14:paraId="1D6C9011" w14:textId="77777777" w:rsidR="00A3319A" w:rsidRPr="00A3319A" w:rsidRDefault="00A3319A" w:rsidP="00A3319A">
      <w:pPr>
        <w:spacing w:after="0" w:line="240" w:lineRule="auto"/>
        <w:rPr>
          <w:rFonts w:ascii="Times New Roman" w:hAnsi="Times New Roman"/>
          <w:sz w:val="28"/>
          <w:szCs w:val="28"/>
        </w:rPr>
      </w:pPr>
      <w:r w:rsidRPr="00A3319A">
        <w:rPr>
          <w:rFonts w:ascii="Times New Roman" w:hAnsi="Times New Roman"/>
          <w:sz w:val="28"/>
          <w:szCs w:val="28"/>
        </w:rPr>
        <w:t>городского округа – руководитель</w:t>
      </w:r>
    </w:p>
    <w:p w14:paraId="68DFAE12" w14:textId="77777777" w:rsidR="00A3319A" w:rsidRPr="00A3319A" w:rsidRDefault="00A3319A" w:rsidP="00A3319A">
      <w:pPr>
        <w:spacing w:after="0" w:line="240" w:lineRule="auto"/>
        <w:rPr>
          <w:rFonts w:ascii="Times New Roman" w:hAnsi="Times New Roman"/>
          <w:sz w:val="28"/>
          <w:szCs w:val="28"/>
        </w:rPr>
      </w:pPr>
      <w:r w:rsidRPr="00A3319A">
        <w:rPr>
          <w:rFonts w:ascii="Times New Roman" w:hAnsi="Times New Roman"/>
          <w:sz w:val="28"/>
          <w:szCs w:val="28"/>
        </w:rPr>
        <w:t xml:space="preserve">администрации городского округа «Усинск»                                        Н.З. </w:t>
      </w:r>
      <w:proofErr w:type="spellStart"/>
      <w:r w:rsidRPr="00A3319A">
        <w:rPr>
          <w:rFonts w:ascii="Times New Roman" w:hAnsi="Times New Roman"/>
          <w:sz w:val="28"/>
          <w:szCs w:val="28"/>
        </w:rPr>
        <w:t>Такаев</w:t>
      </w:r>
      <w:proofErr w:type="spellEnd"/>
    </w:p>
    <w:p w14:paraId="6825D6D5" w14:textId="77777777" w:rsidR="00A3319A" w:rsidRPr="00A3319A" w:rsidRDefault="00A3319A" w:rsidP="00A3319A">
      <w:pPr>
        <w:spacing w:after="0" w:line="240" w:lineRule="auto"/>
        <w:rPr>
          <w:rFonts w:ascii="Times New Roman" w:hAnsi="Times New Roman"/>
          <w:sz w:val="28"/>
          <w:szCs w:val="28"/>
        </w:rPr>
      </w:pPr>
    </w:p>
    <w:p w14:paraId="0EAF919C" w14:textId="77777777" w:rsidR="00A3319A" w:rsidRPr="00A3319A" w:rsidRDefault="00A3319A" w:rsidP="00A3319A">
      <w:pPr>
        <w:spacing w:after="0" w:line="240" w:lineRule="auto"/>
        <w:rPr>
          <w:rFonts w:ascii="Times New Roman" w:hAnsi="Times New Roman"/>
          <w:sz w:val="28"/>
          <w:szCs w:val="28"/>
        </w:rPr>
      </w:pPr>
    </w:p>
    <w:p w14:paraId="0071B430" w14:textId="77777777" w:rsidR="00A3319A" w:rsidRPr="00A3319A" w:rsidRDefault="00A3319A" w:rsidP="00A3319A">
      <w:pPr>
        <w:spacing w:after="0" w:line="240" w:lineRule="auto"/>
        <w:rPr>
          <w:rFonts w:ascii="Times New Roman" w:hAnsi="Times New Roman"/>
          <w:sz w:val="28"/>
          <w:szCs w:val="28"/>
        </w:rPr>
      </w:pPr>
    </w:p>
    <w:p w14:paraId="251A56DA" w14:textId="77777777" w:rsidR="00A3319A" w:rsidRPr="00A3319A" w:rsidRDefault="00A3319A" w:rsidP="00A3319A">
      <w:pPr>
        <w:spacing w:after="0" w:line="240" w:lineRule="auto"/>
        <w:rPr>
          <w:rFonts w:ascii="Times New Roman" w:hAnsi="Times New Roman"/>
          <w:sz w:val="28"/>
          <w:szCs w:val="28"/>
        </w:rPr>
      </w:pPr>
      <w:r w:rsidRPr="00A3319A">
        <w:rPr>
          <w:rFonts w:ascii="Times New Roman" w:hAnsi="Times New Roman"/>
          <w:sz w:val="28"/>
          <w:szCs w:val="28"/>
        </w:rPr>
        <w:t>г. Усинск</w:t>
      </w:r>
    </w:p>
    <w:p w14:paraId="7E82B29F" w14:textId="77777777" w:rsidR="00A3319A" w:rsidRPr="00A3319A" w:rsidRDefault="00A3319A" w:rsidP="00A3319A">
      <w:pPr>
        <w:spacing w:after="0" w:line="240" w:lineRule="auto"/>
        <w:rPr>
          <w:rFonts w:ascii="Times New Roman" w:hAnsi="Times New Roman"/>
          <w:sz w:val="28"/>
          <w:szCs w:val="28"/>
        </w:rPr>
      </w:pPr>
      <w:r w:rsidRPr="00A3319A">
        <w:rPr>
          <w:rFonts w:ascii="Times New Roman" w:hAnsi="Times New Roman"/>
          <w:sz w:val="28"/>
          <w:szCs w:val="28"/>
        </w:rPr>
        <w:t>13 октября 2020 года</w:t>
      </w:r>
    </w:p>
    <w:p w14:paraId="770B89C3" w14:textId="77777777" w:rsidR="00A3319A" w:rsidRDefault="00A3319A" w:rsidP="00A3319A">
      <w:pPr>
        <w:spacing w:after="0" w:line="240" w:lineRule="auto"/>
        <w:rPr>
          <w:rFonts w:ascii="Times New Roman" w:hAnsi="Times New Roman"/>
          <w:sz w:val="28"/>
          <w:szCs w:val="28"/>
        </w:rPr>
      </w:pPr>
      <w:r w:rsidRPr="00A3319A">
        <w:rPr>
          <w:rFonts w:ascii="Times New Roman" w:hAnsi="Times New Roman"/>
          <w:sz w:val="28"/>
          <w:szCs w:val="28"/>
        </w:rPr>
        <w:t>№ 1</w:t>
      </w:r>
      <w:r w:rsidR="002866A1">
        <w:rPr>
          <w:rFonts w:ascii="Times New Roman" w:hAnsi="Times New Roman"/>
          <w:sz w:val="28"/>
          <w:szCs w:val="28"/>
        </w:rPr>
        <w:t>7</w:t>
      </w:r>
    </w:p>
    <w:p w14:paraId="10B0FA26" w14:textId="77777777" w:rsidR="00A3319A" w:rsidRDefault="00A3319A" w:rsidP="00A3319A">
      <w:pPr>
        <w:spacing w:after="0" w:line="240" w:lineRule="auto"/>
        <w:rPr>
          <w:rFonts w:ascii="Times New Roman" w:hAnsi="Times New Roman"/>
          <w:sz w:val="28"/>
          <w:szCs w:val="28"/>
        </w:rPr>
      </w:pPr>
    </w:p>
    <w:p w14:paraId="70794477" w14:textId="77777777" w:rsidR="00A3319A" w:rsidRDefault="00A3319A" w:rsidP="00A3319A">
      <w:pPr>
        <w:spacing w:after="0" w:line="240" w:lineRule="auto"/>
        <w:rPr>
          <w:rFonts w:ascii="Times New Roman" w:hAnsi="Times New Roman"/>
          <w:sz w:val="28"/>
          <w:szCs w:val="28"/>
        </w:rPr>
      </w:pPr>
    </w:p>
    <w:p w14:paraId="77448010" w14:textId="77777777" w:rsidR="00A3319A" w:rsidRDefault="00A3319A" w:rsidP="00A3319A">
      <w:pPr>
        <w:spacing w:after="0" w:line="240" w:lineRule="auto"/>
        <w:rPr>
          <w:rFonts w:ascii="Times New Roman" w:hAnsi="Times New Roman"/>
          <w:sz w:val="28"/>
          <w:szCs w:val="28"/>
        </w:rPr>
      </w:pPr>
    </w:p>
    <w:p w14:paraId="19F1E950" w14:textId="77777777" w:rsidR="00103753" w:rsidRDefault="00103753" w:rsidP="00A3319A">
      <w:pPr>
        <w:spacing w:after="0" w:line="240" w:lineRule="auto"/>
        <w:rPr>
          <w:rFonts w:ascii="Times New Roman" w:hAnsi="Times New Roman"/>
          <w:sz w:val="28"/>
          <w:szCs w:val="28"/>
        </w:rPr>
      </w:pPr>
    </w:p>
    <w:p w14:paraId="70907382" w14:textId="77777777" w:rsidR="00103753" w:rsidRDefault="00103753" w:rsidP="00A3319A">
      <w:pPr>
        <w:spacing w:after="0" w:line="240" w:lineRule="auto"/>
        <w:rPr>
          <w:rFonts w:ascii="Times New Roman" w:hAnsi="Times New Roman"/>
          <w:sz w:val="28"/>
          <w:szCs w:val="28"/>
        </w:rPr>
      </w:pPr>
    </w:p>
    <w:p w14:paraId="70AC2D12" w14:textId="77777777" w:rsidR="00103753" w:rsidRDefault="00103753" w:rsidP="00A3319A">
      <w:pPr>
        <w:spacing w:after="0" w:line="240" w:lineRule="auto"/>
        <w:rPr>
          <w:rFonts w:ascii="Times New Roman" w:hAnsi="Times New Roman"/>
          <w:sz w:val="28"/>
          <w:szCs w:val="28"/>
        </w:rPr>
      </w:pPr>
    </w:p>
    <w:p w14:paraId="184A0CA5" w14:textId="77777777" w:rsidR="00103753" w:rsidRDefault="00103753" w:rsidP="00A3319A">
      <w:pPr>
        <w:spacing w:after="0" w:line="240" w:lineRule="auto"/>
        <w:rPr>
          <w:rFonts w:ascii="Times New Roman" w:hAnsi="Times New Roman"/>
          <w:sz w:val="28"/>
          <w:szCs w:val="28"/>
        </w:rPr>
      </w:pPr>
    </w:p>
    <w:p w14:paraId="6BD3C837" w14:textId="77777777" w:rsidR="00103753" w:rsidRDefault="00103753" w:rsidP="00A3319A">
      <w:pPr>
        <w:spacing w:after="0" w:line="240" w:lineRule="auto"/>
        <w:rPr>
          <w:rFonts w:ascii="Times New Roman" w:hAnsi="Times New Roman"/>
          <w:sz w:val="28"/>
          <w:szCs w:val="28"/>
        </w:rPr>
      </w:pPr>
    </w:p>
    <w:p w14:paraId="36B4E19D" w14:textId="77777777" w:rsidR="00103753" w:rsidRDefault="00103753" w:rsidP="00A3319A">
      <w:pPr>
        <w:spacing w:after="0" w:line="240" w:lineRule="auto"/>
        <w:rPr>
          <w:rFonts w:ascii="Times New Roman" w:hAnsi="Times New Roman"/>
          <w:sz w:val="28"/>
          <w:szCs w:val="28"/>
        </w:rPr>
      </w:pPr>
    </w:p>
    <w:p w14:paraId="544012C9" w14:textId="77777777" w:rsidR="00103753" w:rsidRDefault="00103753" w:rsidP="00A3319A">
      <w:pPr>
        <w:spacing w:after="0" w:line="240" w:lineRule="auto"/>
        <w:rPr>
          <w:rFonts w:ascii="Times New Roman" w:hAnsi="Times New Roman"/>
          <w:sz w:val="28"/>
          <w:szCs w:val="28"/>
        </w:rPr>
      </w:pPr>
    </w:p>
    <w:p w14:paraId="391D7F30" w14:textId="77777777" w:rsidR="00103753" w:rsidRDefault="00103753" w:rsidP="00A3319A">
      <w:pPr>
        <w:spacing w:after="0" w:line="240" w:lineRule="auto"/>
        <w:rPr>
          <w:rFonts w:ascii="Times New Roman" w:hAnsi="Times New Roman"/>
          <w:sz w:val="28"/>
          <w:szCs w:val="28"/>
        </w:rPr>
      </w:pPr>
    </w:p>
    <w:p w14:paraId="3BA529EE" w14:textId="77777777" w:rsidR="00103753" w:rsidRDefault="00103753" w:rsidP="00A3319A">
      <w:pPr>
        <w:spacing w:after="0" w:line="240" w:lineRule="auto"/>
        <w:rPr>
          <w:rFonts w:ascii="Times New Roman" w:hAnsi="Times New Roman"/>
          <w:sz w:val="28"/>
          <w:szCs w:val="28"/>
        </w:rPr>
      </w:pPr>
    </w:p>
    <w:p w14:paraId="4A4672F7" w14:textId="77777777" w:rsidR="00103753" w:rsidRDefault="00103753" w:rsidP="00A3319A">
      <w:pPr>
        <w:spacing w:after="0" w:line="240" w:lineRule="auto"/>
        <w:rPr>
          <w:rFonts w:ascii="Times New Roman" w:hAnsi="Times New Roman"/>
          <w:sz w:val="28"/>
          <w:szCs w:val="28"/>
        </w:rPr>
      </w:pPr>
    </w:p>
    <w:p w14:paraId="0BB54FF7" w14:textId="77777777" w:rsidR="00103753" w:rsidRDefault="00103753" w:rsidP="00A3319A">
      <w:pPr>
        <w:spacing w:after="0" w:line="240" w:lineRule="auto"/>
        <w:rPr>
          <w:rFonts w:ascii="Times New Roman" w:hAnsi="Times New Roman"/>
          <w:sz w:val="28"/>
          <w:szCs w:val="28"/>
        </w:rPr>
      </w:pPr>
    </w:p>
    <w:p w14:paraId="45C96F3A" w14:textId="77777777" w:rsidR="00103753" w:rsidRDefault="00103753" w:rsidP="00A3319A">
      <w:pPr>
        <w:spacing w:after="0" w:line="240" w:lineRule="auto"/>
        <w:rPr>
          <w:rFonts w:ascii="Times New Roman" w:hAnsi="Times New Roman"/>
          <w:sz w:val="28"/>
          <w:szCs w:val="28"/>
        </w:rPr>
      </w:pPr>
    </w:p>
    <w:p w14:paraId="5BBCDC42" w14:textId="77777777" w:rsidR="00103753" w:rsidRDefault="00103753" w:rsidP="00A3319A">
      <w:pPr>
        <w:spacing w:after="0" w:line="240" w:lineRule="auto"/>
        <w:rPr>
          <w:rFonts w:ascii="Times New Roman" w:hAnsi="Times New Roman"/>
          <w:sz w:val="28"/>
          <w:szCs w:val="28"/>
        </w:rPr>
      </w:pPr>
    </w:p>
    <w:p w14:paraId="775AC829" w14:textId="77777777" w:rsidR="00103753" w:rsidRDefault="00103753" w:rsidP="00A3319A">
      <w:pPr>
        <w:spacing w:after="0" w:line="240" w:lineRule="auto"/>
        <w:rPr>
          <w:rFonts w:ascii="Times New Roman" w:hAnsi="Times New Roman"/>
          <w:sz w:val="28"/>
          <w:szCs w:val="28"/>
        </w:rPr>
      </w:pPr>
    </w:p>
    <w:p w14:paraId="70BDB438" w14:textId="77777777" w:rsidR="00103753" w:rsidRDefault="00103753" w:rsidP="00A3319A">
      <w:pPr>
        <w:spacing w:after="0" w:line="240" w:lineRule="auto"/>
        <w:rPr>
          <w:rFonts w:ascii="Times New Roman" w:hAnsi="Times New Roman"/>
          <w:sz w:val="28"/>
          <w:szCs w:val="28"/>
        </w:rPr>
      </w:pPr>
    </w:p>
    <w:p w14:paraId="38B7B4C4" w14:textId="77777777" w:rsidR="00103753" w:rsidRDefault="00103753" w:rsidP="00A3319A">
      <w:pPr>
        <w:spacing w:after="0" w:line="240" w:lineRule="auto"/>
        <w:rPr>
          <w:rFonts w:ascii="Times New Roman" w:hAnsi="Times New Roman"/>
          <w:sz w:val="28"/>
          <w:szCs w:val="28"/>
        </w:rPr>
      </w:pPr>
    </w:p>
    <w:p w14:paraId="7A9E96BF" w14:textId="77777777" w:rsidR="00103753" w:rsidRDefault="00103753" w:rsidP="00A3319A">
      <w:pPr>
        <w:spacing w:after="0" w:line="240" w:lineRule="auto"/>
        <w:rPr>
          <w:rFonts w:ascii="Times New Roman" w:hAnsi="Times New Roman"/>
          <w:sz w:val="28"/>
          <w:szCs w:val="28"/>
        </w:rPr>
      </w:pPr>
    </w:p>
    <w:p w14:paraId="310A0B88" w14:textId="77777777" w:rsidR="00103753" w:rsidRDefault="00103753" w:rsidP="00A3319A">
      <w:pPr>
        <w:spacing w:after="0" w:line="240" w:lineRule="auto"/>
        <w:rPr>
          <w:rFonts w:ascii="Times New Roman" w:hAnsi="Times New Roman"/>
          <w:sz w:val="28"/>
          <w:szCs w:val="28"/>
        </w:rPr>
      </w:pPr>
    </w:p>
    <w:p w14:paraId="69693AD8" w14:textId="77777777" w:rsidR="00103753" w:rsidRDefault="00103753" w:rsidP="00A3319A">
      <w:pPr>
        <w:spacing w:after="0" w:line="240" w:lineRule="auto"/>
        <w:rPr>
          <w:rFonts w:ascii="Times New Roman" w:hAnsi="Times New Roman"/>
          <w:sz w:val="28"/>
          <w:szCs w:val="28"/>
        </w:rPr>
      </w:pPr>
    </w:p>
    <w:p w14:paraId="05035387" w14:textId="77777777" w:rsidR="00103753" w:rsidRDefault="00103753" w:rsidP="00A3319A">
      <w:pPr>
        <w:spacing w:after="0" w:line="240" w:lineRule="auto"/>
        <w:rPr>
          <w:rFonts w:ascii="Times New Roman" w:hAnsi="Times New Roman"/>
          <w:sz w:val="28"/>
          <w:szCs w:val="28"/>
        </w:rPr>
      </w:pPr>
    </w:p>
    <w:p w14:paraId="6BA81A76" w14:textId="77777777" w:rsidR="00103753" w:rsidRDefault="00103753" w:rsidP="00A3319A">
      <w:pPr>
        <w:spacing w:after="0" w:line="240" w:lineRule="auto"/>
        <w:rPr>
          <w:rFonts w:ascii="Times New Roman" w:hAnsi="Times New Roman"/>
          <w:sz w:val="28"/>
          <w:szCs w:val="28"/>
        </w:rPr>
      </w:pPr>
    </w:p>
    <w:p w14:paraId="2B0C1874" w14:textId="77777777" w:rsidR="00103753" w:rsidRDefault="00103753" w:rsidP="00A3319A">
      <w:pPr>
        <w:spacing w:after="0" w:line="240" w:lineRule="auto"/>
        <w:rPr>
          <w:rFonts w:ascii="Times New Roman" w:hAnsi="Times New Roman"/>
          <w:sz w:val="28"/>
          <w:szCs w:val="28"/>
        </w:rPr>
      </w:pPr>
    </w:p>
    <w:p w14:paraId="0A12F016" w14:textId="77777777" w:rsidR="00103753" w:rsidRDefault="00103753" w:rsidP="00A3319A">
      <w:pPr>
        <w:spacing w:after="0" w:line="240" w:lineRule="auto"/>
        <w:rPr>
          <w:rFonts w:ascii="Times New Roman" w:hAnsi="Times New Roman"/>
          <w:sz w:val="28"/>
          <w:szCs w:val="28"/>
        </w:rPr>
      </w:pPr>
    </w:p>
    <w:p w14:paraId="13913C95" w14:textId="77777777" w:rsidR="00103753" w:rsidRDefault="00103753" w:rsidP="00103753">
      <w:pPr>
        <w:keepNext/>
        <w:spacing w:after="0" w:line="240" w:lineRule="auto"/>
        <w:ind w:left="9498"/>
        <w:jc w:val="center"/>
        <w:outlineLvl w:val="1"/>
        <w:rPr>
          <w:rFonts w:ascii="Times New Roman" w:eastAsia="Times New Roman" w:hAnsi="Times New Roman"/>
          <w:sz w:val="28"/>
          <w:szCs w:val="28"/>
          <w:lang w:eastAsia="ru-RU"/>
        </w:rPr>
        <w:sectPr w:rsidR="00103753" w:rsidSect="00116763">
          <w:headerReference w:type="default" r:id="rId8"/>
          <w:pgSz w:w="11906" w:h="16838"/>
          <w:pgMar w:top="680" w:right="737" w:bottom="680" w:left="1531" w:header="567" w:footer="709" w:gutter="0"/>
          <w:cols w:space="708"/>
          <w:titlePg/>
          <w:docGrid w:linePitch="360"/>
        </w:sectPr>
      </w:pPr>
    </w:p>
    <w:p w14:paraId="45CDE9A2" w14:textId="77777777" w:rsidR="00103753" w:rsidRPr="00103753" w:rsidRDefault="00103753" w:rsidP="00103753">
      <w:pPr>
        <w:keepNext/>
        <w:spacing w:after="0" w:line="240" w:lineRule="auto"/>
        <w:ind w:left="9498"/>
        <w:jc w:val="center"/>
        <w:outlineLvl w:val="1"/>
        <w:rPr>
          <w:rFonts w:ascii="Times New Roman" w:eastAsia="Times New Roman" w:hAnsi="Times New Roman"/>
          <w:color w:val="000000"/>
          <w:sz w:val="28"/>
          <w:szCs w:val="28"/>
          <w:lang w:val="x-none" w:eastAsia="x-none"/>
        </w:rPr>
      </w:pPr>
      <w:r w:rsidRPr="00103753">
        <w:rPr>
          <w:rFonts w:ascii="Times New Roman" w:eastAsia="Times New Roman" w:hAnsi="Times New Roman"/>
          <w:sz w:val="28"/>
          <w:szCs w:val="28"/>
          <w:lang w:eastAsia="ru-RU"/>
        </w:rPr>
        <w:lastRenderedPageBreak/>
        <w:t xml:space="preserve">Приложение к </w:t>
      </w:r>
      <w:r w:rsidRPr="00103753">
        <w:rPr>
          <w:rFonts w:ascii="Times New Roman" w:eastAsia="Times New Roman" w:hAnsi="Times New Roman"/>
          <w:color w:val="000000"/>
          <w:sz w:val="28"/>
          <w:szCs w:val="28"/>
          <w:lang w:val="x-none" w:eastAsia="x-none"/>
        </w:rPr>
        <w:t>решени</w:t>
      </w:r>
      <w:r w:rsidRPr="00103753">
        <w:rPr>
          <w:rFonts w:ascii="Times New Roman" w:eastAsia="Times New Roman" w:hAnsi="Times New Roman"/>
          <w:color w:val="000000"/>
          <w:sz w:val="28"/>
          <w:szCs w:val="28"/>
          <w:lang w:eastAsia="x-none"/>
        </w:rPr>
        <w:t>ю внеочередной</w:t>
      </w:r>
      <w:r w:rsidRPr="00103753">
        <w:rPr>
          <w:rFonts w:ascii="Times New Roman" w:eastAsia="Times New Roman" w:hAnsi="Times New Roman"/>
          <w:color w:val="000000"/>
          <w:sz w:val="28"/>
          <w:szCs w:val="28"/>
          <w:lang w:val="x-none" w:eastAsia="x-none"/>
        </w:rPr>
        <w:t xml:space="preserve"> сессии Совета муниципального образования городского округа «Усинск» </w:t>
      </w:r>
      <w:r w:rsidRPr="00103753">
        <w:rPr>
          <w:rFonts w:ascii="Times New Roman" w:eastAsia="Times New Roman" w:hAnsi="Times New Roman"/>
          <w:color w:val="000000"/>
          <w:sz w:val="28"/>
          <w:szCs w:val="28"/>
          <w:lang w:eastAsia="x-none"/>
        </w:rPr>
        <w:t>шестого</w:t>
      </w:r>
      <w:r w:rsidRPr="00103753">
        <w:rPr>
          <w:rFonts w:ascii="Times New Roman" w:eastAsia="Times New Roman" w:hAnsi="Times New Roman"/>
          <w:color w:val="000000"/>
          <w:sz w:val="28"/>
          <w:szCs w:val="28"/>
          <w:lang w:val="x-none" w:eastAsia="x-none"/>
        </w:rPr>
        <w:t xml:space="preserve"> созыва</w:t>
      </w:r>
    </w:p>
    <w:p w14:paraId="0788CCF6" w14:textId="77777777" w:rsidR="00103753" w:rsidRPr="00103753" w:rsidRDefault="00103753" w:rsidP="00103753">
      <w:pPr>
        <w:keepNext/>
        <w:spacing w:after="0" w:line="240" w:lineRule="auto"/>
        <w:ind w:left="9498"/>
        <w:jc w:val="center"/>
        <w:outlineLvl w:val="1"/>
        <w:rPr>
          <w:rFonts w:ascii="Times New Roman" w:eastAsia="Times New Roman" w:hAnsi="Times New Roman"/>
          <w:color w:val="000000"/>
          <w:sz w:val="28"/>
          <w:szCs w:val="28"/>
          <w:lang w:eastAsia="x-none"/>
        </w:rPr>
      </w:pPr>
      <w:r w:rsidRPr="00103753">
        <w:rPr>
          <w:rFonts w:ascii="Times New Roman" w:eastAsia="Times New Roman" w:hAnsi="Times New Roman"/>
          <w:color w:val="000000"/>
          <w:sz w:val="28"/>
          <w:szCs w:val="28"/>
          <w:lang w:val="x-none" w:eastAsia="x-none"/>
        </w:rPr>
        <w:t xml:space="preserve">от </w:t>
      </w:r>
      <w:r w:rsidRPr="00103753">
        <w:rPr>
          <w:rFonts w:ascii="Times New Roman" w:eastAsia="Times New Roman" w:hAnsi="Times New Roman"/>
          <w:color w:val="000000"/>
          <w:sz w:val="28"/>
          <w:szCs w:val="28"/>
          <w:lang w:eastAsia="x-none"/>
        </w:rPr>
        <w:t>13 октября 2020 года</w:t>
      </w:r>
      <w:r w:rsidRPr="00103753">
        <w:rPr>
          <w:rFonts w:ascii="Times New Roman" w:eastAsia="Times New Roman" w:hAnsi="Times New Roman"/>
          <w:color w:val="000000"/>
          <w:sz w:val="28"/>
          <w:szCs w:val="28"/>
          <w:lang w:val="x-none" w:eastAsia="x-none"/>
        </w:rPr>
        <w:t xml:space="preserve"> № </w:t>
      </w:r>
      <w:r w:rsidRPr="00103753">
        <w:rPr>
          <w:rFonts w:ascii="Times New Roman" w:eastAsia="Times New Roman" w:hAnsi="Times New Roman"/>
          <w:color w:val="000000"/>
          <w:sz w:val="28"/>
          <w:szCs w:val="28"/>
          <w:lang w:eastAsia="x-none"/>
        </w:rPr>
        <w:t>1</w:t>
      </w:r>
      <w:r w:rsidR="002866A1">
        <w:rPr>
          <w:rFonts w:ascii="Times New Roman" w:eastAsia="Times New Roman" w:hAnsi="Times New Roman"/>
          <w:color w:val="000000"/>
          <w:sz w:val="28"/>
          <w:szCs w:val="28"/>
          <w:lang w:eastAsia="x-none"/>
        </w:rPr>
        <w:t>7</w:t>
      </w:r>
    </w:p>
    <w:p w14:paraId="262BBC6E" w14:textId="77777777" w:rsidR="00103753" w:rsidRPr="00103753" w:rsidRDefault="00103753" w:rsidP="00103753">
      <w:pPr>
        <w:keepNext/>
        <w:spacing w:after="0" w:line="240" w:lineRule="auto"/>
        <w:ind w:left="9498"/>
        <w:jc w:val="center"/>
        <w:outlineLvl w:val="1"/>
        <w:rPr>
          <w:rFonts w:ascii="Times New Roman" w:eastAsia="Times New Roman" w:hAnsi="Times New Roman"/>
          <w:color w:val="000000"/>
          <w:sz w:val="28"/>
          <w:szCs w:val="28"/>
          <w:lang w:eastAsia="x-none"/>
        </w:rPr>
      </w:pPr>
    </w:p>
    <w:p w14:paraId="76E8913D" w14:textId="77777777" w:rsidR="00103753" w:rsidRPr="00103753" w:rsidRDefault="00103753" w:rsidP="00103753">
      <w:pPr>
        <w:spacing w:after="0" w:line="240" w:lineRule="auto"/>
        <w:jc w:val="center"/>
        <w:rPr>
          <w:rFonts w:ascii="Times New Roman" w:eastAsia="Times New Roman" w:hAnsi="Times New Roman"/>
          <w:b/>
          <w:iCs/>
          <w:sz w:val="28"/>
          <w:szCs w:val="28"/>
          <w:lang w:eastAsia="ru-RU"/>
        </w:rPr>
      </w:pPr>
      <w:bookmarkStart w:id="0" w:name="_Toc220731615"/>
      <w:r w:rsidRPr="00103753">
        <w:rPr>
          <w:rFonts w:ascii="Times New Roman" w:eastAsia="Times New Roman" w:hAnsi="Times New Roman"/>
          <w:b/>
          <w:iCs/>
          <w:sz w:val="28"/>
          <w:szCs w:val="28"/>
          <w:lang w:eastAsia="ru-RU"/>
        </w:rPr>
        <w:t xml:space="preserve">Статья 38. Списки видов разрешенного использования земельных участков </w:t>
      </w:r>
    </w:p>
    <w:p w14:paraId="5318C3BA" w14:textId="77777777" w:rsidR="00103753" w:rsidRPr="00103753" w:rsidRDefault="00103753" w:rsidP="00103753">
      <w:pPr>
        <w:spacing w:after="0" w:line="240" w:lineRule="auto"/>
        <w:jc w:val="center"/>
        <w:rPr>
          <w:rFonts w:ascii="Times New Roman" w:eastAsia="Times New Roman" w:hAnsi="Times New Roman"/>
          <w:b/>
          <w:sz w:val="20"/>
          <w:szCs w:val="20"/>
          <w:lang w:eastAsia="ru-RU"/>
        </w:rPr>
      </w:pPr>
      <w:r w:rsidRPr="00103753">
        <w:rPr>
          <w:rFonts w:ascii="Times New Roman" w:eastAsia="Times New Roman" w:hAnsi="Times New Roman"/>
          <w:b/>
          <w:iCs/>
          <w:sz w:val="28"/>
          <w:szCs w:val="28"/>
          <w:lang w:eastAsia="ru-RU"/>
        </w:rPr>
        <w:t>и объектов капитального строительства по зонам</w:t>
      </w:r>
      <w:bookmarkEnd w:id="0"/>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3263"/>
        <w:gridCol w:w="3545"/>
        <w:gridCol w:w="37"/>
        <w:gridCol w:w="3361"/>
        <w:gridCol w:w="37"/>
        <w:gridCol w:w="2940"/>
      </w:tblGrid>
      <w:tr w:rsidR="002866A1" w:rsidRPr="002866A1" w14:paraId="26A635A2" w14:textId="77777777" w:rsidTr="002866A1">
        <w:trPr>
          <w:trHeight w:val="1959"/>
        </w:trPr>
        <w:tc>
          <w:tcPr>
            <w:tcW w:w="2126" w:type="dxa"/>
            <w:tcBorders>
              <w:top w:val="single" w:sz="4" w:space="0" w:color="auto"/>
            </w:tcBorders>
          </w:tcPr>
          <w:p w14:paraId="78198611" w14:textId="77777777" w:rsidR="002866A1" w:rsidRPr="002866A1" w:rsidRDefault="002866A1" w:rsidP="002866A1">
            <w:pPr>
              <w:autoSpaceDN w:val="0"/>
              <w:adjustRightInd w:val="0"/>
              <w:spacing w:after="0" w:line="240" w:lineRule="auto"/>
              <w:ind w:left="2"/>
              <w:jc w:val="center"/>
              <w:rPr>
                <w:rFonts w:ascii="Times New Roman" w:eastAsia="Times New Roman" w:hAnsi="Times New Roman"/>
                <w:sz w:val="24"/>
                <w:szCs w:val="24"/>
                <w:lang w:eastAsia="ru-RU"/>
              </w:rPr>
            </w:pPr>
            <w:r w:rsidRPr="002866A1">
              <w:rPr>
                <w:rFonts w:ascii="Times New Roman" w:eastAsia="Times New Roman" w:hAnsi="Times New Roman"/>
                <w:color w:val="000000"/>
                <w:sz w:val="24"/>
                <w:szCs w:val="24"/>
                <w:lang w:eastAsia="zh-CN"/>
              </w:rPr>
              <w:t>ВИДЫ ИСПОЛЬЗОВАНИЯ по классификатору</w:t>
            </w:r>
            <w:r w:rsidRPr="002866A1">
              <w:rPr>
                <w:rFonts w:ascii="Times New Roman" w:eastAsia="Times New Roman" w:hAnsi="Times New Roman"/>
                <w:sz w:val="24"/>
                <w:szCs w:val="24"/>
                <w:lang w:eastAsia="ru-RU"/>
              </w:rPr>
              <w:t xml:space="preserve"> (Приказ Минэкономразвития России от 01.09.2014 № 540)</w:t>
            </w:r>
          </w:p>
        </w:tc>
        <w:tc>
          <w:tcPr>
            <w:tcW w:w="3263" w:type="dxa"/>
            <w:tcBorders>
              <w:top w:val="single" w:sz="4" w:space="0" w:color="auto"/>
            </w:tcBorders>
          </w:tcPr>
          <w:p w14:paraId="06392FAB" w14:textId="77777777" w:rsidR="002866A1" w:rsidRPr="002866A1" w:rsidRDefault="002866A1" w:rsidP="002866A1">
            <w:pPr>
              <w:spacing w:after="0" w:line="240" w:lineRule="auto"/>
              <w:jc w:val="center"/>
              <w:rPr>
                <w:rFonts w:ascii="Times New Roman" w:hAnsi="Times New Roman"/>
                <w:color w:val="000000"/>
                <w:sz w:val="24"/>
                <w:szCs w:val="24"/>
                <w:lang w:eastAsia="zh-CN"/>
              </w:rPr>
            </w:pPr>
            <w:r w:rsidRPr="002866A1">
              <w:rPr>
                <w:rFonts w:ascii="Times New Roman" w:hAnsi="Times New Roman"/>
                <w:color w:val="000000"/>
                <w:sz w:val="24"/>
                <w:szCs w:val="24"/>
                <w:lang w:eastAsia="zh-CN"/>
              </w:rPr>
              <w:t>ВИДА РАЗРЕШЕННОГО ИСПОЛЬЗОВАНИЯ ЗЕМЕЛЬНОГО УЧАСТКА</w:t>
            </w:r>
          </w:p>
          <w:p w14:paraId="5AE65F67" w14:textId="77777777" w:rsidR="002866A1" w:rsidRPr="002866A1" w:rsidRDefault="002866A1" w:rsidP="002866A1">
            <w:pPr>
              <w:autoSpaceDE w:val="0"/>
              <w:autoSpaceDN w:val="0"/>
              <w:adjustRightInd w:val="0"/>
              <w:spacing w:after="0" w:line="240" w:lineRule="auto"/>
              <w:jc w:val="center"/>
              <w:rPr>
                <w:rFonts w:ascii="Times New Roman" w:eastAsia="Times New Roman" w:hAnsi="Times New Roman"/>
                <w:sz w:val="24"/>
                <w:szCs w:val="24"/>
                <w:lang w:eastAsia="ru-RU"/>
              </w:rPr>
            </w:pPr>
            <w:r w:rsidRPr="002866A1">
              <w:rPr>
                <w:rFonts w:ascii="Times New Roman" w:eastAsia="Times New Roman" w:hAnsi="Times New Roman"/>
                <w:color w:val="000000"/>
                <w:sz w:val="24"/>
                <w:szCs w:val="24"/>
                <w:lang w:eastAsia="zh-CN"/>
              </w:rPr>
              <w:t>по классификатору</w:t>
            </w:r>
            <w:r w:rsidRPr="002866A1">
              <w:rPr>
                <w:rFonts w:ascii="Times New Roman" w:eastAsia="Times New Roman" w:hAnsi="Times New Roman"/>
                <w:sz w:val="24"/>
                <w:szCs w:val="24"/>
                <w:lang w:eastAsia="ru-RU"/>
              </w:rPr>
              <w:t xml:space="preserve"> (Приказ </w:t>
            </w:r>
            <w:proofErr w:type="spellStart"/>
            <w:r w:rsidRPr="002866A1">
              <w:rPr>
                <w:rFonts w:ascii="Times New Roman" w:eastAsia="Times New Roman" w:hAnsi="Times New Roman"/>
                <w:sz w:val="24"/>
                <w:szCs w:val="24"/>
                <w:lang w:eastAsia="ru-RU"/>
              </w:rPr>
              <w:t>Минэконом</w:t>
            </w:r>
            <w:proofErr w:type="spellEnd"/>
            <w:r w:rsidRPr="002866A1">
              <w:rPr>
                <w:rFonts w:ascii="Times New Roman" w:eastAsia="Times New Roman" w:hAnsi="Times New Roman"/>
                <w:sz w:val="24"/>
                <w:szCs w:val="24"/>
                <w:lang w:eastAsia="ru-RU"/>
              </w:rPr>
              <w:t xml:space="preserve"> развития России от 01.09.2014 № 540)</w:t>
            </w:r>
          </w:p>
        </w:tc>
        <w:tc>
          <w:tcPr>
            <w:tcW w:w="3582" w:type="dxa"/>
            <w:gridSpan w:val="2"/>
            <w:tcBorders>
              <w:top w:val="single" w:sz="4" w:space="0" w:color="auto"/>
            </w:tcBorders>
          </w:tcPr>
          <w:p w14:paraId="52E6D9AB" w14:textId="77777777" w:rsidR="002866A1" w:rsidRPr="002866A1" w:rsidRDefault="002866A1" w:rsidP="002866A1">
            <w:pPr>
              <w:spacing w:after="0" w:line="240" w:lineRule="auto"/>
              <w:ind w:left="172" w:hanging="172"/>
              <w:jc w:val="center"/>
              <w:rPr>
                <w:rFonts w:ascii="Times New Roman" w:hAnsi="Times New Roman"/>
                <w:color w:val="000000"/>
                <w:sz w:val="24"/>
                <w:szCs w:val="24"/>
                <w:lang w:eastAsia="zh-CN"/>
              </w:rPr>
            </w:pPr>
            <w:r w:rsidRPr="002866A1">
              <w:rPr>
                <w:rFonts w:ascii="Times New Roman" w:hAnsi="Times New Roman"/>
                <w:color w:val="000000"/>
                <w:sz w:val="24"/>
                <w:szCs w:val="24"/>
                <w:lang w:eastAsia="zh-CN"/>
              </w:rPr>
              <w:t>НАИМЕНОВАНИЕ ОБЪЕКТОВ СТРОИТЕЛЬСТВА (РЕКОНСТРУКЦИИ)  РАЗРЕШЕННОГО ИСПОЛЬЗОВАНИЯ</w:t>
            </w:r>
          </w:p>
        </w:tc>
        <w:tc>
          <w:tcPr>
            <w:tcW w:w="3398" w:type="dxa"/>
            <w:gridSpan w:val="2"/>
            <w:tcBorders>
              <w:top w:val="single" w:sz="4" w:space="0" w:color="auto"/>
            </w:tcBorders>
          </w:tcPr>
          <w:p w14:paraId="7D395A7F" w14:textId="77777777" w:rsidR="002866A1" w:rsidRPr="002866A1" w:rsidRDefault="002866A1" w:rsidP="002866A1">
            <w:pPr>
              <w:spacing w:after="0" w:line="240" w:lineRule="auto"/>
              <w:jc w:val="center"/>
              <w:rPr>
                <w:rFonts w:ascii="Times New Roman" w:hAnsi="Times New Roman"/>
                <w:color w:val="000000"/>
                <w:sz w:val="24"/>
                <w:szCs w:val="24"/>
                <w:lang w:eastAsia="zh-CN"/>
              </w:rPr>
            </w:pPr>
            <w:r w:rsidRPr="002866A1">
              <w:rPr>
                <w:rFonts w:ascii="Times New Roman" w:hAnsi="Times New Roman"/>
                <w:color w:val="000000"/>
                <w:sz w:val="24"/>
                <w:szCs w:val="24"/>
                <w:lang w:eastAsia="zh-CN"/>
              </w:rPr>
              <w:t>ПРЕДЕЛЬНЫЕ РАЗМЕРЫ ЗЕМЕЛЬНОГО</w:t>
            </w:r>
          </w:p>
          <w:p w14:paraId="1C51B120" w14:textId="77777777" w:rsidR="002866A1" w:rsidRPr="002866A1" w:rsidRDefault="002866A1" w:rsidP="002866A1">
            <w:pPr>
              <w:spacing w:after="0" w:line="240" w:lineRule="auto"/>
              <w:jc w:val="center"/>
              <w:rPr>
                <w:rFonts w:ascii="Times New Roman" w:hAnsi="Times New Roman"/>
                <w:color w:val="000000"/>
                <w:sz w:val="24"/>
                <w:szCs w:val="24"/>
                <w:lang w:eastAsia="zh-CN"/>
              </w:rPr>
            </w:pPr>
            <w:r w:rsidRPr="002866A1">
              <w:rPr>
                <w:rFonts w:ascii="Times New Roman" w:hAnsi="Times New Roman"/>
                <w:color w:val="000000"/>
                <w:sz w:val="24"/>
                <w:szCs w:val="24"/>
                <w:lang w:eastAsia="zh-CN"/>
              </w:rPr>
              <w:t>УЧАСТКА И ПРЕДЕЛЬНЫЕ ПАРАМЕТРЫ РАЗРЕШЕННОГО СТРОИТЕЛЬСТВА</w:t>
            </w:r>
          </w:p>
        </w:tc>
        <w:tc>
          <w:tcPr>
            <w:tcW w:w="2940" w:type="dxa"/>
            <w:tcBorders>
              <w:top w:val="single" w:sz="4" w:space="0" w:color="auto"/>
            </w:tcBorders>
          </w:tcPr>
          <w:p w14:paraId="0504DD30" w14:textId="77777777" w:rsidR="002866A1" w:rsidRPr="002866A1" w:rsidRDefault="002866A1" w:rsidP="002866A1">
            <w:pPr>
              <w:spacing w:after="0" w:line="240" w:lineRule="auto"/>
              <w:jc w:val="center"/>
              <w:rPr>
                <w:rFonts w:ascii="Times New Roman" w:hAnsi="Times New Roman"/>
                <w:color w:val="000000"/>
                <w:sz w:val="24"/>
                <w:szCs w:val="24"/>
                <w:lang w:eastAsia="zh-CN"/>
              </w:rPr>
            </w:pPr>
            <w:r w:rsidRPr="002866A1">
              <w:rPr>
                <w:rFonts w:ascii="Times New Roman" w:hAnsi="Times New Roman"/>
                <w:color w:val="000000"/>
                <w:sz w:val="24"/>
                <w:szCs w:val="24"/>
                <w:lang w:eastAsia="zh-CN"/>
              </w:rPr>
              <w:t>ОГРАНИЧЕНИЯ ИСПОЛЬЗОВАНИЯ ЗЕМЕЛЬНОГО УЧАСТКА И ОБЪЕКТОВ КАПИТАЛЬНОГО СТРОИТЕЛЬСТВА</w:t>
            </w:r>
          </w:p>
        </w:tc>
      </w:tr>
      <w:tr w:rsidR="002866A1" w:rsidRPr="002866A1" w14:paraId="101EF658" w14:textId="77777777" w:rsidTr="002866A1">
        <w:tc>
          <w:tcPr>
            <w:tcW w:w="15309" w:type="dxa"/>
            <w:gridSpan w:val="7"/>
          </w:tcPr>
          <w:p w14:paraId="51644E5C" w14:textId="77777777" w:rsidR="002866A1" w:rsidRPr="002866A1" w:rsidRDefault="002866A1" w:rsidP="002866A1">
            <w:pPr>
              <w:autoSpaceDE w:val="0"/>
              <w:autoSpaceDN w:val="0"/>
              <w:adjustRightInd w:val="0"/>
              <w:spacing w:after="0" w:line="240" w:lineRule="auto"/>
              <w:ind w:left="172" w:hanging="172"/>
              <w:jc w:val="center"/>
              <w:rPr>
                <w:rFonts w:ascii="Times New Roman" w:eastAsia="Times New Roman" w:hAnsi="Times New Roman"/>
                <w:b/>
                <w:sz w:val="28"/>
                <w:szCs w:val="28"/>
                <w:lang w:eastAsia="ru-RU"/>
              </w:rPr>
            </w:pPr>
            <w:r w:rsidRPr="002866A1">
              <w:rPr>
                <w:rFonts w:ascii="Times New Roman" w:eastAsia="Times New Roman" w:hAnsi="Times New Roman"/>
                <w:b/>
                <w:sz w:val="28"/>
                <w:szCs w:val="28"/>
                <w:lang w:eastAsia="ru-RU"/>
              </w:rPr>
              <w:t>«П.2. Производственная зона»</w:t>
            </w:r>
          </w:p>
        </w:tc>
      </w:tr>
      <w:tr w:rsidR="002866A1" w:rsidRPr="002866A1" w14:paraId="6F1D3A00" w14:textId="77777777" w:rsidTr="002866A1">
        <w:tc>
          <w:tcPr>
            <w:tcW w:w="15309" w:type="dxa"/>
            <w:gridSpan w:val="7"/>
          </w:tcPr>
          <w:p w14:paraId="0EDD360F" w14:textId="77777777" w:rsidR="002866A1" w:rsidRPr="002866A1" w:rsidRDefault="002866A1" w:rsidP="002866A1">
            <w:pPr>
              <w:spacing w:after="0" w:line="240" w:lineRule="auto"/>
              <w:ind w:left="172" w:right="-16" w:hanging="172"/>
              <w:jc w:val="center"/>
              <w:rPr>
                <w:rFonts w:ascii="Times New Roman" w:hAnsi="Times New Roman"/>
                <w:color w:val="000000"/>
                <w:sz w:val="24"/>
                <w:szCs w:val="24"/>
                <w:lang w:eastAsia="zh-CN"/>
              </w:rPr>
            </w:pPr>
            <w:r w:rsidRPr="002866A1">
              <w:rPr>
                <w:rFonts w:ascii="Times New Roman" w:hAnsi="Times New Roman"/>
                <w:color w:val="000000"/>
                <w:sz w:val="24"/>
                <w:szCs w:val="24"/>
                <w:lang w:eastAsia="zh-CN"/>
              </w:rPr>
              <w:t>УСЛОВНЫЕ ВИДЫ  И ПАРАМЕТРЫ ИСПОЛЬЗОВАНИЯ</w:t>
            </w:r>
          </w:p>
          <w:p w14:paraId="576F97BE" w14:textId="77777777" w:rsidR="002866A1" w:rsidRPr="002866A1" w:rsidRDefault="002866A1" w:rsidP="002866A1">
            <w:pPr>
              <w:spacing w:after="0" w:line="240" w:lineRule="auto"/>
              <w:ind w:left="172" w:right="-16" w:hanging="172"/>
              <w:jc w:val="center"/>
              <w:rPr>
                <w:rFonts w:ascii="Times New Roman" w:hAnsi="Times New Roman"/>
                <w:color w:val="000000"/>
                <w:sz w:val="24"/>
                <w:szCs w:val="24"/>
                <w:lang w:eastAsia="zh-CN"/>
              </w:rPr>
            </w:pPr>
            <w:r w:rsidRPr="002866A1">
              <w:rPr>
                <w:rFonts w:ascii="Times New Roman" w:hAnsi="Times New Roman"/>
                <w:color w:val="000000"/>
                <w:sz w:val="24"/>
                <w:szCs w:val="24"/>
                <w:lang w:eastAsia="zh-CN"/>
              </w:rPr>
              <w:t>ЗЕМЕЛЬНЫХ УЧАСТКОВ И ОБЪЕКТОВ КАПИТАЛЬНОГО СТРОИТЕЛЬСТВА</w:t>
            </w:r>
          </w:p>
        </w:tc>
      </w:tr>
      <w:tr w:rsidR="002866A1" w:rsidRPr="002866A1" w14:paraId="700BBAAE" w14:textId="77777777" w:rsidTr="002866A1">
        <w:tc>
          <w:tcPr>
            <w:tcW w:w="15309" w:type="dxa"/>
            <w:gridSpan w:val="7"/>
          </w:tcPr>
          <w:p w14:paraId="4F46F401" w14:textId="77777777" w:rsidR="002866A1" w:rsidRPr="002866A1" w:rsidRDefault="002866A1" w:rsidP="002866A1">
            <w:pPr>
              <w:spacing w:after="0" w:line="240" w:lineRule="auto"/>
              <w:ind w:left="172" w:right="-16" w:hanging="172"/>
              <w:jc w:val="center"/>
              <w:rPr>
                <w:rFonts w:ascii="Times New Roman" w:hAnsi="Times New Roman"/>
                <w:b/>
                <w:color w:val="000000"/>
                <w:sz w:val="24"/>
                <w:szCs w:val="24"/>
                <w:lang w:eastAsia="zh-CN"/>
              </w:rPr>
            </w:pPr>
            <w:r w:rsidRPr="002866A1">
              <w:rPr>
                <w:rFonts w:ascii="Times New Roman" w:hAnsi="Times New Roman"/>
                <w:b/>
                <w:color w:val="000000"/>
                <w:sz w:val="24"/>
                <w:szCs w:val="24"/>
                <w:lang w:eastAsia="zh-CN"/>
              </w:rPr>
              <w:t>ДОПОЛНИТЬ:</w:t>
            </w:r>
          </w:p>
        </w:tc>
      </w:tr>
      <w:tr w:rsidR="002866A1" w:rsidRPr="002866A1" w14:paraId="13F6B4FB" w14:textId="77777777" w:rsidTr="002866A1">
        <w:tblPrEx>
          <w:tblLook w:val="01E0" w:firstRow="1" w:lastRow="1" w:firstColumn="1" w:lastColumn="1" w:noHBand="0" w:noVBand="0"/>
        </w:tblPrEx>
        <w:trPr>
          <w:trHeight w:val="555"/>
        </w:trPr>
        <w:tc>
          <w:tcPr>
            <w:tcW w:w="2126" w:type="dxa"/>
            <w:tcBorders>
              <w:top w:val="single" w:sz="4" w:space="0" w:color="auto"/>
              <w:left w:val="single" w:sz="4" w:space="0" w:color="auto"/>
              <w:bottom w:val="single" w:sz="4" w:space="0" w:color="auto"/>
              <w:right w:val="single" w:sz="4" w:space="0" w:color="auto"/>
            </w:tcBorders>
          </w:tcPr>
          <w:p w14:paraId="0D0589C5" w14:textId="77777777" w:rsidR="002866A1" w:rsidRPr="002866A1" w:rsidRDefault="002866A1" w:rsidP="002866A1">
            <w:pPr>
              <w:spacing w:after="0" w:line="240" w:lineRule="auto"/>
              <w:jc w:val="both"/>
              <w:rPr>
                <w:rFonts w:ascii="Times New Roman" w:hAnsi="Times New Roman"/>
                <w:color w:val="000000"/>
              </w:rPr>
            </w:pPr>
            <w:r w:rsidRPr="002866A1">
              <w:rPr>
                <w:rFonts w:ascii="Times New Roman" w:hAnsi="Times New Roman"/>
                <w:color w:val="000000"/>
              </w:rPr>
              <w:t xml:space="preserve">Объекты придорожного сервиса </w:t>
            </w:r>
          </w:p>
        </w:tc>
        <w:tc>
          <w:tcPr>
            <w:tcW w:w="3263" w:type="dxa"/>
            <w:tcBorders>
              <w:top w:val="single" w:sz="4" w:space="0" w:color="auto"/>
              <w:left w:val="single" w:sz="4" w:space="0" w:color="auto"/>
              <w:bottom w:val="single" w:sz="4" w:space="0" w:color="auto"/>
              <w:right w:val="single" w:sz="4" w:space="0" w:color="auto"/>
            </w:tcBorders>
            <w:shd w:val="clear" w:color="auto" w:fill="FFFFFF"/>
          </w:tcPr>
          <w:p w14:paraId="2882F50D" w14:textId="77777777" w:rsidR="002866A1" w:rsidRPr="002866A1" w:rsidRDefault="002866A1" w:rsidP="002866A1">
            <w:pPr>
              <w:autoSpaceDN w:val="0"/>
              <w:adjustRightInd w:val="0"/>
              <w:spacing w:after="0" w:line="240" w:lineRule="auto"/>
              <w:rPr>
                <w:rFonts w:ascii="Times New Roman" w:eastAsia="Times New Roman" w:hAnsi="Times New Roman"/>
                <w:lang w:eastAsia="ru-RU"/>
              </w:rPr>
            </w:pPr>
            <w:r w:rsidRPr="002866A1">
              <w:rPr>
                <w:rFonts w:ascii="Times New Roman" w:eastAsia="Times New Roman" w:hAnsi="Times New Roman"/>
                <w:lang w:eastAsia="ru-RU"/>
              </w:rPr>
              <w:t>размещение автозаправочных станций (бензиновых, газовых);</w:t>
            </w:r>
          </w:p>
          <w:p w14:paraId="42FFCD30" w14:textId="77777777" w:rsidR="002866A1" w:rsidRPr="002866A1" w:rsidRDefault="002866A1" w:rsidP="002866A1">
            <w:pPr>
              <w:autoSpaceDN w:val="0"/>
              <w:adjustRightInd w:val="0"/>
              <w:spacing w:after="0" w:line="240" w:lineRule="auto"/>
              <w:rPr>
                <w:rFonts w:ascii="Times New Roman" w:eastAsia="Times New Roman" w:hAnsi="Times New Roman"/>
                <w:lang w:eastAsia="ru-RU"/>
              </w:rPr>
            </w:pPr>
            <w:r w:rsidRPr="002866A1">
              <w:rPr>
                <w:rFonts w:ascii="Times New Roman" w:eastAsia="Times New Roman" w:hAnsi="Times New Roman"/>
                <w:lang w:eastAsia="ru-RU"/>
              </w:rPr>
              <w:t>размещение магазинов сопутствующей торговли, зданий для организации общественного питания в качестве объектов придорожного сервиса;</w:t>
            </w:r>
          </w:p>
          <w:p w14:paraId="6A6F7FA1" w14:textId="77777777" w:rsidR="002866A1" w:rsidRPr="002866A1" w:rsidRDefault="002866A1" w:rsidP="002866A1">
            <w:pPr>
              <w:autoSpaceDN w:val="0"/>
              <w:adjustRightInd w:val="0"/>
              <w:spacing w:after="0" w:line="240" w:lineRule="auto"/>
              <w:rPr>
                <w:rFonts w:ascii="Times New Roman" w:eastAsia="Times New Roman" w:hAnsi="Times New Roman"/>
                <w:lang w:eastAsia="ru-RU"/>
              </w:rPr>
            </w:pPr>
            <w:r w:rsidRPr="002866A1">
              <w:rPr>
                <w:rFonts w:ascii="Times New Roman" w:eastAsia="Times New Roman" w:hAnsi="Times New Roman"/>
                <w:lang w:eastAsia="ru-RU"/>
              </w:rPr>
              <w:t>предоставление гостиничных услуг в качестве придорожного сервиса;</w:t>
            </w:r>
          </w:p>
          <w:p w14:paraId="5280317B" w14:textId="77777777" w:rsidR="002866A1" w:rsidRPr="002866A1" w:rsidRDefault="002866A1" w:rsidP="002866A1">
            <w:pPr>
              <w:spacing w:after="0" w:line="240" w:lineRule="auto"/>
              <w:rPr>
                <w:rFonts w:ascii="Times New Roman" w:hAnsi="Times New Roman"/>
                <w:lang w:eastAsia="ru-RU"/>
              </w:rPr>
            </w:pPr>
            <w:r w:rsidRPr="002866A1">
              <w:rPr>
                <w:rFonts w:ascii="Times New Roman" w:hAnsi="Times New Roman"/>
                <w:lang w:eastAsia="ru-RU"/>
              </w:rPr>
              <w:t>размещение автомобильных моек и прачечных для автомобильных принадлежностей,</w:t>
            </w:r>
          </w:p>
          <w:p w14:paraId="1AF72E67" w14:textId="77777777" w:rsidR="002866A1" w:rsidRPr="002866A1" w:rsidRDefault="002866A1" w:rsidP="002866A1">
            <w:pPr>
              <w:spacing w:after="0" w:line="240" w:lineRule="auto"/>
              <w:rPr>
                <w:rFonts w:ascii="Times New Roman" w:hAnsi="Times New Roman"/>
                <w:color w:val="000000"/>
                <w:lang w:eastAsia="zh-CN"/>
              </w:rPr>
            </w:pPr>
            <w:r w:rsidRPr="002866A1">
              <w:rPr>
                <w:rFonts w:ascii="Times New Roman" w:hAnsi="Times New Roman"/>
                <w:lang w:eastAsia="ru-RU"/>
              </w:rPr>
              <w:t xml:space="preserve"> мастерских, предназначенных </w:t>
            </w:r>
            <w:r w:rsidRPr="002866A1">
              <w:rPr>
                <w:rFonts w:ascii="Times New Roman" w:hAnsi="Times New Roman"/>
                <w:lang w:eastAsia="ru-RU"/>
              </w:rPr>
              <w:lastRenderedPageBreak/>
              <w:t>для ремонта и обслуживания автомобилей и прочих объектов придорожного сервиса</w:t>
            </w:r>
          </w:p>
        </w:tc>
        <w:tc>
          <w:tcPr>
            <w:tcW w:w="3545" w:type="dxa"/>
            <w:tcBorders>
              <w:top w:val="single" w:sz="4" w:space="0" w:color="auto"/>
              <w:left w:val="single" w:sz="4" w:space="0" w:color="auto"/>
              <w:bottom w:val="single" w:sz="4" w:space="0" w:color="auto"/>
              <w:right w:val="single" w:sz="4" w:space="0" w:color="auto"/>
            </w:tcBorders>
            <w:shd w:val="clear" w:color="auto" w:fill="FFFFFF"/>
          </w:tcPr>
          <w:p w14:paraId="17BBDC6B" w14:textId="77777777" w:rsidR="002866A1" w:rsidRPr="002866A1" w:rsidRDefault="002866A1" w:rsidP="002866A1">
            <w:pPr>
              <w:numPr>
                <w:ilvl w:val="0"/>
                <w:numId w:val="31"/>
              </w:numPr>
              <w:spacing w:after="0" w:line="240" w:lineRule="auto"/>
              <w:ind w:left="172" w:hanging="172"/>
              <w:jc w:val="both"/>
              <w:rPr>
                <w:rFonts w:ascii="Times New Roman" w:hAnsi="Times New Roman"/>
                <w:color w:val="000000"/>
              </w:rPr>
            </w:pPr>
            <w:r w:rsidRPr="002866A1">
              <w:rPr>
                <w:rFonts w:ascii="Times New Roman" w:hAnsi="Times New Roman"/>
                <w:color w:val="000000"/>
              </w:rPr>
              <w:lastRenderedPageBreak/>
              <w:t>комплекс придорожного сервиса;</w:t>
            </w:r>
          </w:p>
          <w:p w14:paraId="1D03B4CA" w14:textId="77777777" w:rsidR="002866A1" w:rsidRPr="002866A1" w:rsidRDefault="002866A1" w:rsidP="002866A1">
            <w:pPr>
              <w:numPr>
                <w:ilvl w:val="0"/>
                <w:numId w:val="31"/>
              </w:numPr>
              <w:spacing w:after="0" w:line="240" w:lineRule="auto"/>
              <w:ind w:left="172" w:hanging="172"/>
              <w:jc w:val="both"/>
              <w:rPr>
                <w:rFonts w:ascii="Times New Roman" w:hAnsi="Times New Roman"/>
                <w:color w:val="000000"/>
              </w:rPr>
            </w:pPr>
            <w:r w:rsidRPr="002866A1">
              <w:rPr>
                <w:rFonts w:ascii="Times New Roman" w:hAnsi="Times New Roman"/>
                <w:color w:val="000000"/>
              </w:rPr>
              <w:t>автозаправочные станции (бензиновые, газовые);</w:t>
            </w:r>
          </w:p>
          <w:p w14:paraId="323B5A89" w14:textId="77777777" w:rsidR="002866A1" w:rsidRPr="002866A1" w:rsidRDefault="002866A1" w:rsidP="002866A1">
            <w:pPr>
              <w:numPr>
                <w:ilvl w:val="0"/>
                <w:numId w:val="28"/>
              </w:numPr>
              <w:spacing w:after="0" w:line="240" w:lineRule="auto"/>
              <w:ind w:left="172" w:hanging="172"/>
              <w:jc w:val="both"/>
              <w:rPr>
                <w:rFonts w:ascii="Times New Roman" w:hAnsi="Times New Roman"/>
                <w:color w:val="000000"/>
              </w:rPr>
            </w:pPr>
            <w:r w:rsidRPr="002866A1">
              <w:rPr>
                <w:rFonts w:ascii="Times New Roman" w:hAnsi="Times New Roman"/>
                <w:color w:val="000000"/>
              </w:rPr>
              <w:t xml:space="preserve">автомобильные мойки и прачечные для автомобильных принадлежностей, </w:t>
            </w:r>
          </w:p>
          <w:p w14:paraId="2A0D199B" w14:textId="77777777" w:rsidR="002866A1" w:rsidRPr="002866A1" w:rsidRDefault="002866A1" w:rsidP="002866A1">
            <w:pPr>
              <w:numPr>
                <w:ilvl w:val="0"/>
                <w:numId w:val="28"/>
              </w:numPr>
              <w:spacing w:after="0" w:line="240" w:lineRule="auto"/>
              <w:ind w:left="172" w:hanging="172"/>
              <w:jc w:val="both"/>
              <w:rPr>
                <w:rFonts w:ascii="Times New Roman" w:hAnsi="Times New Roman"/>
                <w:color w:val="000000"/>
              </w:rPr>
            </w:pPr>
            <w:r w:rsidRPr="002866A1">
              <w:rPr>
                <w:rFonts w:ascii="Times New Roman" w:hAnsi="Times New Roman"/>
                <w:color w:val="000000"/>
              </w:rPr>
              <w:t>мастерских, предназначенных для ремонта и обслуживания автомобилей;</w:t>
            </w:r>
          </w:p>
          <w:p w14:paraId="539C0EFF" w14:textId="77777777" w:rsidR="002866A1" w:rsidRPr="002866A1" w:rsidRDefault="002866A1" w:rsidP="002866A1">
            <w:pPr>
              <w:numPr>
                <w:ilvl w:val="0"/>
                <w:numId w:val="28"/>
              </w:numPr>
              <w:spacing w:after="0" w:line="240" w:lineRule="auto"/>
              <w:ind w:left="172" w:hanging="172"/>
              <w:jc w:val="both"/>
              <w:rPr>
                <w:rFonts w:ascii="Times New Roman" w:hAnsi="Times New Roman"/>
                <w:color w:val="000000"/>
              </w:rPr>
            </w:pPr>
            <w:r w:rsidRPr="002866A1">
              <w:rPr>
                <w:rFonts w:ascii="Times New Roman" w:hAnsi="Times New Roman"/>
                <w:color w:val="000000"/>
              </w:rPr>
              <w:t>придорожный магазин (павильон) для сопутствующей торговли;</w:t>
            </w:r>
          </w:p>
          <w:p w14:paraId="24F8359D" w14:textId="77777777" w:rsidR="002866A1" w:rsidRPr="002866A1" w:rsidRDefault="002866A1" w:rsidP="002866A1">
            <w:pPr>
              <w:numPr>
                <w:ilvl w:val="0"/>
                <w:numId w:val="28"/>
              </w:numPr>
              <w:spacing w:after="0" w:line="240" w:lineRule="auto"/>
              <w:ind w:left="172" w:hanging="172"/>
              <w:jc w:val="both"/>
              <w:rPr>
                <w:rFonts w:ascii="Times New Roman" w:hAnsi="Times New Roman"/>
                <w:color w:val="000000"/>
              </w:rPr>
            </w:pPr>
            <w:r w:rsidRPr="002866A1">
              <w:rPr>
                <w:rFonts w:ascii="Times New Roman" w:hAnsi="Times New Roman"/>
                <w:color w:val="000000"/>
              </w:rPr>
              <w:t>придорожное кафе, столовая;</w:t>
            </w:r>
          </w:p>
          <w:p w14:paraId="612D8DDE" w14:textId="77777777" w:rsidR="002866A1" w:rsidRPr="002866A1" w:rsidRDefault="002866A1" w:rsidP="002866A1">
            <w:pPr>
              <w:numPr>
                <w:ilvl w:val="0"/>
                <w:numId w:val="28"/>
              </w:numPr>
              <w:spacing w:after="0" w:line="240" w:lineRule="auto"/>
              <w:ind w:left="172" w:hanging="172"/>
              <w:jc w:val="both"/>
              <w:rPr>
                <w:rFonts w:ascii="Times New Roman" w:hAnsi="Times New Roman"/>
                <w:color w:val="000000"/>
              </w:rPr>
            </w:pPr>
            <w:r w:rsidRPr="002866A1">
              <w:rPr>
                <w:rFonts w:ascii="Times New Roman" w:hAnsi="Times New Roman"/>
              </w:rPr>
              <w:t xml:space="preserve">гостиница (предназначенная для круглогодичного приема и обслуживания владельцев и </w:t>
            </w:r>
            <w:r w:rsidRPr="002866A1">
              <w:rPr>
                <w:rFonts w:ascii="Times New Roman" w:hAnsi="Times New Roman"/>
              </w:rPr>
              <w:lastRenderedPageBreak/>
              <w:t>пользователей транспортных средств с длительным сроком пребывания, водителей грузового транзитного транспорта с кратковременным сроком пребывания);</w:t>
            </w:r>
          </w:p>
          <w:p w14:paraId="2BA86294" w14:textId="77777777" w:rsidR="002866A1" w:rsidRPr="002866A1" w:rsidRDefault="002866A1" w:rsidP="002866A1">
            <w:pPr>
              <w:numPr>
                <w:ilvl w:val="0"/>
                <w:numId w:val="28"/>
              </w:numPr>
              <w:spacing w:after="0" w:line="240" w:lineRule="auto"/>
              <w:ind w:left="172" w:hanging="172"/>
              <w:jc w:val="both"/>
              <w:rPr>
                <w:rFonts w:ascii="Times New Roman" w:hAnsi="Times New Roman"/>
                <w:color w:val="000000"/>
              </w:rPr>
            </w:pPr>
            <w:r w:rsidRPr="002866A1">
              <w:rPr>
                <w:rFonts w:ascii="Times New Roman" w:hAnsi="Times New Roman"/>
              </w:rPr>
              <w:t>кемпинг (предназначенный для сезонного (в период летнего потока пассажиров) приема и обслуживания (с частичным самообслуживанием) владельцев и пользователей транспортных средств (проживание в палаточном городке и частично в легких неотапливаемых помещениях);</w:t>
            </w:r>
          </w:p>
          <w:p w14:paraId="75DA94F0" w14:textId="77777777" w:rsidR="002866A1" w:rsidRPr="002866A1" w:rsidRDefault="002866A1" w:rsidP="002866A1">
            <w:pPr>
              <w:numPr>
                <w:ilvl w:val="0"/>
                <w:numId w:val="28"/>
              </w:numPr>
              <w:spacing w:after="0" w:line="240" w:lineRule="auto"/>
              <w:ind w:left="172" w:hanging="172"/>
              <w:jc w:val="both"/>
              <w:rPr>
                <w:rFonts w:ascii="Times New Roman" w:hAnsi="Times New Roman"/>
                <w:color w:val="000000"/>
              </w:rPr>
            </w:pPr>
            <w:r w:rsidRPr="002866A1">
              <w:rPr>
                <w:rFonts w:ascii="Times New Roman" w:hAnsi="Times New Roman"/>
                <w:color w:val="000000"/>
              </w:rPr>
              <w:t>открытая стоянка для автомобилей сотрудников и посетителей.</w:t>
            </w:r>
          </w:p>
        </w:tc>
        <w:tc>
          <w:tcPr>
            <w:tcW w:w="3398" w:type="dxa"/>
            <w:gridSpan w:val="2"/>
            <w:tcBorders>
              <w:top w:val="single" w:sz="4" w:space="0" w:color="auto"/>
              <w:left w:val="single" w:sz="4" w:space="0" w:color="auto"/>
              <w:bottom w:val="single" w:sz="4" w:space="0" w:color="auto"/>
              <w:right w:val="single" w:sz="4" w:space="0" w:color="auto"/>
            </w:tcBorders>
            <w:shd w:val="clear" w:color="auto" w:fill="FFFFFF"/>
          </w:tcPr>
          <w:p w14:paraId="5D90BED6" w14:textId="77777777" w:rsidR="002866A1" w:rsidRPr="002866A1" w:rsidRDefault="002866A1" w:rsidP="002866A1">
            <w:pPr>
              <w:numPr>
                <w:ilvl w:val="0"/>
                <w:numId w:val="28"/>
              </w:numPr>
              <w:spacing w:after="0" w:line="240" w:lineRule="auto"/>
              <w:ind w:left="172" w:hanging="172"/>
              <w:jc w:val="both"/>
              <w:rPr>
                <w:rFonts w:ascii="Times New Roman" w:hAnsi="Times New Roman"/>
                <w:color w:val="000000"/>
                <w:lang w:eastAsia="zh-CN"/>
              </w:rPr>
            </w:pPr>
            <w:r w:rsidRPr="002866A1">
              <w:rPr>
                <w:rFonts w:ascii="Times New Roman" w:eastAsia="Times New Roman" w:hAnsi="Times New Roman"/>
                <w:color w:val="000000"/>
                <w:lang w:eastAsia="ar-SA"/>
              </w:rPr>
              <w:lastRenderedPageBreak/>
              <w:t>минимальная/</w:t>
            </w:r>
            <w:proofErr w:type="gramStart"/>
            <w:r w:rsidRPr="002866A1">
              <w:rPr>
                <w:rFonts w:ascii="Times New Roman" w:eastAsia="Times New Roman" w:hAnsi="Times New Roman"/>
                <w:color w:val="000000"/>
                <w:lang w:eastAsia="ar-SA"/>
              </w:rPr>
              <w:t>максимальная  площадь</w:t>
            </w:r>
            <w:proofErr w:type="gramEnd"/>
            <w:r w:rsidRPr="002866A1">
              <w:rPr>
                <w:rFonts w:ascii="Times New Roman" w:eastAsia="Times New Roman" w:hAnsi="Times New Roman"/>
                <w:color w:val="000000"/>
                <w:lang w:eastAsia="ar-SA"/>
              </w:rPr>
              <w:t xml:space="preserve"> земельного участка – 500 кв. м./</w:t>
            </w:r>
            <w:r w:rsidRPr="002866A1">
              <w:rPr>
                <w:rFonts w:ascii="Times New Roman" w:hAnsi="Times New Roman"/>
                <w:color w:val="000000"/>
                <w:lang w:eastAsia="zh-CN"/>
              </w:rPr>
              <w:t xml:space="preserve"> 25000 </w:t>
            </w:r>
            <w:proofErr w:type="spellStart"/>
            <w:r w:rsidRPr="002866A1">
              <w:rPr>
                <w:rFonts w:ascii="Times New Roman" w:hAnsi="Times New Roman"/>
                <w:color w:val="000000"/>
                <w:lang w:eastAsia="zh-CN"/>
              </w:rPr>
              <w:t>кв.м</w:t>
            </w:r>
            <w:proofErr w:type="spellEnd"/>
            <w:r w:rsidRPr="002866A1">
              <w:rPr>
                <w:rFonts w:ascii="Times New Roman" w:hAnsi="Times New Roman"/>
                <w:color w:val="000000"/>
                <w:lang w:eastAsia="zh-CN"/>
              </w:rPr>
              <w:t>;</w:t>
            </w:r>
          </w:p>
          <w:p w14:paraId="14F5F721" w14:textId="77777777" w:rsidR="002866A1" w:rsidRPr="002866A1" w:rsidRDefault="002866A1" w:rsidP="002866A1">
            <w:pPr>
              <w:numPr>
                <w:ilvl w:val="0"/>
                <w:numId w:val="28"/>
              </w:numPr>
              <w:spacing w:after="0" w:line="240" w:lineRule="auto"/>
              <w:ind w:left="172" w:hanging="172"/>
              <w:jc w:val="both"/>
              <w:rPr>
                <w:rFonts w:ascii="Times New Roman" w:hAnsi="Times New Roman"/>
                <w:color w:val="000000"/>
                <w:lang w:eastAsia="zh-CN"/>
              </w:rPr>
            </w:pPr>
            <w:r w:rsidRPr="002866A1">
              <w:rPr>
                <w:rFonts w:ascii="Times New Roman" w:hAnsi="Times New Roman"/>
                <w:color w:val="000000"/>
                <w:lang w:eastAsia="zh-CN"/>
              </w:rPr>
              <w:t xml:space="preserve">минимальный отступ от границ участка - 3 м; </w:t>
            </w:r>
          </w:p>
          <w:p w14:paraId="3B16693B" w14:textId="77777777" w:rsidR="002866A1" w:rsidRPr="002866A1" w:rsidRDefault="002866A1" w:rsidP="002866A1">
            <w:pPr>
              <w:numPr>
                <w:ilvl w:val="0"/>
                <w:numId w:val="28"/>
              </w:numPr>
              <w:spacing w:after="0" w:line="240" w:lineRule="auto"/>
              <w:ind w:left="172" w:hanging="172"/>
              <w:jc w:val="both"/>
              <w:rPr>
                <w:rFonts w:ascii="Times New Roman" w:hAnsi="Times New Roman"/>
                <w:color w:val="000000"/>
                <w:lang w:eastAsia="zh-CN"/>
              </w:rPr>
            </w:pPr>
            <w:r w:rsidRPr="002866A1">
              <w:rPr>
                <w:rFonts w:ascii="Times New Roman" w:hAnsi="Times New Roman"/>
                <w:color w:val="000000"/>
                <w:lang w:eastAsia="zh-CN"/>
              </w:rPr>
              <w:t>максимальная высота зданий, строений, сооружений от уровня земли -6 м;</w:t>
            </w:r>
          </w:p>
          <w:p w14:paraId="65CFD7C5" w14:textId="77777777" w:rsidR="002866A1" w:rsidRPr="002866A1" w:rsidRDefault="002866A1" w:rsidP="002866A1">
            <w:pPr>
              <w:numPr>
                <w:ilvl w:val="0"/>
                <w:numId w:val="28"/>
              </w:numPr>
              <w:spacing w:after="0" w:line="240" w:lineRule="auto"/>
              <w:ind w:left="172" w:hanging="172"/>
              <w:jc w:val="both"/>
              <w:rPr>
                <w:rFonts w:ascii="Times New Roman" w:eastAsia="SimSun" w:hAnsi="Times New Roman"/>
                <w:color w:val="000000"/>
                <w:lang w:eastAsia="zh-CN"/>
              </w:rPr>
            </w:pPr>
            <w:r w:rsidRPr="002866A1">
              <w:rPr>
                <w:rFonts w:ascii="Times New Roman" w:hAnsi="Times New Roman"/>
                <w:color w:val="000000"/>
                <w:lang w:eastAsia="zh-CN"/>
              </w:rPr>
              <w:t>максимальный процент застройки в границах земельного участка – 75%;</w:t>
            </w:r>
          </w:p>
          <w:p w14:paraId="71958A83" w14:textId="77777777" w:rsidR="002866A1" w:rsidRPr="002866A1" w:rsidRDefault="002866A1" w:rsidP="002866A1">
            <w:pPr>
              <w:spacing w:after="0" w:line="240" w:lineRule="auto"/>
              <w:ind w:left="172" w:right="-108" w:hanging="172"/>
              <w:rPr>
                <w:rFonts w:ascii="Times New Roman" w:hAnsi="Times New Roman"/>
                <w:color w:val="000000"/>
                <w:lang w:eastAsia="zh-CN"/>
              </w:rPr>
            </w:pPr>
            <w:r>
              <w:rPr>
                <w:rFonts w:ascii="Times New Roman" w:hAnsi="Times New Roman"/>
                <w:color w:val="000000"/>
                <w:lang w:eastAsia="zh-CN"/>
              </w:rPr>
              <w:t xml:space="preserve">   </w:t>
            </w:r>
            <w:r w:rsidRPr="002866A1">
              <w:rPr>
                <w:rFonts w:ascii="Times New Roman" w:hAnsi="Times New Roman"/>
                <w:color w:val="000000"/>
                <w:lang w:eastAsia="zh-CN"/>
              </w:rPr>
              <w:t>санитарно-защитная зона - 50 м;</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tcPr>
          <w:p w14:paraId="10EFBDA7" w14:textId="77777777" w:rsidR="002866A1" w:rsidRPr="002866A1" w:rsidRDefault="002866A1" w:rsidP="002866A1">
            <w:pPr>
              <w:numPr>
                <w:ilvl w:val="0"/>
                <w:numId w:val="30"/>
              </w:numPr>
              <w:spacing w:after="0" w:line="240" w:lineRule="auto"/>
              <w:ind w:left="34" w:hanging="1"/>
              <w:jc w:val="both"/>
              <w:rPr>
                <w:rFonts w:ascii="Times New Roman" w:hAnsi="Times New Roman"/>
                <w:color w:val="000000"/>
              </w:rPr>
            </w:pPr>
            <w:r w:rsidRPr="002866A1">
              <w:rPr>
                <w:rFonts w:ascii="Times New Roman" w:hAnsi="Times New Roman"/>
                <w:b/>
                <w:color w:val="000000"/>
              </w:rPr>
              <w:t xml:space="preserve">П.2.ПЗ.КЛ. </w:t>
            </w:r>
            <w:r w:rsidRPr="002866A1">
              <w:rPr>
                <w:rFonts w:ascii="Times New Roman" w:hAnsi="Times New Roman"/>
                <w:color w:val="000000"/>
              </w:rPr>
              <w:t>Производственная зона в сфере действия ограничений прибрежной защитной полосы и санитарно-защитной зоны кладбища (запрещено);</w:t>
            </w:r>
          </w:p>
          <w:p w14:paraId="584B5F19" w14:textId="77777777" w:rsidR="002866A1" w:rsidRPr="002866A1" w:rsidRDefault="002866A1" w:rsidP="002866A1">
            <w:pPr>
              <w:numPr>
                <w:ilvl w:val="0"/>
                <w:numId w:val="30"/>
              </w:numPr>
              <w:spacing w:after="0" w:line="240" w:lineRule="auto"/>
              <w:ind w:left="34" w:hanging="1"/>
              <w:jc w:val="both"/>
              <w:rPr>
                <w:rFonts w:ascii="Times New Roman" w:hAnsi="Times New Roman"/>
                <w:color w:val="000000"/>
              </w:rPr>
            </w:pPr>
            <w:r w:rsidRPr="002866A1">
              <w:rPr>
                <w:rFonts w:ascii="Times New Roman" w:hAnsi="Times New Roman"/>
                <w:b/>
                <w:color w:val="000000"/>
              </w:rPr>
              <w:t xml:space="preserve">П.2.ВО.КЛ.ВТ. </w:t>
            </w:r>
            <w:r w:rsidRPr="002866A1">
              <w:rPr>
                <w:rFonts w:ascii="Times New Roman" w:hAnsi="Times New Roman"/>
                <w:color w:val="000000"/>
              </w:rPr>
              <w:t>Производственная зона в сфере действия ограничений водоохраной зоны и санитарно-защитной зоны кладбища и воздушного транспорта (запрещено);</w:t>
            </w:r>
          </w:p>
          <w:p w14:paraId="5E8C1B18" w14:textId="77777777" w:rsidR="002866A1" w:rsidRPr="002866A1" w:rsidRDefault="002866A1" w:rsidP="002866A1">
            <w:pPr>
              <w:numPr>
                <w:ilvl w:val="0"/>
                <w:numId w:val="30"/>
              </w:numPr>
              <w:spacing w:after="0" w:line="240" w:lineRule="auto"/>
              <w:ind w:left="34" w:hanging="1"/>
              <w:jc w:val="both"/>
              <w:rPr>
                <w:rFonts w:ascii="Times New Roman" w:hAnsi="Times New Roman"/>
                <w:color w:val="000000"/>
                <w:lang w:eastAsia="zh-CN"/>
              </w:rPr>
            </w:pPr>
            <w:r w:rsidRPr="002866A1">
              <w:rPr>
                <w:rFonts w:ascii="Times New Roman" w:hAnsi="Times New Roman"/>
                <w:b/>
                <w:color w:val="000000"/>
              </w:rPr>
              <w:t xml:space="preserve">П.2.ПЗ.КЛ.ВТ. </w:t>
            </w:r>
            <w:r w:rsidRPr="002866A1">
              <w:rPr>
                <w:rFonts w:ascii="Times New Roman" w:hAnsi="Times New Roman"/>
                <w:color w:val="000000"/>
              </w:rPr>
              <w:t xml:space="preserve">Производственная зона а в </w:t>
            </w:r>
            <w:r w:rsidRPr="002866A1">
              <w:rPr>
                <w:rFonts w:ascii="Times New Roman" w:hAnsi="Times New Roman"/>
                <w:color w:val="000000"/>
              </w:rPr>
              <w:lastRenderedPageBreak/>
              <w:t>сфере действия ограничений прибрежной защитной полосы, санитарно-</w:t>
            </w:r>
            <w:proofErr w:type="gramStart"/>
            <w:r w:rsidRPr="002866A1">
              <w:rPr>
                <w:rFonts w:ascii="Times New Roman" w:hAnsi="Times New Roman"/>
                <w:color w:val="000000"/>
              </w:rPr>
              <w:t>защитной  зоны</w:t>
            </w:r>
            <w:proofErr w:type="gramEnd"/>
            <w:r w:rsidRPr="002866A1">
              <w:rPr>
                <w:rFonts w:ascii="Times New Roman" w:hAnsi="Times New Roman"/>
                <w:color w:val="000000"/>
              </w:rPr>
              <w:t xml:space="preserve"> кладбища и санитарно-защитной зоны воздушного транспорта (запрещено);  </w:t>
            </w:r>
          </w:p>
          <w:p w14:paraId="3FF85FD4" w14:textId="77777777" w:rsidR="002866A1" w:rsidRPr="002866A1" w:rsidRDefault="002866A1" w:rsidP="002866A1">
            <w:pPr>
              <w:numPr>
                <w:ilvl w:val="0"/>
                <w:numId w:val="27"/>
              </w:numPr>
              <w:spacing w:after="0" w:line="240" w:lineRule="auto"/>
              <w:ind w:left="34" w:hanging="1"/>
              <w:rPr>
                <w:rFonts w:ascii="Times New Roman" w:hAnsi="Times New Roman"/>
                <w:color w:val="000000"/>
                <w:sz w:val="24"/>
                <w:szCs w:val="24"/>
              </w:rPr>
            </w:pPr>
            <w:proofErr w:type="spellStart"/>
            <w:r w:rsidRPr="002866A1">
              <w:rPr>
                <w:rFonts w:ascii="Times New Roman" w:hAnsi="Times New Roman"/>
                <w:b/>
                <w:bCs/>
              </w:rPr>
              <w:t>ЗЗиП</w:t>
            </w:r>
            <w:proofErr w:type="spellEnd"/>
            <w:r w:rsidRPr="002866A1">
              <w:rPr>
                <w:rFonts w:ascii="Times New Roman" w:hAnsi="Times New Roman"/>
                <w:b/>
                <w:bCs/>
              </w:rPr>
              <w:t xml:space="preserve"> – </w:t>
            </w:r>
            <w:r w:rsidRPr="002866A1">
              <w:rPr>
                <w:rFonts w:ascii="Times New Roman" w:hAnsi="Times New Roman"/>
                <w:bCs/>
              </w:rPr>
              <w:t>зоны затопления и подтопления;</w:t>
            </w:r>
          </w:p>
          <w:p w14:paraId="36812860" w14:textId="77777777" w:rsidR="002866A1" w:rsidRPr="002866A1" w:rsidRDefault="002866A1" w:rsidP="002866A1">
            <w:pPr>
              <w:spacing w:line="240" w:lineRule="auto"/>
              <w:ind w:left="303"/>
              <w:contextualSpacing/>
              <w:rPr>
                <w:rFonts w:ascii="Times New Roman" w:eastAsia="Times New Roman" w:hAnsi="Times New Roman"/>
                <w:b/>
                <w:color w:val="000000"/>
                <w:lang w:eastAsia="ru-RU"/>
              </w:rPr>
            </w:pPr>
          </w:p>
        </w:tc>
      </w:tr>
    </w:tbl>
    <w:p w14:paraId="7A89CD4F" w14:textId="77777777" w:rsidR="00103753" w:rsidRDefault="00103753" w:rsidP="00A3319A">
      <w:pPr>
        <w:spacing w:after="0" w:line="240" w:lineRule="auto"/>
        <w:rPr>
          <w:rFonts w:ascii="Times New Roman" w:hAnsi="Times New Roman"/>
          <w:sz w:val="28"/>
          <w:szCs w:val="28"/>
        </w:rPr>
      </w:pPr>
    </w:p>
    <w:sectPr w:rsidR="00103753" w:rsidSect="00103753">
      <w:pgSz w:w="16838" w:h="11906" w:orient="landscape"/>
      <w:pgMar w:top="1418" w:right="680" w:bottom="567" w:left="680"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4D0E5A" w14:textId="77777777" w:rsidR="006B5E30" w:rsidRDefault="006B5E30" w:rsidP="009703C7">
      <w:pPr>
        <w:spacing w:after="0" w:line="240" w:lineRule="auto"/>
      </w:pPr>
      <w:r>
        <w:separator/>
      </w:r>
    </w:p>
  </w:endnote>
  <w:endnote w:type="continuationSeparator" w:id="0">
    <w:p w14:paraId="624D17F8" w14:textId="77777777" w:rsidR="006B5E30" w:rsidRDefault="006B5E30" w:rsidP="009703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0BFDF6" w14:textId="77777777" w:rsidR="006B5E30" w:rsidRDefault="006B5E30" w:rsidP="009703C7">
      <w:pPr>
        <w:spacing w:after="0" w:line="240" w:lineRule="auto"/>
      </w:pPr>
      <w:r>
        <w:separator/>
      </w:r>
    </w:p>
  </w:footnote>
  <w:footnote w:type="continuationSeparator" w:id="0">
    <w:p w14:paraId="4227C6EF" w14:textId="77777777" w:rsidR="006B5E30" w:rsidRDefault="006B5E30" w:rsidP="009703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58211818"/>
      <w:docPartObj>
        <w:docPartGallery w:val="Page Numbers (Top of Page)"/>
        <w:docPartUnique/>
      </w:docPartObj>
    </w:sdtPr>
    <w:sdtEndPr/>
    <w:sdtContent>
      <w:p w14:paraId="2E29BC24" w14:textId="77777777" w:rsidR="00701C24" w:rsidRDefault="00701C24">
        <w:pPr>
          <w:pStyle w:val="aa"/>
          <w:jc w:val="center"/>
        </w:pPr>
        <w:r>
          <w:fldChar w:fldCharType="begin"/>
        </w:r>
        <w:r>
          <w:instrText>PAGE   \* MERGEFORMAT</w:instrText>
        </w:r>
        <w:r>
          <w:fldChar w:fldCharType="separate"/>
        </w:r>
        <w:r w:rsidR="002866A1">
          <w:rPr>
            <w:noProof/>
          </w:rPr>
          <w:t>2</w:t>
        </w:r>
        <w:r>
          <w:fldChar w:fldCharType="end"/>
        </w:r>
      </w:p>
    </w:sdtContent>
  </w:sdt>
  <w:p w14:paraId="12236A07" w14:textId="77777777" w:rsidR="00701C24" w:rsidRDefault="00701C24">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6A22E0"/>
    <w:multiLevelType w:val="multilevel"/>
    <w:tmpl w:val="9A1A6538"/>
    <w:lvl w:ilvl="0">
      <w:start w:val="1"/>
      <w:numFmt w:val="decimal"/>
      <w:lvlText w:val="%1."/>
      <w:lvlJc w:val="left"/>
      <w:pPr>
        <w:ind w:left="1425" w:hanging="885"/>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1" w15:restartNumberingAfterBreak="0">
    <w:nsid w:val="140409FD"/>
    <w:multiLevelType w:val="hybridMultilevel"/>
    <w:tmpl w:val="A058D4F4"/>
    <w:lvl w:ilvl="0" w:tplc="E96EDD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B6946B0"/>
    <w:multiLevelType w:val="hybridMultilevel"/>
    <w:tmpl w:val="1B7A5B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E2400A9"/>
    <w:multiLevelType w:val="hybridMultilevel"/>
    <w:tmpl w:val="581ED9AC"/>
    <w:lvl w:ilvl="0" w:tplc="04190001">
      <w:start w:val="1"/>
      <w:numFmt w:val="bullet"/>
      <w:lvlText w:val=""/>
      <w:lvlJc w:val="left"/>
      <w:pPr>
        <w:ind w:left="5748"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220D1666"/>
    <w:multiLevelType w:val="hybridMultilevel"/>
    <w:tmpl w:val="D53E54AA"/>
    <w:lvl w:ilvl="0" w:tplc="E96EDD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C0629A7"/>
    <w:multiLevelType w:val="multilevel"/>
    <w:tmpl w:val="A8065706"/>
    <w:lvl w:ilvl="0">
      <w:start w:val="1"/>
      <w:numFmt w:val="upperRoman"/>
      <w:lvlText w:val="%1."/>
      <w:lvlJc w:val="left"/>
      <w:pPr>
        <w:ind w:left="1429" w:hanging="72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6" w15:restartNumberingAfterBreak="0">
    <w:nsid w:val="2EE7165F"/>
    <w:multiLevelType w:val="hybridMultilevel"/>
    <w:tmpl w:val="BBCE652A"/>
    <w:lvl w:ilvl="0" w:tplc="266678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5F0692A"/>
    <w:multiLevelType w:val="hybridMultilevel"/>
    <w:tmpl w:val="7F5215A4"/>
    <w:lvl w:ilvl="0" w:tplc="E96EDD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6103711"/>
    <w:multiLevelType w:val="hybridMultilevel"/>
    <w:tmpl w:val="ADAC50A0"/>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37D23E2C"/>
    <w:multiLevelType w:val="hybridMultilevel"/>
    <w:tmpl w:val="C4E4D2DC"/>
    <w:lvl w:ilvl="0" w:tplc="FB64E65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498F3802"/>
    <w:multiLevelType w:val="hybridMultilevel"/>
    <w:tmpl w:val="FAE61382"/>
    <w:lvl w:ilvl="0" w:tplc="DAE2ABCC">
      <w:start w:val="1"/>
      <w:numFmt w:val="decimal"/>
      <w:lvlText w:val="%1."/>
      <w:lvlJc w:val="left"/>
      <w:pPr>
        <w:ind w:left="720" w:hanging="360"/>
      </w:pPr>
      <w:rPr>
        <w:rFonts w:ascii="Times New Roman" w:eastAsia="Calibri" w:hAnsi="Times New Roman" w:cs="Times New Roman"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9E4739C"/>
    <w:multiLevelType w:val="hybridMultilevel"/>
    <w:tmpl w:val="2A487F20"/>
    <w:lvl w:ilvl="0" w:tplc="266678E6">
      <w:start w:val="1"/>
      <w:numFmt w:val="bullet"/>
      <w:lvlText w:val=""/>
      <w:lvlJc w:val="left"/>
      <w:pPr>
        <w:ind w:left="752"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2" w15:restartNumberingAfterBreak="0">
    <w:nsid w:val="50DA0976"/>
    <w:multiLevelType w:val="multilevel"/>
    <w:tmpl w:val="8560258A"/>
    <w:lvl w:ilvl="0">
      <w:start w:val="1"/>
      <w:numFmt w:val="decimal"/>
      <w:lvlText w:val="%1."/>
      <w:lvlJc w:val="left"/>
      <w:pPr>
        <w:ind w:left="360" w:hanging="360"/>
      </w:pPr>
    </w:lvl>
    <w:lvl w:ilvl="1">
      <w:start w:val="1"/>
      <w:numFmt w:val="decimal"/>
      <w:isLgl/>
      <w:lvlText w:val="%1.%2"/>
      <w:lvlJc w:val="left"/>
      <w:pPr>
        <w:ind w:left="855" w:hanging="855"/>
      </w:pPr>
      <w:rPr>
        <w:rFonts w:hint="default"/>
      </w:rPr>
    </w:lvl>
    <w:lvl w:ilvl="2">
      <w:start w:val="1"/>
      <w:numFmt w:val="decimal"/>
      <w:isLgl/>
      <w:lvlText w:val="%1.%2.%3"/>
      <w:lvlJc w:val="left"/>
      <w:pPr>
        <w:ind w:left="855" w:hanging="855"/>
      </w:pPr>
      <w:rPr>
        <w:rFonts w:hint="default"/>
      </w:rPr>
    </w:lvl>
    <w:lvl w:ilvl="3">
      <w:start w:val="1"/>
      <w:numFmt w:val="decimal"/>
      <w:isLgl/>
      <w:lvlText w:val="%1.%2.%3.%4"/>
      <w:lvlJc w:val="left"/>
      <w:pPr>
        <w:ind w:left="855" w:hanging="855"/>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 w15:restartNumberingAfterBreak="0">
    <w:nsid w:val="599B66CF"/>
    <w:multiLevelType w:val="hybridMultilevel"/>
    <w:tmpl w:val="7BF25230"/>
    <w:lvl w:ilvl="0" w:tplc="A61E3780">
      <w:start w:val="1"/>
      <w:numFmt w:val="decimal"/>
      <w:lvlText w:val="%1."/>
      <w:lvlJc w:val="left"/>
      <w:pPr>
        <w:ind w:left="1788" w:hanging="360"/>
      </w:pPr>
      <w:rPr>
        <w:rFonts w:hint="default"/>
      </w:r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14" w15:restartNumberingAfterBreak="0">
    <w:nsid w:val="5B9A721C"/>
    <w:multiLevelType w:val="hybridMultilevel"/>
    <w:tmpl w:val="BB4E5420"/>
    <w:lvl w:ilvl="0" w:tplc="266678E6">
      <w:start w:val="1"/>
      <w:numFmt w:val="bullet"/>
      <w:lvlText w:val=""/>
      <w:lvlJc w:val="left"/>
      <w:pPr>
        <w:ind w:left="785" w:hanging="360"/>
      </w:pPr>
      <w:rPr>
        <w:rFonts w:ascii="Symbol" w:hAnsi="Symbol" w:hint="default"/>
      </w:rPr>
    </w:lvl>
    <w:lvl w:ilvl="1" w:tplc="04190003" w:tentative="1">
      <w:start w:val="1"/>
      <w:numFmt w:val="bullet"/>
      <w:lvlText w:val="o"/>
      <w:lvlJc w:val="left"/>
      <w:pPr>
        <w:ind w:left="1581" w:hanging="360"/>
      </w:pPr>
      <w:rPr>
        <w:rFonts w:ascii="Courier New" w:hAnsi="Courier New" w:cs="Courier New" w:hint="default"/>
      </w:rPr>
    </w:lvl>
    <w:lvl w:ilvl="2" w:tplc="04190005" w:tentative="1">
      <w:start w:val="1"/>
      <w:numFmt w:val="bullet"/>
      <w:lvlText w:val=""/>
      <w:lvlJc w:val="left"/>
      <w:pPr>
        <w:ind w:left="2301" w:hanging="360"/>
      </w:pPr>
      <w:rPr>
        <w:rFonts w:ascii="Wingdings" w:hAnsi="Wingdings" w:hint="default"/>
      </w:rPr>
    </w:lvl>
    <w:lvl w:ilvl="3" w:tplc="04190001" w:tentative="1">
      <w:start w:val="1"/>
      <w:numFmt w:val="bullet"/>
      <w:lvlText w:val=""/>
      <w:lvlJc w:val="left"/>
      <w:pPr>
        <w:ind w:left="3021" w:hanging="360"/>
      </w:pPr>
      <w:rPr>
        <w:rFonts w:ascii="Symbol" w:hAnsi="Symbol" w:hint="default"/>
      </w:rPr>
    </w:lvl>
    <w:lvl w:ilvl="4" w:tplc="04190003" w:tentative="1">
      <w:start w:val="1"/>
      <w:numFmt w:val="bullet"/>
      <w:lvlText w:val="o"/>
      <w:lvlJc w:val="left"/>
      <w:pPr>
        <w:ind w:left="3741" w:hanging="360"/>
      </w:pPr>
      <w:rPr>
        <w:rFonts w:ascii="Courier New" w:hAnsi="Courier New" w:cs="Courier New" w:hint="default"/>
      </w:rPr>
    </w:lvl>
    <w:lvl w:ilvl="5" w:tplc="04190005" w:tentative="1">
      <w:start w:val="1"/>
      <w:numFmt w:val="bullet"/>
      <w:lvlText w:val=""/>
      <w:lvlJc w:val="left"/>
      <w:pPr>
        <w:ind w:left="4461" w:hanging="360"/>
      </w:pPr>
      <w:rPr>
        <w:rFonts w:ascii="Wingdings" w:hAnsi="Wingdings" w:hint="default"/>
      </w:rPr>
    </w:lvl>
    <w:lvl w:ilvl="6" w:tplc="04190001" w:tentative="1">
      <w:start w:val="1"/>
      <w:numFmt w:val="bullet"/>
      <w:lvlText w:val=""/>
      <w:lvlJc w:val="left"/>
      <w:pPr>
        <w:ind w:left="5181" w:hanging="360"/>
      </w:pPr>
      <w:rPr>
        <w:rFonts w:ascii="Symbol" w:hAnsi="Symbol" w:hint="default"/>
      </w:rPr>
    </w:lvl>
    <w:lvl w:ilvl="7" w:tplc="04190003" w:tentative="1">
      <w:start w:val="1"/>
      <w:numFmt w:val="bullet"/>
      <w:lvlText w:val="o"/>
      <w:lvlJc w:val="left"/>
      <w:pPr>
        <w:ind w:left="5901" w:hanging="360"/>
      </w:pPr>
      <w:rPr>
        <w:rFonts w:ascii="Courier New" w:hAnsi="Courier New" w:cs="Courier New" w:hint="default"/>
      </w:rPr>
    </w:lvl>
    <w:lvl w:ilvl="8" w:tplc="04190005" w:tentative="1">
      <w:start w:val="1"/>
      <w:numFmt w:val="bullet"/>
      <w:lvlText w:val=""/>
      <w:lvlJc w:val="left"/>
      <w:pPr>
        <w:ind w:left="6621" w:hanging="360"/>
      </w:pPr>
      <w:rPr>
        <w:rFonts w:ascii="Wingdings" w:hAnsi="Wingdings" w:hint="default"/>
      </w:rPr>
    </w:lvl>
  </w:abstractNum>
  <w:abstractNum w:abstractNumId="15" w15:restartNumberingAfterBreak="0">
    <w:nsid w:val="5E302A0B"/>
    <w:multiLevelType w:val="hybridMultilevel"/>
    <w:tmpl w:val="0B040AA0"/>
    <w:lvl w:ilvl="0" w:tplc="FB64E65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62A3577C"/>
    <w:multiLevelType w:val="hybridMultilevel"/>
    <w:tmpl w:val="2FEA7A6A"/>
    <w:lvl w:ilvl="0" w:tplc="3B325DB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15:restartNumberingAfterBreak="0">
    <w:nsid w:val="650302BC"/>
    <w:multiLevelType w:val="hybridMultilevel"/>
    <w:tmpl w:val="E6C46F86"/>
    <w:lvl w:ilvl="0" w:tplc="E96EDD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547199D"/>
    <w:multiLevelType w:val="hybridMultilevel"/>
    <w:tmpl w:val="BA3ADF80"/>
    <w:lvl w:ilvl="0" w:tplc="E96EDD36">
      <w:start w:val="1"/>
      <w:numFmt w:val="bullet"/>
      <w:lvlText w:val=""/>
      <w:lvlJc w:val="left"/>
      <w:pPr>
        <w:ind w:left="1980" w:hanging="360"/>
      </w:pPr>
      <w:rPr>
        <w:rFonts w:ascii="Symbol" w:hAnsi="Symbol" w:hint="default"/>
      </w:rPr>
    </w:lvl>
    <w:lvl w:ilvl="1" w:tplc="04190003" w:tentative="1">
      <w:start w:val="1"/>
      <w:numFmt w:val="bullet"/>
      <w:lvlText w:val="o"/>
      <w:lvlJc w:val="left"/>
      <w:pPr>
        <w:ind w:left="2700" w:hanging="360"/>
      </w:pPr>
      <w:rPr>
        <w:rFonts w:ascii="Courier New" w:hAnsi="Courier New" w:cs="Courier New" w:hint="default"/>
      </w:rPr>
    </w:lvl>
    <w:lvl w:ilvl="2" w:tplc="04190005" w:tentative="1">
      <w:start w:val="1"/>
      <w:numFmt w:val="bullet"/>
      <w:lvlText w:val=""/>
      <w:lvlJc w:val="left"/>
      <w:pPr>
        <w:ind w:left="3420" w:hanging="360"/>
      </w:pPr>
      <w:rPr>
        <w:rFonts w:ascii="Wingdings" w:hAnsi="Wingdings" w:hint="default"/>
      </w:rPr>
    </w:lvl>
    <w:lvl w:ilvl="3" w:tplc="04190001" w:tentative="1">
      <w:start w:val="1"/>
      <w:numFmt w:val="bullet"/>
      <w:lvlText w:val=""/>
      <w:lvlJc w:val="left"/>
      <w:pPr>
        <w:ind w:left="4140" w:hanging="360"/>
      </w:pPr>
      <w:rPr>
        <w:rFonts w:ascii="Symbol" w:hAnsi="Symbol" w:hint="default"/>
      </w:rPr>
    </w:lvl>
    <w:lvl w:ilvl="4" w:tplc="04190003" w:tentative="1">
      <w:start w:val="1"/>
      <w:numFmt w:val="bullet"/>
      <w:lvlText w:val="o"/>
      <w:lvlJc w:val="left"/>
      <w:pPr>
        <w:ind w:left="4860" w:hanging="360"/>
      </w:pPr>
      <w:rPr>
        <w:rFonts w:ascii="Courier New" w:hAnsi="Courier New" w:cs="Courier New" w:hint="default"/>
      </w:rPr>
    </w:lvl>
    <w:lvl w:ilvl="5" w:tplc="04190005" w:tentative="1">
      <w:start w:val="1"/>
      <w:numFmt w:val="bullet"/>
      <w:lvlText w:val=""/>
      <w:lvlJc w:val="left"/>
      <w:pPr>
        <w:ind w:left="5580" w:hanging="360"/>
      </w:pPr>
      <w:rPr>
        <w:rFonts w:ascii="Wingdings" w:hAnsi="Wingdings" w:hint="default"/>
      </w:rPr>
    </w:lvl>
    <w:lvl w:ilvl="6" w:tplc="04190001" w:tentative="1">
      <w:start w:val="1"/>
      <w:numFmt w:val="bullet"/>
      <w:lvlText w:val=""/>
      <w:lvlJc w:val="left"/>
      <w:pPr>
        <w:ind w:left="6300" w:hanging="360"/>
      </w:pPr>
      <w:rPr>
        <w:rFonts w:ascii="Symbol" w:hAnsi="Symbol" w:hint="default"/>
      </w:rPr>
    </w:lvl>
    <w:lvl w:ilvl="7" w:tplc="04190003" w:tentative="1">
      <w:start w:val="1"/>
      <w:numFmt w:val="bullet"/>
      <w:lvlText w:val="o"/>
      <w:lvlJc w:val="left"/>
      <w:pPr>
        <w:ind w:left="7020" w:hanging="360"/>
      </w:pPr>
      <w:rPr>
        <w:rFonts w:ascii="Courier New" w:hAnsi="Courier New" w:cs="Courier New" w:hint="default"/>
      </w:rPr>
    </w:lvl>
    <w:lvl w:ilvl="8" w:tplc="04190005" w:tentative="1">
      <w:start w:val="1"/>
      <w:numFmt w:val="bullet"/>
      <w:lvlText w:val=""/>
      <w:lvlJc w:val="left"/>
      <w:pPr>
        <w:ind w:left="7740" w:hanging="360"/>
      </w:pPr>
      <w:rPr>
        <w:rFonts w:ascii="Wingdings" w:hAnsi="Wingdings" w:hint="default"/>
      </w:rPr>
    </w:lvl>
  </w:abstractNum>
  <w:abstractNum w:abstractNumId="19" w15:restartNumberingAfterBreak="0">
    <w:nsid w:val="657B6AEA"/>
    <w:multiLevelType w:val="multilevel"/>
    <w:tmpl w:val="C80E747E"/>
    <w:lvl w:ilvl="0">
      <w:start w:val="1"/>
      <w:numFmt w:val="decimal"/>
      <w:lvlText w:val="%1."/>
      <w:lvlJc w:val="left"/>
      <w:pPr>
        <w:ind w:left="360" w:hanging="360"/>
      </w:pPr>
      <w:rPr>
        <w:rFonts w:hint="default"/>
      </w:rPr>
    </w:lvl>
    <w:lvl w:ilvl="1">
      <w:start w:val="5"/>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0" w15:restartNumberingAfterBreak="0">
    <w:nsid w:val="661C1DDD"/>
    <w:multiLevelType w:val="hybridMultilevel"/>
    <w:tmpl w:val="B4329038"/>
    <w:lvl w:ilvl="0" w:tplc="E96EDD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7723CE2"/>
    <w:multiLevelType w:val="multilevel"/>
    <w:tmpl w:val="C212C9B2"/>
    <w:lvl w:ilvl="0">
      <w:start w:val="1"/>
      <w:numFmt w:val="decimal"/>
      <w:lvlText w:val="%1."/>
      <w:lvlJc w:val="left"/>
      <w:pPr>
        <w:ind w:left="450" w:hanging="450"/>
      </w:pPr>
      <w:rPr>
        <w:rFonts w:eastAsia="Calibri" w:hint="default"/>
      </w:rPr>
    </w:lvl>
    <w:lvl w:ilvl="1">
      <w:start w:val="1"/>
      <w:numFmt w:val="decimal"/>
      <w:lvlText w:val="%1.%2."/>
      <w:lvlJc w:val="left"/>
      <w:pPr>
        <w:ind w:left="1287" w:hanging="720"/>
      </w:pPr>
      <w:rPr>
        <w:rFonts w:eastAsia="Calibri" w:hint="default"/>
      </w:rPr>
    </w:lvl>
    <w:lvl w:ilvl="2">
      <w:start w:val="1"/>
      <w:numFmt w:val="decimal"/>
      <w:lvlText w:val="%1.%2.%3."/>
      <w:lvlJc w:val="left"/>
      <w:pPr>
        <w:ind w:left="1854" w:hanging="720"/>
      </w:pPr>
      <w:rPr>
        <w:rFonts w:eastAsia="Calibri" w:hint="default"/>
      </w:rPr>
    </w:lvl>
    <w:lvl w:ilvl="3">
      <w:start w:val="1"/>
      <w:numFmt w:val="decimal"/>
      <w:lvlText w:val="%1.%2.%3.%4."/>
      <w:lvlJc w:val="left"/>
      <w:pPr>
        <w:ind w:left="2781" w:hanging="1080"/>
      </w:pPr>
      <w:rPr>
        <w:rFonts w:eastAsia="Calibri" w:hint="default"/>
      </w:rPr>
    </w:lvl>
    <w:lvl w:ilvl="4">
      <w:start w:val="1"/>
      <w:numFmt w:val="decimal"/>
      <w:lvlText w:val="%1.%2.%3.%4.%5."/>
      <w:lvlJc w:val="left"/>
      <w:pPr>
        <w:ind w:left="3348" w:hanging="1080"/>
      </w:pPr>
      <w:rPr>
        <w:rFonts w:eastAsia="Calibri" w:hint="default"/>
      </w:rPr>
    </w:lvl>
    <w:lvl w:ilvl="5">
      <w:start w:val="1"/>
      <w:numFmt w:val="decimal"/>
      <w:lvlText w:val="%1.%2.%3.%4.%5.%6."/>
      <w:lvlJc w:val="left"/>
      <w:pPr>
        <w:ind w:left="4275" w:hanging="1440"/>
      </w:pPr>
      <w:rPr>
        <w:rFonts w:eastAsia="Calibri" w:hint="default"/>
      </w:rPr>
    </w:lvl>
    <w:lvl w:ilvl="6">
      <w:start w:val="1"/>
      <w:numFmt w:val="decimal"/>
      <w:lvlText w:val="%1.%2.%3.%4.%5.%6.%7."/>
      <w:lvlJc w:val="left"/>
      <w:pPr>
        <w:ind w:left="5202" w:hanging="1800"/>
      </w:pPr>
      <w:rPr>
        <w:rFonts w:eastAsia="Calibri" w:hint="default"/>
      </w:rPr>
    </w:lvl>
    <w:lvl w:ilvl="7">
      <w:start w:val="1"/>
      <w:numFmt w:val="decimal"/>
      <w:lvlText w:val="%1.%2.%3.%4.%5.%6.%7.%8."/>
      <w:lvlJc w:val="left"/>
      <w:pPr>
        <w:ind w:left="5769" w:hanging="1800"/>
      </w:pPr>
      <w:rPr>
        <w:rFonts w:eastAsia="Calibri" w:hint="default"/>
      </w:rPr>
    </w:lvl>
    <w:lvl w:ilvl="8">
      <w:start w:val="1"/>
      <w:numFmt w:val="decimal"/>
      <w:lvlText w:val="%1.%2.%3.%4.%5.%6.%7.%8.%9."/>
      <w:lvlJc w:val="left"/>
      <w:pPr>
        <w:ind w:left="6696" w:hanging="2160"/>
      </w:pPr>
      <w:rPr>
        <w:rFonts w:eastAsia="Calibri" w:hint="default"/>
      </w:rPr>
    </w:lvl>
  </w:abstractNum>
  <w:abstractNum w:abstractNumId="22" w15:restartNumberingAfterBreak="0">
    <w:nsid w:val="67863AA0"/>
    <w:multiLevelType w:val="hybridMultilevel"/>
    <w:tmpl w:val="A46A0FE2"/>
    <w:lvl w:ilvl="0" w:tplc="266678E6">
      <w:start w:val="1"/>
      <w:numFmt w:val="bullet"/>
      <w:lvlText w:val=""/>
      <w:lvlJc w:val="left"/>
      <w:pPr>
        <w:ind w:left="752"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89A2476"/>
    <w:multiLevelType w:val="multilevel"/>
    <w:tmpl w:val="468CDF9E"/>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4" w15:restartNumberingAfterBreak="0">
    <w:nsid w:val="698B416B"/>
    <w:multiLevelType w:val="hybridMultilevel"/>
    <w:tmpl w:val="4A0C2776"/>
    <w:lvl w:ilvl="0" w:tplc="9F642A26">
      <w:start w:val="1"/>
      <w:numFmt w:val="decimal"/>
      <w:lvlText w:val="%1."/>
      <w:lvlJc w:val="left"/>
      <w:pPr>
        <w:ind w:left="1636" w:hanging="360"/>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25" w15:restartNumberingAfterBreak="0">
    <w:nsid w:val="71952C2F"/>
    <w:multiLevelType w:val="multilevel"/>
    <w:tmpl w:val="A028B788"/>
    <w:lvl w:ilvl="0">
      <w:start w:val="1"/>
      <w:numFmt w:val="decimal"/>
      <w:lvlText w:val="%1."/>
      <w:lvlJc w:val="left"/>
      <w:pPr>
        <w:ind w:left="360" w:hanging="360"/>
      </w:pPr>
      <w:rPr>
        <w:rFonts w:hint="default"/>
      </w:rPr>
    </w:lvl>
    <w:lvl w:ilvl="1">
      <w:start w:val="1"/>
      <w:numFmt w:val="decimal"/>
      <w:lvlText w:val="%1.%2."/>
      <w:lvlJc w:val="left"/>
      <w:pPr>
        <w:ind w:left="645" w:hanging="360"/>
      </w:pPr>
      <w:rPr>
        <w:rFonts w:hint="default"/>
      </w:rPr>
    </w:lvl>
    <w:lvl w:ilvl="2">
      <w:start w:val="1"/>
      <w:numFmt w:val="decimal"/>
      <w:lvlText w:val="%1.%2.%3."/>
      <w:lvlJc w:val="left"/>
      <w:pPr>
        <w:ind w:left="1290" w:hanging="720"/>
      </w:pPr>
      <w:rPr>
        <w:rFonts w:hint="default"/>
      </w:rPr>
    </w:lvl>
    <w:lvl w:ilvl="3">
      <w:start w:val="1"/>
      <w:numFmt w:val="decimal"/>
      <w:lvlText w:val="%1.%2.%3.%4."/>
      <w:lvlJc w:val="left"/>
      <w:pPr>
        <w:ind w:left="1575" w:hanging="72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505" w:hanging="1080"/>
      </w:pPr>
      <w:rPr>
        <w:rFonts w:hint="default"/>
      </w:rPr>
    </w:lvl>
    <w:lvl w:ilvl="6">
      <w:start w:val="1"/>
      <w:numFmt w:val="decimal"/>
      <w:lvlText w:val="%1.%2.%3.%4.%5.%6.%7."/>
      <w:lvlJc w:val="left"/>
      <w:pPr>
        <w:ind w:left="3150" w:hanging="1440"/>
      </w:pPr>
      <w:rPr>
        <w:rFonts w:hint="default"/>
      </w:rPr>
    </w:lvl>
    <w:lvl w:ilvl="7">
      <w:start w:val="1"/>
      <w:numFmt w:val="decimal"/>
      <w:lvlText w:val="%1.%2.%3.%4.%5.%6.%7.%8."/>
      <w:lvlJc w:val="left"/>
      <w:pPr>
        <w:ind w:left="3435" w:hanging="1440"/>
      </w:pPr>
      <w:rPr>
        <w:rFonts w:hint="default"/>
      </w:rPr>
    </w:lvl>
    <w:lvl w:ilvl="8">
      <w:start w:val="1"/>
      <w:numFmt w:val="decimal"/>
      <w:lvlText w:val="%1.%2.%3.%4.%5.%6.%7.%8.%9."/>
      <w:lvlJc w:val="left"/>
      <w:pPr>
        <w:ind w:left="4080" w:hanging="1800"/>
      </w:pPr>
      <w:rPr>
        <w:rFonts w:hint="default"/>
      </w:rPr>
    </w:lvl>
  </w:abstractNum>
  <w:abstractNum w:abstractNumId="26" w15:restartNumberingAfterBreak="0">
    <w:nsid w:val="71AD53E1"/>
    <w:multiLevelType w:val="hybridMultilevel"/>
    <w:tmpl w:val="29BEE46E"/>
    <w:lvl w:ilvl="0" w:tplc="266678E6">
      <w:start w:val="1"/>
      <w:numFmt w:val="bullet"/>
      <w:lvlText w:val=""/>
      <w:lvlJc w:val="left"/>
      <w:pPr>
        <w:ind w:left="870" w:hanging="360"/>
      </w:pPr>
      <w:rPr>
        <w:rFonts w:ascii="Symbol" w:hAnsi="Symbol" w:hint="default"/>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abstractNum w:abstractNumId="27" w15:restartNumberingAfterBreak="0">
    <w:nsid w:val="75307DFA"/>
    <w:multiLevelType w:val="hybridMultilevel"/>
    <w:tmpl w:val="5B924FC4"/>
    <w:lvl w:ilvl="0" w:tplc="E96EDD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8AB09B9"/>
    <w:multiLevelType w:val="multilevel"/>
    <w:tmpl w:val="2B0485DC"/>
    <w:lvl w:ilvl="0">
      <w:start w:val="1"/>
      <w:numFmt w:val="decimal"/>
      <w:lvlText w:val="%1."/>
      <w:lvlJc w:val="left"/>
      <w:pPr>
        <w:ind w:left="450" w:hanging="450"/>
      </w:pPr>
      <w:rPr>
        <w:rFonts w:ascii="Times New Roman" w:hAnsi="Times New Roman" w:hint="default"/>
        <w:sz w:val="28"/>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9" w15:restartNumberingAfterBreak="0">
    <w:nsid w:val="79CC5889"/>
    <w:multiLevelType w:val="hybridMultilevel"/>
    <w:tmpl w:val="7F544A0E"/>
    <w:lvl w:ilvl="0" w:tplc="E96EDD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C5F1EAF"/>
    <w:multiLevelType w:val="hybridMultilevel"/>
    <w:tmpl w:val="F53465A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6"/>
  </w:num>
  <w:num w:numId="3">
    <w:abstractNumId w:val="23"/>
  </w:num>
  <w:num w:numId="4">
    <w:abstractNumId w:val="13"/>
  </w:num>
  <w:num w:numId="5">
    <w:abstractNumId w:val="12"/>
  </w:num>
  <w:num w:numId="6">
    <w:abstractNumId w:val="25"/>
  </w:num>
  <w:num w:numId="7">
    <w:abstractNumId w:val="19"/>
  </w:num>
  <w:num w:numId="8">
    <w:abstractNumId w:val="4"/>
  </w:num>
  <w:num w:numId="9">
    <w:abstractNumId w:val="7"/>
  </w:num>
  <w:num w:numId="10">
    <w:abstractNumId w:val="27"/>
  </w:num>
  <w:num w:numId="11">
    <w:abstractNumId w:val="20"/>
  </w:num>
  <w:num w:numId="12">
    <w:abstractNumId w:val="1"/>
  </w:num>
  <w:num w:numId="13">
    <w:abstractNumId w:val="17"/>
  </w:num>
  <w:num w:numId="14">
    <w:abstractNumId w:val="29"/>
  </w:num>
  <w:num w:numId="15">
    <w:abstractNumId w:val="18"/>
  </w:num>
  <w:num w:numId="16">
    <w:abstractNumId w:val="10"/>
  </w:num>
  <w:num w:numId="17">
    <w:abstractNumId w:val="21"/>
  </w:num>
  <w:num w:numId="18">
    <w:abstractNumId w:val="24"/>
  </w:num>
  <w:num w:numId="19">
    <w:abstractNumId w:val="30"/>
  </w:num>
  <w:num w:numId="20">
    <w:abstractNumId w:val="3"/>
  </w:num>
  <w:num w:numId="21">
    <w:abstractNumId w:val="8"/>
  </w:num>
  <w:num w:numId="22">
    <w:abstractNumId w:val="9"/>
  </w:num>
  <w:num w:numId="23">
    <w:abstractNumId w:val="15"/>
  </w:num>
  <w:num w:numId="24">
    <w:abstractNumId w:val="2"/>
  </w:num>
  <w:num w:numId="25">
    <w:abstractNumId w:val="28"/>
  </w:num>
  <w:num w:numId="26">
    <w:abstractNumId w:val="5"/>
  </w:num>
  <w:num w:numId="27">
    <w:abstractNumId w:val="14"/>
  </w:num>
  <w:num w:numId="28">
    <w:abstractNumId w:val="11"/>
  </w:num>
  <w:num w:numId="29">
    <w:abstractNumId w:val="26"/>
  </w:num>
  <w:num w:numId="30">
    <w:abstractNumId w:val="22"/>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3037A"/>
    <w:rsid w:val="0000078B"/>
    <w:rsid w:val="00016700"/>
    <w:rsid w:val="00021DAF"/>
    <w:rsid w:val="00022DC1"/>
    <w:rsid w:val="00023916"/>
    <w:rsid w:val="00030577"/>
    <w:rsid w:val="00036E53"/>
    <w:rsid w:val="00041329"/>
    <w:rsid w:val="00050DEC"/>
    <w:rsid w:val="000528DB"/>
    <w:rsid w:val="000537B6"/>
    <w:rsid w:val="00056E3F"/>
    <w:rsid w:val="00062AF1"/>
    <w:rsid w:val="00071A74"/>
    <w:rsid w:val="00071E78"/>
    <w:rsid w:val="0007763A"/>
    <w:rsid w:val="00093602"/>
    <w:rsid w:val="000C599F"/>
    <w:rsid w:val="000E4B35"/>
    <w:rsid w:val="000F2C83"/>
    <w:rsid w:val="000F7EBF"/>
    <w:rsid w:val="001027A4"/>
    <w:rsid w:val="00103753"/>
    <w:rsid w:val="00106794"/>
    <w:rsid w:val="001121FA"/>
    <w:rsid w:val="00116763"/>
    <w:rsid w:val="00121C0A"/>
    <w:rsid w:val="00124403"/>
    <w:rsid w:val="00130DB8"/>
    <w:rsid w:val="0013141C"/>
    <w:rsid w:val="00136090"/>
    <w:rsid w:val="00137E09"/>
    <w:rsid w:val="001478D5"/>
    <w:rsid w:val="00153EFD"/>
    <w:rsid w:val="001610BC"/>
    <w:rsid w:val="0016379F"/>
    <w:rsid w:val="00176563"/>
    <w:rsid w:val="00190E3B"/>
    <w:rsid w:val="0019421E"/>
    <w:rsid w:val="001B0AF2"/>
    <w:rsid w:val="001B1289"/>
    <w:rsid w:val="001B2E71"/>
    <w:rsid w:val="001B3EC2"/>
    <w:rsid w:val="001E454A"/>
    <w:rsid w:val="001E53B9"/>
    <w:rsid w:val="001F10F5"/>
    <w:rsid w:val="001F6D89"/>
    <w:rsid w:val="001F782C"/>
    <w:rsid w:val="00215164"/>
    <w:rsid w:val="00224192"/>
    <w:rsid w:val="002248B7"/>
    <w:rsid w:val="00225261"/>
    <w:rsid w:val="002335D1"/>
    <w:rsid w:val="002500ED"/>
    <w:rsid w:val="0025794A"/>
    <w:rsid w:val="002627DD"/>
    <w:rsid w:val="00264793"/>
    <w:rsid w:val="00270F27"/>
    <w:rsid w:val="002751C1"/>
    <w:rsid w:val="002804EC"/>
    <w:rsid w:val="002866A1"/>
    <w:rsid w:val="002871FE"/>
    <w:rsid w:val="0028774D"/>
    <w:rsid w:val="00296861"/>
    <w:rsid w:val="002A48FB"/>
    <w:rsid w:val="002A49EC"/>
    <w:rsid w:val="002B4805"/>
    <w:rsid w:val="002C0E8E"/>
    <w:rsid w:val="002C0F28"/>
    <w:rsid w:val="002F22F9"/>
    <w:rsid w:val="002F26FF"/>
    <w:rsid w:val="002F3981"/>
    <w:rsid w:val="002F65F4"/>
    <w:rsid w:val="00300BAB"/>
    <w:rsid w:val="00301464"/>
    <w:rsid w:val="003033CD"/>
    <w:rsid w:val="003073EA"/>
    <w:rsid w:val="00316948"/>
    <w:rsid w:val="003271B7"/>
    <w:rsid w:val="00327286"/>
    <w:rsid w:val="003577BE"/>
    <w:rsid w:val="00365444"/>
    <w:rsid w:val="003669CD"/>
    <w:rsid w:val="00377019"/>
    <w:rsid w:val="00381F89"/>
    <w:rsid w:val="003825CF"/>
    <w:rsid w:val="00384B75"/>
    <w:rsid w:val="003D1C3C"/>
    <w:rsid w:val="003D3906"/>
    <w:rsid w:val="003E2208"/>
    <w:rsid w:val="003E4694"/>
    <w:rsid w:val="003E5A18"/>
    <w:rsid w:val="00403BF5"/>
    <w:rsid w:val="00413C21"/>
    <w:rsid w:val="004178A1"/>
    <w:rsid w:val="00426B35"/>
    <w:rsid w:val="00447671"/>
    <w:rsid w:val="004552C0"/>
    <w:rsid w:val="00463A7C"/>
    <w:rsid w:val="00463FAB"/>
    <w:rsid w:val="0046714A"/>
    <w:rsid w:val="00471D77"/>
    <w:rsid w:val="00471E3E"/>
    <w:rsid w:val="00476A42"/>
    <w:rsid w:val="00476B3C"/>
    <w:rsid w:val="00493ED4"/>
    <w:rsid w:val="004A0416"/>
    <w:rsid w:val="004C4245"/>
    <w:rsid w:val="004D5547"/>
    <w:rsid w:val="004E12A5"/>
    <w:rsid w:val="004E1A1C"/>
    <w:rsid w:val="004F0659"/>
    <w:rsid w:val="005140BD"/>
    <w:rsid w:val="00526CB9"/>
    <w:rsid w:val="00527716"/>
    <w:rsid w:val="00531599"/>
    <w:rsid w:val="00531D79"/>
    <w:rsid w:val="005412E9"/>
    <w:rsid w:val="005434A7"/>
    <w:rsid w:val="00552C62"/>
    <w:rsid w:val="005657C4"/>
    <w:rsid w:val="00565D75"/>
    <w:rsid w:val="00581DA2"/>
    <w:rsid w:val="005A0152"/>
    <w:rsid w:val="005A04E8"/>
    <w:rsid w:val="005A499F"/>
    <w:rsid w:val="005A4CD9"/>
    <w:rsid w:val="005B43E5"/>
    <w:rsid w:val="005B46E5"/>
    <w:rsid w:val="005C709B"/>
    <w:rsid w:val="005E5EAD"/>
    <w:rsid w:val="005E735E"/>
    <w:rsid w:val="005F1123"/>
    <w:rsid w:val="005F4EB5"/>
    <w:rsid w:val="006038C0"/>
    <w:rsid w:val="006114CD"/>
    <w:rsid w:val="0061314B"/>
    <w:rsid w:val="00645DF1"/>
    <w:rsid w:val="0067745B"/>
    <w:rsid w:val="00682985"/>
    <w:rsid w:val="00690DE2"/>
    <w:rsid w:val="006951C8"/>
    <w:rsid w:val="006975A7"/>
    <w:rsid w:val="006A1895"/>
    <w:rsid w:val="006A6231"/>
    <w:rsid w:val="006B5E30"/>
    <w:rsid w:val="006C07BA"/>
    <w:rsid w:val="006D5671"/>
    <w:rsid w:val="006D6E95"/>
    <w:rsid w:val="006D7C88"/>
    <w:rsid w:val="006E03A5"/>
    <w:rsid w:val="006E1A71"/>
    <w:rsid w:val="006F2AFE"/>
    <w:rsid w:val="00701C24"/>
    <w:rsid w:val="00706A1B"/>
    <w:rsid w:val="007109E4"/>
    <w:rsid w:val="00712D82"/>
    <w:rsid w:val="00714334"/>
    <w:rsid w:val="0073369D"/>
    <w:rsid w:val="0073496C"/>
    <w:rsid w:val="00735556"/>
    <w:rsid w:val="00750830"/>
    <w:rsid w:val="00750FF9"/>
    <w:rsid w:val="007535DF"/>
    <w:rsid w:val="00757327"/>
    <w:rsid w:val="007762A9"/>
    <w:rsid w:val="00791BB3"/>
    <w:rsid w:val="007A44B8"/>
    <w:rsid w:val="007B5A14"/>
    <w:rsid w:val="007E4B60"/>
    <w:rsid w:val="00804E5B"/>
    <w:rsid w:val="0082062E"/>
    <w:rsid w:val="0082154A"/>
    <w:rsid w:val="00821F22"/>
    <w:rsid w:val="0083478C"/>
    <w:rsid w:val="00855627"/>
    <w:rsid w:val="00875A4E"/>
    <w:rsid w:val="00893974"/>
    <w:rsid w:val="00894F54"/>
    <w:rsid w:val="008A73EE"/>
    <w:rsid w:val="008C299E"/>
    <w:rsid w:val="008F5C1F"/>
    <w:rsid w:val="009212AF"/>
    <w:rsid w:val="009217D8"/>
    <w:rsid w:val="00932791"/>
    <w:rsid w:val="009346E0"/>
    <w:rsid w:val="009378AC"/>
    <w:rsid w:val="00940D30"/>
    <w:rsid w:val="00945904"/>
    <w:rsid w:val="00952EF6"/>
    <w:rsid w:val="009568C6"/>
    <w:rsid w:val="009703C7"/>
    <w:rsid w:val="00972EF4"/>
    <w:rsid w:val="00977AB2"/>
    <w:rsid w:val="00977E8E"/>
    <w:rsid w:val="00990DA5"/>
    <w:rsid w:val="00995918"/>
    <w:rsid w:val="009A10FC"/>
    <w:rsid w:val="009B423B"/>
    <w:rsid w:val="009C50F7"/>
    <w:rsid w:val="009D45FE"/>
    <w:rsid w:val="009D6C0D"/>
    <w:rsid w:val="009D76BC"/>
    <w:rsid w:val="009E63DB"/>
    <w:rsid w:val="009F40CA"/>
    <w:rsid w:val="00A0781A"/>
    <w:rsid w:val="00A10170"/>
    <w:rsid w:val="00A1562C"/>
    <w:rsid w:val="00A210BB"/>
    <w:rsid w:val="00A3319A"/>
    <w:rsid w:val="00A44E24"/>
    <w:rsid w:val="00A57C24"/>
    <w:rsid w:val="00A602FC"/>
    <w:rsid w:val="00A72AE8"/>
    <w:rsid w:val="00A747F8"/>
    <w:rsid w:val="00A756EA"/>
    <w:rsid w:val="00A81130"/>
    <w:rsid w:val="00A83F6F"/>
    <w:rsid w:val="00A85233"/>
    <w:rsid w:val="00A94ED1"/>
    <w:rsid w:val="00AA775A"/>
    <w:rsid w:val="00AB0983"/>
    <w:rsid w:val="00AB1573"/>
    <w:rsid w:val="00AB5E2C"/>
    <w:rsid w:val="00AC2EEF"/>
    <w:rsid w:val="00AC4E0F"/>
    <w:rsid w:val="00AD368C"/>
    <w:rsid w:val="00AD6E6F"/>
    <w:rsid w:val="00AD7909"/>
    <w:rsid w:val="00AE3826"/>
    <w:rsid w:val="00AF0B09"/>
    <w:rsid w:val="00B15695"/>
    <w:rsid w:val="00B22432"/>
    <w:rsid w:val="00B2541F"/>
    <w:rsid w:val="00B35AE1"/>
    <w:rsid w:val="00B4158E"/>
    <w:rsid w:val="00B45CF3"/>
    <w:rsid w:val="00B525EB"/>
    <w:rsid w:val="00B547B5"/>
    <w:rsid w:val="00B66999"/>
    <w:rsid w:val="00B7234C"/>
    <w:rsid w:val="00B726D6"/>
    <w:rsid w:val="00B731F7"/>
    <w:rsid w:val="00BA26B8"/>
    <w:rsid w:val="00BB1ECC"/>
    <w:rsid w:val="00BC5428"/>
    <w:rsid w:val="00BD14E8"/>
    <w:rsid w:val="00BD2F55"/>
    <w:rsid w:val="00BD4A31"/>
    <w:rsid w:val="00BE248A"/>
    <w:rsid w:val="00BF1CAB"/>
    <w:rsid w:val="00BF46A9"/>
    <w:rsid w:val="00BF61D8"/>
    <w:rsid w:val="00C00C43"/>
    <w:rsid w:val="00C043CB"/>
    <w:rsid w:val="00C13D6F"/>
    <w:rsid w:val="00C1666A"/>
    <w:rsid w:val="00C21D4D"/>
    <w:rsid w:val="00C23EA4"/>
    <w:rsid w:val="00C27FA9"/>
    <w:rsid w:val="00C3037A"/>
    <w:rsid w:val="00C37C0B"/>
    <w:rsid w:val="00C50A4E"/>
    <w:rsid w:val="00C5379C"/>
    <w:rsid w:val="00C5728B"/>
    <w:rsid w:val="00C60AE7"/>
    <w:rsid w:val="00C66900"/>
    <w:rsid w:val="00C671B7"/>
    <w:rsid w:val="00C743CE"/>
    <w:rsid w:val="00C81F5C"/>
    <w:rsid w:val="00C855B2"/>
    <w:rsid w:val="00C90DD6"/>
    <w:rsid w:val="00C921B4"/>
    <w:rsid w:val="00CA7352"/>
    <w:rsid w:val="00CC107B"/>
    <w:rsid w:val="00CC5B65"/>
    <w:rsid w:val="00CD08FE"/>
    <w:rsid w:val="00CD1183"/>
    <w:rsid w:val="00CD6248"/>
    <w:rsid w:val="00CF6876"/>
    <w:rsid w:val="00D049F0"/>
    <w:rsid w:val="00D0675D"/>
    <w:rsid w:val="00D06CA6"/>
    <w:rsid w:val="00D127D5"/>
    <w:rsid w:val="00D24CC3"/>
    <w:rsid w:val="00D2719C"/>
    <w:rsid w:val="00D33B6D"/>
    <w:rsid w:val="00D349DB"/>
    <w:rsid w:val="00D34D62"/>
    <w:rsid w:val="00D509C4"/>
    <w:rsid w:val="00D72296"/>
    <w:rsid w:val="00D7516F"/>
    <w:rsid w:val="00D8034E"/>
    <w:rsid w:val="00D8398C"/>
    <w:rsid w:val="00D86C73"/>
    <w:rsid w:val="00D910CB"/>
    <w:rsid w:val="00DA56DF"/>
    <w:rsid w:val="00DB25A5"/>
    <w:rsid w:val="00DB4206"/>
    <w:rsid w:val="00DC0EC7"/>
    <w:rsid w:val="00DD72C5"/>
    <w:rsid w:val="00DE7D04"/>
    <w:rsid w:val="00DF0F22"/>
    <w:rsid w:val="00DF3336"/>
    <w:rsid w:val="00DF6D2E"/>
    <w:rsid w:val="00E35B6A"/>
    <w:rsid w:val="00E35E4D"/>
    <w:rsid w:val="00E46404"/>
    <w:rsid w:val="00E512B7"/>
    <w:rsid w:val="00E62E96"/>
    <w:rsid w:val="00E65438"/>
    <w:rsid w:val="00E71874"/>
    <w:rsid w:val="00E724E0"/>
    <w:rsid w:val="00E74CDA"/>
    <w:rsid w:val="00E824DE"/>
    <w:rsid w:val="00E84ACF"/>
    <w:rsid w:val="00E85CA6"/>
    <w:rsid w:val="00E9234A"/>
    <w:rsid w:val="00EB11E6"/>
    <w:rsid w:val="00EC2157"/>
    <w:rsid w:val="00ED0295"/>
    <w:rsid w:val="00ED0D23"/>
    <w:rsid w:val="00ED1E35"/>
    <w:rsid w:val="00ED5912"/>
    <w:rsid w:val="00EE2E6D"/>
    <w:rsid w:val="00EE3044"/>
    <w:rsid w:val="00EE7CB4"/>
    <w:rsid w:val="00EF64DD"/>
    <w:rsid w:val="00F10505"/>
    <w:rsid w:val="00F17D47"/>
    <w:rsid w:val="00F23684"/>
    <w:rsid w:val="00F34F3B"/>
    <w:rsid w:val="00F35411"/>
    <w:rsid w:val="00F52F43"/>
    <w:rsid w:val="00F575F4"/>
    <w:rsid w:val="00F67A2D"/>
    <w:rsid w:val="00F73ABB"/>
    <w:rsid w:val="00F827C5"/>
    <w:rsid w:val="00F86A4E"/>
    <w:rsid w:val="00F916B7"/>
    <w:rsid w:val="00F919C8"/>
    <w:rsid w:val="00F91F3F"/>
    <w:rsid w:val="00F930A6"/>
    <w:rsid w:val="00FA692A"/>
    <w:rsid w:val="00FA7508"/>
    <w:rsid w:val="00FB16B1"/>
    <w:rsid w:val="00FB1E1F"/>
    <w:rsid w:val="00FB3F02"/>
    <w:rsid w:val="00FD031E"/>
    <w:rsid w:val="00FE0F2A"/>
    <w:rsid w:val="00FE150D"/>
    <w:rsid w:val="00FE79D1"/>
    <w:rsid w:val="00FF2BDC"/>
    <w:rsid w:val="00FF66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646DB627"/>
  <w15:docId w15:val="{751B4479-C05B-4302-8CC0-91783AA9F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3037A"/>
    <w:pPr>
      <w:spacing w:after="200" w:line="276" w:lineRule="auto"/>
    </w:pPr>
    <w:rPr>
      <w:rFonts w:ascii="Calibri" w:eastAsia="Calibri" w:hAnsi="Calibri"/>
      <w:sz w:val="22"/>
      <w:szCs w:val="22"/>
      <w:lang w:eastAsia="en-US"/>
    </w:rPr>
  </w:style>
  <w:style w:type="paragraph" w:styleId="1">
    <w:name w:val="heading 1"/>
    <w:basedOn w:val="a"/>
    <w:next w:val="a"/>
    <w:link w:val="10"/>
    <w:qFormat/>
    <w:rsid w:val="002866A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CA7352"/>
    <w:pPr>
      <w:keepNext/>
      <w:spacing w:after="0" w:line="360" w:lineRule="auto"/>
      <w:outlineLvl w:val="1"/>
    </w:pPr>
    <w:rPr>
      <w:rFonts w:ascii="Arial" w:eastAsia="Times New Roman" w:hAnsi="Arial"/>
      <w:color w:val="00000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C3037A"/>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C3037A"/>
    <w:pPr>
      <w:widowControl w:val="0"/>
      <w:autoSpaceDE w:val="0"/>
      <w:autoSpaceDN w:val="0"/>
      <w:adjustRightInd w:val="0"/>
    </w:pPr>
    <w:rPr>
      <w:rFonts w:ascii="Arial" w:hAnsi="Arial" w:cs="Arial"/>
      <w:b/>
      <w:bCs/>
    </w:rPr>
  </w:style>
  <w:style w:type="paragraph" w:styleId="a3">
    <w:name w:val="List Paragraph"/>
    <w:basedOn w:val="a"/>
    <w:uiPriority w:val="34"/>
    <w:qFormat/>
    <w:rsid w:val="00C3037A"/>
    <w:pPr>
      <w:ind w:left="720"/>
      <w:contextualSpacing/>
    </w:pPr>
  </w:style>
  <w:style w:type="paragraph" w:customStyle="1" w:styleId="ConsNormal">
    <w:name w:val="ConsNormal"/>
    <w:rsid w:val="00C3037A"/>
    <w:pPr>
      <w:widowControl w:val="0"/>
      <w:ind w:right="19772" w:firstLine="720"/>
    </w:pPr>
    <w:rPr>
      <w:rFonts w:ascii="Arial" w:hAnsi="Arial"/>
      <w:snapToGrid w:val="0"/>
    </w:rPr>
  </w:style>
  <w:style w:type="table" w:styleId="a4">
    <w:name w:val="Table Grid"/>
    <w:basedOn w:val="a1"/>
    <w:rsid w:val="009378AC"/>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2"/>
    <w:rsid w:val="00377019"/>
    <w:pPr>
      <w:spacing w:after="0" w:line="240" w:lineRule="auto"/>
      <w:jc w:val="both"/>
    </w:pPr>
    <w:rPr>
      <w:rFonts w:ascii="Times New Roman" w:eastAsia="Times New Roman" w:hAnsi="Times New Roman"/>
      <w:b/>
      <w:sz w:val="28"/>
      <w:szCs w:val="20"/>
      <w:lang w:eastAsia="ru-RU"/>
    </w:rPr>
  </w:style>
  <w:style w:type="character" w:customStyle="1" w:styleId="22">
    <w:name w:val="Основной текст 2 Знак"/>
    <w:basedOn w:val="a0"/>
    <w:link w:val="21"/>
    <w:rsid w:val="00377019"/>
    <w:rPr>
      <w:b/>
      <w:sz w:val="28"/>
      <w:lang w:val="ru-RU" w:eastAsia="ru-RU" w:bidi="ar-SA"/>
    </w:rPr>
  </w:style>
  <w:style w:type="paragraph" w:styleId="a5">
    <w:name w:val="Balloon Text"/>
    <w:basedOn w:val="a"/>
    <w:semiHidden/>
    <w:rsid w:val="001610BC"/>
    <w:rPr>
      <w:rFonts w:ascii="Tahoma" w:hAnsi="Tahoma" w:cs="Tahoma"/>
      <w:sz w:val="16"/>
      <w:szCs w:val="16"/>
    </w:rPr>
  </w:style>
  <w:style w:type="paragraph" w:customStyle="1" w:styleId="ConsPlusNonformat">
    <w:name w:val="ConsPlusNonformat"/>
    <w:rsid w:val="00B2541F"/>
    <w:pPr>
      <w:autoSpaceDE w:val="0"/>
      <w:autoSpaceDN w:val="0"/>
      <w:adjustRightInd w:val="0"/>
    </w:pPr>
    <w:rPr>
      <w:rFonts w:ascii="Courier New" w:hAnsi="Courier New" w:cs="Courier New"/>
    </w:rPr>
  </w:style>
  <w:style w:type="paragraph" w:customStyle="1" w:styleId="ConsPlusCell">
    <w:name w:val="ConsPlusCell"/>
    <w:uiPriority w:val="99"/>
    <w:rsid w:val="00B2541F"/>
    <w:pPr>
      <w:autoSpaceDE w:val="0"/>
      <w:autoSpaceDN w:val="0"/>
      <w:adjustRightInd w:val="0"/>
    </w:pPr>
    <w:rPr>
      <w:sz w:val="28"/>
      <w:szCs w:val="28"/>
    </w:rPr>
  </w:style>
  <w:style w:type="character" w:customStyle="1" w:styleId="20">
    <w:name w:val="Заголовок 2 Знак"/>
    <w:basedOn w:val="a0"/>
    <w:link w:val="2"/>
    <w:rsid w:val="00CA7352"/>
    <w:rPr>
      <w:rFonts w:ascii="Arial" w:hAnsi="Arial"/>
      <w:color w:val="000000"/>
      <w:sz w:val="24"/>
    </w:rPr>
  </w:style>
  <w:style w:type="paragraph" w:styleId="a6">
    <w:name w:val="Body Text Indent"/>
    <w:basedOn w:val="a"/>
    <w:link w:val="a7"/>
    <w:rsid w:val="000E4B35"/>
    <w:pPr>
      <w:spacing w:after="120"/>
      <w:ind w:left="283"/>
    </w:pPr>
  </w:style>
  <w:style w:type="character" w:customStyle="1" w:styleId="a7">
    <w:name w:val="Основной текст с отступом Знак"/>
    <w:basedOn w:val="a0"/>
    <w:link w:val="a6"/>
    <w:rsid w:val="000E4B35"/>
    <w:rPr>
      <w:rFonts w:ascii="Calibri" w:eastAsia="Calibri" w:hAnsi="Calibri"/>
      <w:sz w:val="22"/>
      <w:szCs w:val="22"/>
      <w:lang w:eastAsia="en-US"/>
    </w:rPr>
  </w:style>
  <w:style w:type="paragraph" w:styleId="a8">
    <w:name w:val="Body Text"/>
    <w:basedOn w:val="a"/>
    <w:link w:val="a9"/>
    <w:rsid w:val="000E4B35"/>
    <w:pPr>
      <w:spacing w:after="120"/>
    </w:pPr>
  </w:style>
  <w:style w:type="character" w:customStyle="1" w:styleId="a9">
    <w:name w:val="Основной текст Знак"/>
    <w:basedOn w:val="a0"/>
    <w:link w:val="a8"/>
    <w:rsid w:val="000E4B35"/>
    <w:rPr>
      <w:rFonts w:ascii="Calibri" w:eastAsia="Calibri" w:hAnsi="Calibri"/>
      <w:sz w:val="22"/>
      <w:szCs w:val="22"/>
      <w:lang w:eastAsia="en-US"/>
    </w:rPr>
  </w:style>
  <w:style w:type="paragraph" w:customStyle="1" w:styleId="Style6">
    <w:name w:val="Style6"/>
    <w:basedOn w:val="a"/>
    <w:uiPriority w:val="99"/>
    <w:rsid w:val="000E4B35"/>
    <w:pPr>
      <w:widowControl w:val="0"/>
      <w:autoSpaceDE w:val="0"/>
      <w:autoSpaceDN w:val="0"/>
      <w:adjustRightInd w:val="0"/>
      <w:spacing w:after="0" w:line="235" w:lineRule="exact"/>
      <w:ind w:firstLine="307"/>
      <w:jc w:val="both"/>
    </w:pPr>
    <w:rPr>
      <w:rFonts w:ascii="Times New Roman" w:eastAsia="Times New Roman" w:hAnsi="Times New Roman"/>
      <w:sz w:val="24"/>
      <w:szCs w:val="24"/>
      <w:lang w:eastAsia="ru-RU"/>
    </w:rPr>
  </w:style>
  <w:style w:type="character" w:customStyle="1" w:styleId="FontStyle30">
    <w:name w:val="Font Style30"/>
    <w:basedOn w:val="a0"/>
    <w:rsid w:val="000E4B35"/>
    <w:rPr>
      <w:rFonts w:ascii="Times New Roman" w:hAnsi="Times New Roman" w:cs="Times New Roman"/>
      <w:b/>
      <w:bCs/>
      <w:sz w:val="16"/>
      <w:szCs w:val="16"/>
    </w:rPr>
  </w:style>
  <w:style w:type="paragraph" w:styleId="aa">
    <w:name w:val="header"/>
    <w:basedOn w:val="a"/>
    <w:link w:val="ab"/>
    <w:uiPriority w:val="99"/>
    <w:rsid w:val="009703C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9703C7"/>
    <w:rPr>
      <w:rFonts w:ascii="Calibri" w:eastAsia="Calibri" w:hAnsi="Calibri"/>
      <w:sz w:val="22"/>
      <w:szCs w:val="22"/>
      <w:lang w:eastAsia="en-US"/>
    </w:rPr>
  </w:style>
  <w:style w:type="paragraph" w:styleId="ac">
    <w:name w:val="footer"/>
    <w:basedOn w:val="a"/>
    <w:link w:val="ad"/>
    <w:rsid w:val="009703C7"/>
    <w:pPr>
      <w:tabs>
        <w:tab w:val="center" w:pos="4677"/>
        <w:tab w:val="right" w:pos="9355"/>
      </w:tabs>
      <w:spacing w:after="0" w:line="240" w:lineRule="auto"/>
    </w:pPr>
  </w:style>
  <w:style w:type="character" w:customStyle="1" w:styleId="ad">
    <w:name w:val="Нижний колонтитул Знак"/>
    <w:basedOn w:val="a0"/>
    <w:link w:val="ac"/>
    <w:rsid w:val="009703C7"/>
    <w:rPr>
      <w:rFonts w:ascii="Calibri" w:eastAsia="Calibri" w:hAnsi="Calibri"/>
      <w:sz w:val="22"/>
      <w:szCs w:val="22"/>
      <w:lang w:eastAsia="en-US"/>
    </w:rPr>
  </w:style>
  <w:style w:type="paragraph" w:styleId="ae">
    <w:name w:val="endnote text"/>
    <w:basedOn w:val="a"/>
    <w:link w:val="af"/>
    <w:rsid w:val="00AF0B09"/>
    <w:pPr>
      <w:spacing w:after="0" w:line="240" w:lineRule="auto"/>
    </w:pPr>
    <w:rPr>
      <w:sz w:val="20"/>
      <w:szCs w:val="20"/>
    </w:rPr>
  </w:style>
  <w:style w:type="character" w:customStyle="1" w:styleId="af">
    <w:name w:val="Текст концевой сноски Знак"/>
    <w:basedOn w:val="a0"/>
    <w:link w:val="ae"/>
    <w:rsid w:val="00AF0B09"/>
    <w:rPr>
      <w:rFonts w:ascii="Calibri" w:eastAsia="Calibri" w:hAnsi="Calibri"/>
      <w:lang w:eastAsia="en-US"/>
    </w:rPr>
  </w:style>
  <w:style w:type="character" w:styleId="af0">
    <w:name w:val="endnote reference"/>
    <w:basedOn w:val="a0"/>
    <w:rsid w:val="00AF0B09"/>
    <w:rPr>
      <w:vertAlign w:val="superscript"/>
    </w:rPr>
  </w:style>
  <w:style w:type="character" w:customStyle="1" w:styleId="FontStyle24">
    <w:name w:val="Font Style24"/>
    <w:basedOn w:val="a0"/>
    <w:uiPriority w:val="99"/>
    <w:rsid w:val="007535DF"/>
    <w:rPr>
      <w:rFonts w:ascii="Times New Roman" w:hAnsi="Times New Roman" w:cs="Times New Roman"/>
      <w:sz w:val="24"/>
      <w:szCs w:val="24"/>
    </w:rPr>
  </w:style>
  <w:style w:type="character" w:customStyle="1" w:styleId="af1">
    <w:name w:val="Основной текст_"/>
    <w:link w:val="3"/>
    <w:locked/>
    <w:rsid w:val="00C743CE"/>
    <w:rPr>
      <w:sz w:val="27"/>
      <w:szCs w:val="27"/>
      <w:shd w:val="clear" w:color="auto" w:fill="FFFFFF"/>
    </w:rPr>
  </w:style>
  <w:style w:type="paragraph" w:customStyle="1" w:styleId="3">
    <w:name w:val="Основной текст3"/>
    <w:basedOn w:val="a"/>
    <w:link w:val="af1"/>
    <w:rsid w:val="00C743CE"/>
    <w:pPr>
      <w:widowControl w:val="0"/>
      <w:shd w:val="clear" w:color="auto" w:fill="FFFFFF"/>
      <w:spacing w:before="360" w:after="120" w:line="317" w:lineRule="exact"/>
      <w:ind w:hanging="320"/>
      <w:jc w:val="both"/>
    </w:pPr>
    <w:rPr>
      <w:rFonts w:ascii="Times New Roman" w:eastAsia="Times New Roman" w:hAnsi="Times New Roman"/>
      <w:sz w:val="27"/>
      <w:szCs w:val="27"/>
      <w:lang w:eastAsia="ru-RU"/>
    </w:rPr>
  </w:style>
  <w:style w:type="character" w:customStyle="1" w:styleId="ConsPlusNormal0">
    <w:name w:val="ConsPlusNormal Знак"/>
    <w:link w:val="ConsPlusNormal"/>
    <w:rsid w:val="00137E09"/>
    <w:rPr>
      <w:rFonts w:ascii="Arial" w:hAnsi="Arial" w:cs="Arial"/>
    </w:rPr>
  </w:style>
  <w:style w:type="character" w:customStyle="1" w:styleId="10">
    <w:name w:val="Заголовок 1 Знак"/>
    <w:basedOn w:val="a0"/>
    <w:link w:val="1"/>
    <w:rsid w:val="002866A1"/>
    <w:rPr>
      <w:rFonts w:asciiTheme="majorHAnsi" w:eastAsiaTheme="majorEastAsia" w:hAnsiTheme="majorHAnsi" w:cstheme="majorBidi"/>
      <w:b/>
      <w:bCs/>
      <w:color w:val="365F91" w:themeColor="accent1" w:themeShade="BF"/>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208957">
      <w:bodyDiv w:val="1"/>
      <w:marLeft w:val="0"/>
      <w:marRight w:val="0"/>
      <w:marTop w:val="0"/>
      <w:marBottom w:val="0"/>
      <w:divBdr>
        <w:top w:val="none" w:sz="0" w:space="0" w:color="auto"/>
        <w:left w:val="none" w:sz="0" w:space="0" w:color="auto"/>
        <w:bottom w:val="none" w:sz="0" w:space="0" w:color="auto"/>
        <w:right w:val="none" w:sz="0" w:space="0" w:color="auto"/>
      </w:divBdr>
    </w:div>
    <w:div w:id="529149518">
      <w:bodyDiv w:val="1"/>
      <w:marLeft w:val="0"/>
      <w:marRight w:val="0"/>
      <w:marTop w:val="0"/>
      <w:marBottom w:val="0"/>
      <w:divBdr>
        <w:top w:val="none" w:sz="0" w:space="0" w:color="auto"/>
        <w:left w:val="none" w:sz="0" w:space="0" w:color="auto"/>
        <w:bottom w:val="none" w:sz="0" w:space="0" w:color="auto"/>
        <w:right w:val="none" w:sz="0" w:space="0" w:color="auto"/>
      </w:divBdr>
    </w:div>
    <w:div w:id="1594893356">
      <w:bodyDiv w:val="1"/>
      <w:marLeft w:val="0"/>
      <w:marRight w:val="0"/>
      <w:marTop w:val="0"/>
      <w:marBottom w:val="0"/>
      <w:divBdr>
        <w:top w:val="none" w:sz="0" w:space="0" w:color="auto"/>
        <w:left w:val="none" w:sz="0" w:space="0" w:color="auto"/>
        <w:bottom w:val="none" w:sz="0" w:space="0" w:color="auto"/>
        <w:right w:val="none" w:sz="0" w:space="0" w:color="auto"/>
      </w:divBdr>
    </w:div>
    <w:div w:id="1636180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2E8484-558C-41D7-8ABE-35F09C9B5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4</Pages>
  <Words>734</Words>
  <Characters>4189</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worx</Company>
  <LinksUpToDate>false</LinksUpToDate>
  <CharactersWithSpaces>4914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Белоус</dc:creator>
  <cp:lastModifiedBy>Величко Екатерина</cp:lastModifiedBy>
  <cp:revision>46</cp:revision>
  <cp:lastPrinted>2018-12-21T08:50:00Z</cp:lastPrinted>
  <dcterms:created xsi:type="dcterms:W3CDTF">2018-11-12T08:38:00Z</dcterms:created>
  <dcterms:modified xsi:type="dcterms:W3CDTF">2020-10-26T12:19:00Z</dcterms:modified>
</cp:coreProperties>
</file>