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322"/>
        <w:gridCol w:w="3023"/>
        <w:gridCol w:w="3621"/>
      </w:tblGrid>
      <w:tr w:rsidR="003648BB" w:rsidRPr="003648BB" w14:paraId="248B7EA6" w14:textId="77777777" w:rsidTr="00A678BD">
        <w:trPr>
          <w:trHeight w:val="1843"/>
        </w:trPr>
        <w:tc>
          <w:tcPr>
            <w:tcW w:w="3322" w:type="dxa"/>
          </w:tcPr>
          <w:p w14:paraId="630F5AA5"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Сöвет</w:t>
            </w:r>
            <w:proofErr w:type="spellEnd"/>
          </w:p>
          <w:p w14:paraId="5F1559C9" w14:textId="77777777"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14:paraId="512258CC" w14:textId="4B094C7C"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14:paraId="2DB56FB7"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14:paraId="16865E81"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p>
    <w:p w14:paraId="3BE4372E" w14:textId="77777777"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14:paraId="3D25C204" w14:textId="77777777"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14:paraId="6C90F947"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p>
    <w:p w14:paraId="10B8133B"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b/>
          <w:bCs/>
          <w:sz w:val="28"/>
          <w:szCs w:val="28"/>
          <w:lang w:eastAsia="ru-RU"/>
        </w:rPr>
      </w:pPr>
      <w:r w:rsidRPr="00A678BD">
        <w:rPr>
          <w:rFonts w:ascii="Times New Roman" w:eastAsia="Times New Roman" w:hAnsi="Times New Roman"/>
          <w:b/>
          <w:bCs/>
          <w:sz w:val="28"/>
          <w:szCs w:val="28"/>
          <w:lang w:eastAsia="ru-RU"/>
        </w:rPr>
        <w:t>О проведении публичных слушаний «О внесении изменений и дополнений в Устав муниципального образования городского округа «Усинск»</w:t>
      </w:r>
    </w:p>
    <w:p w14:paraId="00C66A6C" w14:textId="77777777" w:rsidR="00C7508A" w:rsidRPr="000F193E" w:rsidRDefault="00C7508A" w:rsidP="000F193E">
      <w:pPr>
        <w:spacing w:after="0" w:line="240" w:lineRule="auto"/>
        <w:ind w:right="112"/>
        <w:jc w:val="center"/>
        <w:rPr>
          <w:rFonts w:ascii="Times New Roman" w:eastAsia="Times New Roman" w:hAnsi="Times New Roman"/>
          <w:b/>
          <w:sz w:val="28"/>
          <w:szCs w:val="28"/>
          <w:lang w:eastAsia="ru-RU"/>
        </w:rPr>
      </w:pPr>
    </w:p>
    <w:p w14:paraId="56ED563F" w14:textId="77777777" w:rsidR="00C743CE" w:rsidRPr="00296861" w:rsidRDefault="00C743CE" w:rsidP="006D40A2">
      <w:pPr>
        <w:spacing w:after="0"/>
        <w:jc w:val="center"/>
        <w:rPr>
          <w:rFonts w:ascii="Times New Roman" w:hAnsi="Times New Roman"/>
          <w:b/>
          <w:sz w:val="20"/>
          <w:szCs w:val="20"/>
        </w:rPr>
      </w:pPr>
    </w:p>
    <w:p w14:paraId="6A12A4BF"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68473456"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0EAFB83D"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A72DA2">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A72DA2">
        <w:rPr>
          <w:rFonts w:ascii="Times New Roman" w:hAnsi="Times New Roman"/>
          <w:sz w:val="28"/>
          <w:szCs w:val="28"/>
        </w:rPr>
        <w:t>01 февраля 2021</w:t>
      </w:r>
      <w:r w:rsidR="003E5A18" w:rsidRPr="003E5A18">
        <w:rPr>
          <w:rFonts w:ascii="Times New Roman" w:hAnsi="Times New Roman"/>
          <w:sz w:val="28"/>
          <w:szCs w:val="28"/>
        </w:rPr>
        <w:t xml:space="preserve"> года</w:t>
      </w:r>
    </w:p>
    <w:p w14:paraId="063BAC58" w14:textId="77777777" w:rsidR="00C5728B" w:rsidRDefault="00C5728B" w:rsidP="006D40A2">
      <w:pPr>
        <w:spacing w:after="0" w:line="240" w:lineRule="auto"/>
        <w:jc w:val="both"/>
        <w:rPr>
          <w:rFonts w:ascii="Times New Roman" w:hAnsi="Times New Roman"/>
          <w:sz w:val="20"/>
          <w:szCs w:val="20"/>
        </w:rPr>
      </w:pPr>
    </w:p>
    <w:p w14:paraId="3A4F5794" w14:textId="77777777" w:rsidR="00296861" w:rsidRDefault="00296861" w:rsidP="006D40A2">
      <w:pPr>
        <w:spacing w:after="0" w:line="240" w:lineRule="auto"/>
        <w:jc w:val="both"/>
        <w:rPr>
          <w:rFonts w:ascii="Times New Roman" w:hAnsi="Times New Roman"/>
          <w:sz w:val="20"/>
          <w:szCs w:val="20"/>
        </w:rPr>
      </w:pPr>
    </w:p>
    <w:p w14:paraId="10DF97AB" w14:textId="77777777" w:rsidR="00C07F01" w:rsidRPr="00C07F01" w:rsidRDefault="00C07F01" w:rsidP="00C07F01">
      <w:pPr>
        <w:spacing w:after="0" w:line="240" w:lineRule="auto"/>
        <w:ind w:right="112"/>
        <w:jc w:val="center"/>
        <w:rPr>
          <w:rFonts w:ascii="Times New Roman" w:eastAsia="Times New Roman" w:hAnsi="Times New Roman"/>
          <w:sz w:val="28"/>
          <w:szCs w:val="28"/>
          <w:lang w:eastAsia="ru-RU"/>
        </w:rPr>
      </w:pPr>
    </w:p>
    <w:p w14:paraId="6CCA38DC" w14:textId="77777777" w:rsidR="00A678BD" w:rsidRPr="00A678BD" w:rsidRDefault="00A678BD" w:rsidP="00A678BD">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 xml:space="preserve">В соответствии со </w:t>
      </w:r>
      <w:hyperlink r:id="rId8" w:history="1">
        <w:r w:rsidRPr="00A678BD">
          <w:rPr>
            <w:rFonts w:ascii="Times New Roman" w:eastAsia="Times New Roman" w:hAnsi="Times New Roman"/>
            <w:bCs/>
            <w:sz w:val="28"/>
            <w:szCs w:val="28"/>
            <w:lang w:eastAsia="ru-RU"/>
          </w:rPr>
          <w:t>статьями 28</w:t>
        </w:r>
      </w:hyperlink>
      <w:r w:rsidRPr="00A678BD">
        <w:rPr>
          <w:rFonts w:ascii="Times New Roman" w:eastAsia="Times New Roman" w:hAnsi="Times New Roman"/>
          <w:bCs/>
          <w:sz w:val="28"/>
          <w:szCs w:val="28"/>
          <w:lang w:eastAsia="ru-RU"/>
        </w:rPr>
        <w:t xml:space="preserve">, </w:t>
      </w:r>
      <w:hyperlink r:id="rId9" w:history="1">
        <w:r w:rsidRPr="00A678BD">
          <w:rPr>
            <w:rFonts w:ascii="Times New Roman" w:eastAsia="Times New Roman" w:hAnsi="Times New Roman"/>
            <w:bCs/>
            <w:sz w:val="28"/>
            <w:szCs w:val="28"/>
            <w:lang w:eastAsia="ru-RU"/>
          </w:rPr>
          <w:t>44</w:t>
        </w:r>
      </w:hyperlink>
      <w:r w:rsidRPr="00A678BD">
        <w:rPr>
          <w:rFonts w:ascii="Times New Roman" w:eastAsia="Times New Roman" w:hAnsi="Times New Roman"/>
          <w:bCs/>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руководствуясь </w:t>
      </w:r>
      <w:hyperlink r:id="rId10" w:history="1">
        <w:r w:rsidRPr="00A678BD">
          <w:rPr>
            <w:rFonts w:ascii="Times New Roman" w:eastAsia="Times New Roman" w:hAnsi="Times New Roman"/>
            <w:bCs/>
            <w:sz w:val="28"/>
            <w:szCs w:val="28"/>
            <w:lang w:eastAsia="ru-RU"/>
          </w:rPr>
          <w:t>статьями 2</w:t>
        </w:r>
      </w:hyperlink>
      <w:r w:rsidRPr="00A678BD">
        <w:rPr>
          <w:rFonts w:ascii="Times New Roman" w:eastAsia="Times New Roman" w:hAnsi="Times New Roman"/>
          <w:bCs/>
          <w:sz w:val="28"/>
          <w:szCs w:val="28"/>
          <w:lang w:eastAsia="ru-RU"/>
        </w:rPr>
        <w:t xml:space="preserve">2, </w:t>
      </w:r>
      <w:hyperlink r:id="rId11" w:history="1">
        <w:r w:rsidRPr="00A678BD">
          <w:rPr>
            <w:rFonts w:ascii="Times New Roman" w:eastAsia="Times New Roman" w:hAnsi="Times New Roman"/>
            <w:bCs/>
            <w:sz w:val="28"/>
            <w:szCs w:val="28"/>
            <w:lang w:eastAsia="ru-RU"/>
          </w:rPr>
          <w:t>77</w:t>
        </w:r>
      </w:hyperlink>
      <w:r w:rsidRPr="00A678BD">
        <w:rPr>
          <w:rFonts w:ascii="Times New Roman" w:eastAsia="Times New Roman" w:hAnsi="Times New Roman"/>
          <w:bCs/>
          <w:sz w:val="28"/>
          <w:szCs w:val="28"/>
          <w:lang w:eastAsia="ru-RU"/>
        </w:rPr>
        <w:t xml:space="preserve"> Устава муниципального образования городского округа «Усинск», Совет муниципального образования городского округа «Усинск» </w:t>
      </w:r>
    </w:p>
    <w:p w14:paraId="24F4438A"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49CFC319"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Р Е Ш И Л:</w:t>
      </w:r>
    </w:p>
    <w:p w14:paraId="427C783D"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3C1D940D" w14:textId="77777777" w:rsidR="00A678BD" w:rsidRPr="00A678BD" w:rsidRDefault="00A678BD" w:rsidP="00A678BD">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 xml:space="preserve">1. Вынести на публичные слушания проект решения Совета муниципального образования городского округа «Усинск» «О внесении изменений и дополнений в </w:t>
      </w:r>
      <w:hyperlink r:id="rId12" w:history="1">
        <w:r w:rsidRPr="00A678BD">
          <w:rPr>
            <w:rFonts w:ascii="Times New Roman" w:eastAsia="Times New Roman" w:hAnsi="Times New Roman"/>
            <w:bCs/>
            <w:sz w:val="28"/>
            <w:szCs w:val="28"/>
            <w:lang w:eastAsia="ru-RU"/>
          </w:rPr>
          <w:t>Устав</w:t>
        </w:r>
      </w:hyperlink>
      <w:r w:rsidRPr="00A678BD">
        <w:rPr>
          <w:rFonts w:ascii="Times New Roman" w:eastAsia="Times New Roman" w:hAnsi="Times New Roman"/>
          <w:bCs/>
          <w:sz w:val="28"/>
          <w:szCs w:val="28"/>
          <w:lang w:eastAsia="ru-RU"/>
        </w:rPr>
        <w:t xml:space="preserve"> муниципального образования городского округа «Усинск».</w:t>
      </w:r>
    </w:p>
    <w:p w14:paraId="55C59309" w14:textId="77777777" w:rsidR="00A678BD" w:rsidRPr="00A678BD" w:rsidRDefault="00A678BD" w:rsidP="00A678BD">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Публичные слушания провести в порядке, установленном Положением по организации и проведению публичных слушаний на территории муниципального образования городского округа «Усинск», утвержденным решением внеочередной сессии Совета муниципального образования городского округа «Усинск» четвертого созыва от 10 июля 2014 года № 369.</w:t>
      </w:r>
    </w:p>
    <w:p w14:paraId="17A691B8" w14:textId="77777777" w:rsidR="00A678BD" w:rsidRPr="00A678BD" w:rsidRDefault="00A678BD" w:rsidP="00A678BD">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 xml:space="preserve">3. Публичные слушания в форме расширенного заседания провести </w:t>
      </w:r>
      <w:r w:rsidRPr="00A678BD">
        <w:rPr>
          <w:rFonts w:ascii="Times New Roman" w:eastAsia="Times New Roman" w:hAnsi="Times New Roman"/>
          <w:bCs/>
          <w:sz w:val="28"/>
          <w:szCs w:val="28"/>
          <w:lang w:eastAsia="ru-RU"/>
        </w:rPr>
        <w:br/>
        <w:t>09 марта 2021 года в 16.30 часов по адресу: Российская Федерация, Республика Коми, город Усинск, ул. Ленина, д.13, актовый зал администрации городского округа «Усинск».</w:t>
      </w:r>
    </w:p>
    <w:p w14:paraId="6C310453" w14:textId="77777777" w:rsidR="00A678BD" w:rsidRPr="00A678BD" w:rsidRDefault="00A678BD" w:rsidP="00A678BD">
      <w:pPr>
        <w:tabs>
          <w:tab w:val="left" w:pos="1134"/>
        </w:tabs>
        <w:autoSpaceDE w:val="0"/>
        <w:autoSpaceDN w:val="0"/>
        <w:adjustRightInd w:val="0"/>
        <w:spacing w:after="0" w:line="312" w:lineRule="auto"/>
        <w:ind w:firstLine="709"/>
        <w:jc w:val="both"/>
        <w:rPr>
          <w:rFonts w:ascii="Times New Roman" w:hAnsi="Times New Roman"/>
          <w:sz w:val="28"/>
          <w:szCs w:val="28"/>
        </w:rPr>
      </w:pPr>
      <w:r w:rsidRPr="00A678BD">
        <w:rPr>
          <w:rFonts w:ascii="Times New Roman" w:hAnsi="Times New Roman"/>
          <w:sz w:val="28"/>
          <w:szCs w:val="28"/>
        </w:rPr>
        <w:lastRenderedPageBreak/>
        <w:t>4. Назначить временную комиссию по организации и проведению публичных слушаний (далее - Комиссия) в составе:</w:t>
      </w:r>
    </w:p>
    <w:tbl>
      <w:tblPr>
        <w:tblW w:w="0" w:type="auto"/>
        <w:tblLook w:val="04A0" w:firstRow="1" w:lastRow="0" w:firstColumn="1" w:lastColumn="0" w:noHBand="0" w:noVBand="1"/>
      </w:tblPr>
      <w:tblGrid>
        <w:gridCol w:w="3217"/>
        <w:gridCol w:w="6672"/>
      </w:tblGrid>
      <w:tr w:rsidR="00A678BD" w:rsidRPr="00A678BD" w14:paraId="027E0A1B" w14:textId="77777777" w:rsidTr="00A678BD">
        <w:tc>
          <w:tcPr>
            <w:tcW w:w="3217" w:type="dxa"/>
            <w:shd w:val="clear" w:color="auto" w:fill="auto"/>
            <w:hideMark/>
          </w:tcPr>
          <w:p w14:paraId="2F7FE51B"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r w:rsidRPr="00A678BD">
              <w:rPr>
                <w:rFonts w:ascii="Times New Roman" w:hAnsi="Times New Roman"/>
                <w:sz w:val="28"/>
                <w:szCs w:val="28"/>
              </w:rPr>
              <w:t>Серов М.А.</w:t>
            </w:r>
          </w:p>
        </w:tc>
        <w:tc>
          <w:tcPr>
            <w:tcW w:w="6672" w:type="dxa"/>
            <w:shd w:val="clear" w:color="auto" w:fill="auto"/>
          </w:tcPr>
          <w:p w14:paraId="58850783" w14:textId="77777777" w:rsidR="00A678BD" w:rsidRPr="00A678BD" w:rsidRDefault="00A678BD" w:rsidP="002178EB">
            <w:pPr>
              <w:numPr>
                <w:ilvl w:val="0"/>
                <w:numId w:val="1"/>
              </w:numPr>
              <w:autoSpaceDE w:val="0"/>
              <w:autoSpaceDN w:val="0"/>
              <w:adjustRightInd w:val="0"/>
              <w:spacing w:after="0" w:line="240" w:lineRule="auto"/>
              <w:ind w:left="327" w:hanging="283"/>
              <w:jc w:val="both"/>
              <w:rPr>
                <w:rFonts w:ascii="Times New Roman" w:hAnsi="Times New Roman"/>
                <w:sz w:val="28"/>
                <w:szCs w:val="28"/>
              </w:rPr>
            </w:pPr>
            <w:r w:rsidRPr="00A678BD">
              <w:rPr>
                <w:rFonts w:ascii="Times New Roman" w:hAnsi="Times New Roman"/>
                <w:sz w:val="28"/>
                <w:szCs w:val="28"/>
              </w:rPr>
              <w:t>председатель Совета муниципального образования городского округа «Усинск», председатель Комиссии;</w:t>
            </w:r>
          </w:p>
        </w:tc>
      </w:tr>
      <w:tr w:rsidR="00A678BD" w:rsidRPr="00A678BD" w14:paraId="6DEEBCAF" w14:textId="77777777" w:rsidTr="00A678BD">
        <w:tc>
          <w:tcPr>
            <w:tcW w:w="3217" w:type="dxa"/>
            <w:shd w:val="clear" w:color="auto" w:fill="auto"/>
            <w:hideMark/>
          </w:tcPr>
          <w:p w14:paraId="3856554C"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r w:rsidRPr="00A678BD">
              <w:rPr>
                <w:rFonts w:ascii="Times New Roman" w:hAnsi="Times New Roman"/>
                <w:sz w:val="28"/>
                <w:szCs w:val="28"/>
              </w:rPr>
              <w:t>Латынин Д.Ю.</w:t>
            </w:r>
          </w:p>
        </w:tc>
        <w:tc>
          <w:tcPr>
            <w:tcW w:w="6672" w:type="dxa"/>
            <w:shd w:val="clear" w:color="auto" w:fill="auto"/>
          </w:tcPr>
          <w:p w14:paraId="631313E2" w14:textId="77777777" w:rsidR="00A678BD" w:rsidRPr="00A678BD" w:rsidRDefault="00A678BD" w:rsidP="002178EB">
            <w:pPr>
              <w:numPr>
                <w:ilvl w:val="0"/>
                <w:numId w:val="1"/>
              </w:numPr>
              <w:autoSpaceDE w:val="0"/>
              <w:autoSpaceDN w:val="0"/>
              <w:adjustRightInd w:val="0"/>
              <w:spacing w:after="0" w:line="240" w:lineRule="auto"/>
              <w:ind w:left="327" w:hanging="283"/>
              <w:jc w:val="both"/>
              <w:rPr>
                <w:rFonts w:ascii="Times New Roman" w:hAnsi="Times New Roman"/>
                <w:sz w:val="28"/>
                <w:szCs w:val="28"/>
              </w:rPr>
            </w:pPr>
            <w:r w:rsidRPr="00A678BD">
              <w:rPr>
                <w:rFonts w:ascii="Times New Roman" w:hAnsi="Times New Roman"/>
                <w:sz w:val="28"/>
                <w:szCs w:val="28"/>
              </w:rPr>
              <w:t>первый заместитель председателя Совета муниципального образования городского округа «Усинск», заместитель председателя Комиссии;</w:t>
            </w:r>
          </w:p>
        </w:tc>
      </w:tr>
      <w:tr w:rsidR="00A678BD" w:rsidRPr="00A678BD" w14:paraId="066E4FB5" w14:textId="77777777" w:rsidTr="00A678BD">
        <w:tc>
          <w:tcPr>
            <w:tcW w:w="3217" w:type="dxa"/>
            <w:shd w:val="clear" w:color="auto" w:fill="auto"/>
            <w:hideMark/>
          </w:tcPr>
          <w:p w14:paraId="7AC981E1"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proofErr w:type="spellStart"/>
            <w:r w:rsidRPr="00A678BD">
              <w:rPr>
                <w:rFonts w:ascii="Times New Roman" w:hAnsi="Times New Roman"/>
                <w:sz w:val="28"/>
                <w:szCs w:val="28"/>
              </w:rPr>
              <w:t>Иванычева</w:t>
            </w:r>
            <w:proofErr w:type="spellEnd"/>
            <w:r w:rsidRPr="00A678BD">
              <w:rPr>
                <w:rFonts w:ascii="Times New Roman" w:hAnsi="Times New Roman"/>
                <w:sz w:val="28"/>
                <w:szCs w:val="28"/>
              </w:rPr>
              <w:t xml:space="preserve"> О.Д.</w:t>
            </w:r>
          </w:p>
        </w:tc>
        <w:tc>
          <w:tcPr>
            <w:tcW w:w="6672" w:type="dxa"/>
            <w:shd w:val="clear" w:color="auto" w:fill="auto"/>
          </w:tcPr>
          <w:p w14:paraId="1F887BC4" w14:textId="77777777" w:rsidR="00A678BD" w:rsidRPr="00A678BD" w:rsidRDefault="00A678BD" w:rsidP="002178EB">
            <w:pPr>
              <w:numPr>
                <w:ilvl w:val="0"/>
                <w:numId w:val="1"/>
              </w:numPr>
              <w:autoSpaceDE w:val="0"/>
              <w:autoSpaceDN w:val="0"/>
              <w:adjustRightInd w:val="0"/>
              <w:spacing w:after="0" w:line="240" w:lineRule="auto"/>
              <w:ind w:left="327" w:hanging="283"/>
              <w:contextualSpacing/>
              <w:jc w:val="both"/>
              <w:rPr>
                <w:rFonts w:ascii="Times New Roman" w:hAnsi="Times New Roman"/>
                <w:sz w:val="28"/>
                <w:szCs w:val="28"/>
              </w:rPr>
            </w:pPr>
            <w:r w:rsidRPr="00A678BD">
              <w:rPr>
                <w:rFonts w:ascii="Times New Roman" w:eastAsia="Times New Roman" w:hAnsi="Times New Roman"/>
                <w:sz w:val="28"/>
                <w:szCs w:val="28"/>
                <w:lang w:eastAsia="ru-RU"/>
              </w:rPr>
              <w:t>старший юрисконсульт отдела правовой экспертизы и претензионно-исковой экспертизы правового управления администрации МО ГО «Усинск»</w:t>
            </w:r>
            <w:r w:rsidRPr="00A678BD">
              <w:rPr>
                <w:rFonts w:ascii="Times New Roman" w:hAnsi="Times New Roman"/>
                <w:sz w:val="28"/>
                <w:szCs w:val="28"/>
              </w:rPr>
              <w:t>, секретарь Комиссии.</w:t>
            </w:r>
          </w:p>
          <w:p w14:paraId="5200DEC0" w14:textId="77777777" w:rsidR="00A678BD" w:rsidRPr="00A678BD" w:rsidRDefault="00A678BD" w:rsidP="00A678BD">
            <w:pPr>
              <w:autoSpaceDE w:val="0"/>
              <w:autoSpaceDN w:val="0"/>
              <w:adjustRightInd w:val="0"/>
              <w:spacing w:after="0" w:line="240" w:lineRule="auto"/>
              <w:ind w:left="327" w:hanging="283"/>
              <w:contextualSpacing/>
              <w:jc w:val="both"/>
              <w:rPr>
                <w:rFonts w:ascii="Times New Roman" w:hAnsi="Times New Roman"/>
                <w:sz w:val="28"/>
                <w:szCs w:val="28"/>
              </w:rPr>
            </w:pPr>
          </w:p>
        </w:tc>
      </w:tr>
      <w:tr w:rsidR="00A678BD" w:rsidRPr="00A678BD" w14:paraId="4965DAEC" w14:textId="77777777" w:rsidTr="00A678BD">
        <w:tc>
          <w:tcPr>
            <w:tcW w:w="9889" w:type="dxa"/>
            <w:gridSpan w:val="2"/>
            <w:shd w:val="clear" w:color="auto" w:fill="auto"/>
          </w:tcPr>
          <w:p w14:paraId="50F49211" w14:textId="77777777" w:rsidR="00A678BD" w:rsidRPr="00A678BD" w:rsidRDefault="00A678BD" w:rsidP="00A678BD">
            <w:pPr>
              <w:autoSpaceDE w:val="0"/>
              <w:autoSpaceDN w:val="0"/>
              <w:adjustRightInd w:val="0"/>
              <w:spacing w:after="0" w:line="240" w:lineRule="auto"/>
              <w:ind w:left="327" w:hanging="283"/>
              <w:jc w:val="center"/>
              <w:rPr>
                <w:rFonts w:ascii="Times New Roman" w:hAnsi="Times New Roman"/>
                <w:sz w:val="28"/>
                <w:szCs w:val="28"/>
              </w:rPr>
            </w:pPr>
            <w:r w:rsidRPr="00A678BD">
              <w:rPr>
                <w:rFonts w:ascii="Times New Roman" w:hAnsi="Times New Roman"/>
                <w:sz w:val="28"/>
                <w:szCs w:val="28"/>
              </w:rPr>
              <w:t>Члены Комиссии:</w:t>
            </w:r>
          </w:p>
          <w:p w14:paraId="519482AC" w14:textId="77777777" w:rsidR="00A678BD" w:rsidRPr="00A678BD" w:rsidRDefault="00A678BD" w:rsidP="00A678BD">
            <w:pPr>
              <w:autoSpaceDE w:val="0"/>
              <w:autoSpaceDN w:val="0"/>
              <w:adjustRightInd w:val="0"/>
              <w:spacing w:after="0" w:line="240" w:lineRule="auto"/>
              <w:ind w:left="327" w:hanging="283"/>
              <w:rPr>
                <w:rFonts w:ascii="Times New Roman" w:hAnsi="Times New Roman"/>
                <w:sz w:val="28"/>
                <w:szCs w:val="28"/>
              </w:rPr>
            </w:pPr>
          </w:p>
        </w:tc>
      </w:tr>
      <w:tr w:rsidR="00A678BD" w:rsidRPr="00A678BD" w14:paraId="4886D8D8" w14:textId="77777777" w:rsidTr="00A678BD">
        <w:tc>
          <w:tcPr>
            <w:tcW w:w="3217" w:type="dxa"/>
            <w:shd w:val="clear" w:color="auto" w:fill="auto"/>
            <w:hideMark/>
          </w:tcPr>
          <w:p w14:paraId="638C72CA"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r w:rsidRPr="00A678BD">
              <w:rPr>
                <w:rFonts w:ascii="Times New Roman" w:hAnsi="Times New Roman"/>
                <w:sz w:val="28"/>
                <w:szCs w:val="28"/>
              </w:rPr>
              <w:t>Лодыгин Ю.Н.</w:t>
            </w:r>
          </w:p>
        </w:tc>
        <w:tc>
          <w:tcPr>
            <w:tcW w:w="6672" w:type="dxa"/>
            <w:shd w:val="clear" w:color="auto" w:fill="auto"/>
          </w:tcPr>
          <w:p w14:paraId="1E1C8E2B" w14:textId="77777777" w:rsidR="00A678BD" w:rsidRPr="00A678BD" w:rsidRDefault="00A678BD" w:rsidP="002178EB">
            <w:pPr>
              <w:numPr>
                <w:ilvl w:val="0"/>
                <w:numId w:val="2"/>
              </w:numPr>
              <w:autoSpaceDE w:val="0"/>
              <w:autoSpaceDN w:val="0"/>
              <w:adjustRightInd w:val="0"/>
              <w:spacing w:after="0" w:line="240" w:lineRule="auto"/>
              <w:ind w:left="327" w:hanging="283"/>
              <w:contextualSpacing/>
              <w:jc w:val="both"/>
              <w:rPr>
                <w:rFonts w:ascii="Times New Roman" w:hAnsi="Times New Roman"/>
                <w:sz w:val="28"/>
                <w:szCs w:val="28"/>
              </w:rPr>
            </w:pPr>
            <w:r w:rsidRPr="00A678BD">
              <w:rPr>
                <w:rFonts w:ascii="Times New Roman" w:hAnsi="Times New Roman"/>
                <w:sz w:val="28"/>
                <w:szCs w:val="28"/>
              </w:rPr>
              <w:t>председатель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A678BD" w:rsidRPr="00A678BD" w14:paraId="01EDCBBE" w14:textId="77777777" w:rsidTr="00A678BD">
        <w:tc>
          <w:tcPr>
            <w:tcW w:w="3217" w:type="dxa"/>
            <w:shd w:val="clear" w:color="auto" w:fill="auto"/>
            <w:hideMark/>
          </w:tcPr>
          <w:p w14:paraId="7839AC69"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proofErr w:type="spellStart"/>
            <w:r w:rsidRPr="00A678BD">
              <w:rPr>
                <w:rFonts w:ascii="Times New Roman" w:hAnsi="Times New Roman"/>
                <w:sz w:val="28"/>
                <w:szCs w:val="28"/>
              </w:rPr>
              <w:t>Чугункина</w:t>
            </w:r>
            <w:proofErr w:type="spellEnd"/>
            <w:r w:rsidRPr="00A678BD">
              <w:rPr>
                <w:rFonts w:ascii="Times New Roman" w:hAnsi="Times New Roman"/>
                <w:sz w:val="28"/>
                <w:szCs w:val="28"/>
              </w:rPr>
              <w:t xml:space="preserve"> И.В.</w:t>
            </w:r>
          </w:p>
        </w:tc>
        <w:tc>
          <w:tcPr>
            <w:tcW w:w="6672" w:type="dxa"/>
            <w:shd w:val="clear" w:color="auto" w:fill="auto"/>
          </w:tcPr>
          <w:p w14:paraId="57981F18" w14:textId="77777777" w:rsidR="00A678BD" w:rsidRPr="00A678BD" w:rsidRDefault="00A678BD" w:rsidP="002178EB">
            <w:pPr>
              <w:numPr>
                <w:ilvl w:val="0"/>
                <w:numId w:val="2"/>
              </w:numPr>
              <w:autoSpaceDE w:val="0"/>
              <w:autoSpaceDN w:val="0"/>
              <w:adjustRightInd w:val="0"/>
              <w:spacing w:after="0" w:line="240" w:lineRule="auto"/>
              <w:ind w:left="327" w:hanging="283"/>
              <w:contextualSpacing/>
              <w:jc w:val="both"/>
              <w:rPr>
                <w:rFonts w:ascii="Times New Roman" w:hAnsi="Times New Roman"/>
                <w:sz w:val="28"/>
                <w:szCs w:val="28"/>
              </w:rPr>
            </w:pPr>
            <w:r w:rsidRPr="00A678BD">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законодательству, социальным вопросам и депутатской этике;</w:t>
            </w:r>
          </w:p>
        </w:tc>
      </w:tr>
      <w:tr w:rsidR="00A678BD" w:rsidRPr="00A678BD" w14:paraId="663D8EF6" w14:textId="77777777" w:rsidTr="00A678BD">
        <w:tc>
          <w:tcPr>
            <w:tcW w:w="3217" w:type="dxa"/>
            <w:shd w:val="clear" w:color="auto" w:fill="auto"/>
          </w:tcPr>
          <w:p w14:paraId="1AADDA58" w14:textId="77777777" w:rsidR="00A678BD" w:rsidRPr="00A678BD" w:rsidRDefault="00A678BD" w:rsidP="00A678BD">
            <w:pPr>
              <w:spacing w:after="0" w:line="240" w:lineRule="auto"/>
              <w:rPr>
                <w:rFonts w:ascii="Times New Roman" w:hAnsi="Times New Roman"/>
                <w:sz w:val="28"/>
                <w:szCs w:val="28"/>
              </w:rPr>
            </w:pPr>
            <w:proofErr w:type="spellStart"/>
            <w:r w:rsidRPr="00A678BD">
              <w:rPr>
                <w:rFonts w:ascii="Times New Roman" w:hAnsi="Times New Roman"/>
                <w:sz w:val="28"/>
                <w:szCs w:val="28"/>
              </w:rPr>
              <w:t>Акинин</w:t>
            </w:r>
            <w:proofErr w:type="spellEnd"/>
            <w:r w:rsidRPr="00A678BD">
              <w:rPr>
                <w:rFonts w:ascii="Times New Roman" w:hAnsi="Times New Roman"/>
                <w:sz w:val="28"/>
                <w:szCs w:val="28"/>
              </w:rPr>
              <w:t xml:space="preserve"> В.А.</w:t>
            </w:r>
          </w:p>
          <w:p w14:paraId="1A9E1CCB" w14:textId="77777777" w:rsidR="00A678BD" w:rsidRPr="00A678BD" w:rsidRDefault="00A678BD" w:rsidP="00A678BD">
            <w:pPr>
              <w:autoSpaceDE w:val="0"/>
              <w:autoSpaceDN w:val="0"/>
              <w:adjustRightInd w:val="0"/>
              <w:spacing w:after="0" w:line="240" w:lineRule="auto"/>
              <w:rPr>
                <w:rFonts w:ascii="Times New Roman" w:hAnsi="Times New Roman"/>
                <w:sz w:val="28"/>
                <w:szCs w:val="28"/>
              </w:rPr>
            </w:pPr>
          </w:p>
        </w:tc>
        <w:tc>
          <w:tcPr>
            <w:tcW w:w="6672" w:type="dxa"/>
            <w:shd w:val="clear" w:color="auto" w:fill="auto"/>
          </w:tcPr>
          <w:p w14:paraId="3EC3526A" w14:textId="77777777" w:rsidR="00A678BD" w:rsidRPr="00A678BD" w:rsidRDefault="00A678BD" w:rsidP="002178EB">
            <w:pPr>
              <w:numPr>
                <w:ilvl w:val="0"/>
                <w:numId w:val="2"/>
              </w:numPr>
              <w:spacing w:after="0" w:line="240" w:lineRule="auto"/>
              <w:ind w:left="327" w:hanging="283"/>
              <w:jc w:val="both"/>
              <w:rPr>
                <w:rFonts w:ascii="Times New Roman" w:hAnsi="Times New Roman"/>
                <w:sz w:val="28"/>
                <w:szCs w:val="28"/>
              </w:rPr>
            </w:pPr>
            <w:r w:rsidRPr="00A678BD">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A678BD" w:rsidRPr="00A678BD" w14:paraId="48F96AA8" w14:textId="77777777" w:rsidTr="00A678BD">
        <w:tc>
          <w:tcPr>
            <w:tcW w:w="3217" w:type="dxa"/>
            <w:shd w:val="clear" w:color="auto" w:fill="auto"/>
          </w:tcPr>
          <w:p w14:paraId="62A26721" w14:textId="77777777" w:rsidR="00A678BD" w:rsidRPr="00A678BD" w:rsidRDefault="00A678BD" w:rsidP="00A678BD">
            <w:pPr>
              <w:spacing w:after="0" w:line="240" w:lineRule="auto"/>
              <w:rPr>
                <w:rFonts w:ascii="Times New Roman" w:hAnsi="Times New Roman"/>
                <w:sz w:val="28"/>
                <w:szCs w:val="28"/>
              </w:rPr>
            </w:pPr>
            <w:r w:rsidRPr="00A678BD">
              <w:rPr>
                <w:rFonts w:ascii="Times New Roman" w:hAnsi="Times New Roman"/>
                <w:sz w:val="28"/>
                <w:szCs w:val="28"/>
              </w:rPr>
              <w:t>Белоус М.Е.</w:t>
            </w:r>
          </w:p>
        </w:tc>
        <w:tc>
          <w:tcPr>
            <w:tcW w:w="6672" w:type="dxa"/>
            <w:shd w:val="clear" w:color="auto" w:fill="auto"/>
          </w:tcPr>
          <w:p w14:paraId="0B5B4F2F" w14:textId="77777777" w:rsidR="00A678BD" w:rsidRPr="00A678BD" w:rsidRDefault="00A678BD" w:rsidP="002178EB">
            <w:pPr>
              <w:numPr>
                <w:ilvl w:val="0"/>
                <w:numId w:val="2"/>
              </w:numPr>
              <w:spacing w:after="0" w:line="240" w:lineRule="auto"/>
              <w:ind w:left="327" w:hanging="283"/>
              <w:jc w:val="both"/>
              <w:rPr>
                <w:rFonts w:ascii="Times New Roman" w:hAnsi="Times New Roman"/>
                <w:sz w:val="28"/>
                <w:szCs w:val="28"/>
              </w:rPr>
            </w:pPr>
            <w:r w:rsidRPr="00A678BD">
              <w:rPr>
                <w:rFonts w:ascii="Times New Roman" w:hAnsi="Times New Roman"/>
                <w:sz w:val="28"/>
                <w:szCs w:val="28"/>
              </w:rPr>
              <w:t xml:space="preserve">руководитель Управления правовой и кадровой работы администрации муниципального образования городского округа «Усинск». </w:t>
            </w:r>
          </w:p>
        </w:tc>
      </w:tr>
    </w:tbl>
    <w:p w14:paraId="237D8BCB" w14:textId="77777777" w:rsidR="00A678BD" w:rsidRPr="00A678BD" w:rsidRDefault="00A678BD" w:rsidP="00A678BD">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5. Предложения и замечания по проекту муниципального правового акта, вынесенному на обсуждение,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p>
    <w:p w14:paraId="2268BFA4" w14:textId="77777777" w:rsidR="00A678BD" w:rsidRPr="00A678BD" w:rsidRDefault="00A678BD" w:rsidP="002178EB">
      <w:pPr>
        <w:numPr>
          <w:ilvl w:val="0"/>
          <w:numId w:val="3"/>
        </w:numPr>
        <w:tabs>
          <w:tab w:val="left" w:pos="1134"/>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в письменной форме по адресу: город Усинск, улица Ленина, д. 13, кабинеты №№ 410, 402 с 09.30 до 13.00 часов 05 марта 2021 года;</w:t>
      </w:r>
    </w:p>
    <w:p w14:paraId="278CC8B4" w14:textId="77777777" w:rsidR="00A678BD" w:rsidRPr="00A678BD" w:rsidRDefault="00A678BD" w:rsidP="002178EB">
      <w:pPr>
        <w:numPr>
          <w:ilvl w:val="0"/>
          <w:numId w:val="3"/>
        </w:numPr>
        <w:tabs>
          <w:tab w:val="left" w:pos="993"/>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в устной форме в рабочие дни, в период времени с 09.30 до 13.00 часов 05 марта 2021 года по телефонам: 2-76-56, 2-91-04, 2-74-75.</w:t>
      </w:r>
    </w:p>
    <w:p w14:paraId="5EFC57DD" w14:textId="77777777" w:rsidR="00A678BD" w:rsidRPr="00A678BD" w:rsidRDefault="00A678BD" w:rsidP="00A678BD">
      <w:pPr>
        <w:tabs>
          <w:tab w:val="left" w:pos="993"/>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 xml:space="preserve">6. Считать утратившим силу решение третьей сессии Совета муниципального образования городского округа «Усинск» шестого созыва от 17 декабря 2020 года № 131 «О проведении публичных слушаний «О внесении </w:t>
      </w:r>
      <w:r w:rsidRPr="00A678BD">
        <w:rPr>
          <w:rFonts w:ascii="Times New Roman" w:eastAsia="Times New Roman" w:hAnsi="Times New Roman"/>
          <w:bCs/>
          <w:sz w:val="28"/>
          <w:szCs w:val="28"/>
          <w:lang w:eastAsia="ru-RU"/>
        </w:rPr>
        <w:lastRenderedPageBreak/>
        <w:t>изменений и дополнений в Устав муниципального образования городского округа «Усинск».</w:t>
      </w:r>
    </w:p>
    <w:p w14:paraId="11C39526" w14:textId="77777777" w:rsidR="00A678BD" w:rsidRPr="00A678BD" w:rsidRDefault="00A678BD" w:rsidP="00A678BD">
      <w:pPr>
        <w:tabs>
          <w:tab w:val="left" w:pos="993"/>
        </w:tabs>
        <w:autoSpaceDE w:val="0"/>
        <w:autoSpaceDN w:val="0"/>
        <w:adjustRightInd w:val="0"/>
        <w:spacing w:after="0" w:line="312" w:lineRule="auto"/>
        <w:ind w:firstLine="709"/>
        <w:jc w:val="both"/>
        <w:rPr>
          <w:rFonts w:ascii="Times New Roman" w:hAnsi="Times New Roman"/>
          <w:sz w:val="28"/>
          <w:szCs w:val="28"/>
        </w:rPr>
      </w:pPr>
      <w:r w:rsidRPr="00A678BD">
        <w:rPr>
          <w:rFonts w:ascii="Times New Roman" w:eastAsia="Times New Roman" w:hAnsi="Times New Roman"/>
          <w:sz w:val="28"/>
          <w:szCs w:val="28"/>
          <w:lang w:eastAsia="ru-RU"/>
        </w:rPr>
        <w:t>7. Контроль за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A678BD">
        <w:rPr>
          <w:rFonts w:ascii="Times New Roman" w:hAnsi="Times New Roman"/>
          <w:sz w:val="28"/>
          <w:szCs w:val="28"/>
        </w:rPr>
        <w:t>.</w:t>
      </w:r>
    </w:p>
    <w:p w14:paraId="173DA0CF" w14:textId="77777777" w:rsidR="00A678BD" w:rsidRPr="00A678BD" w:rsidRDefault="00A678BD" w:rsidP="00A678BD">
      <w:pPr>
        <w:tabs>
          <w:tab w:val="left" w:pos="993"/>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A678BD">
        <w:rPr>
          <w:rFonts w:ascii="Times New Roman" w:hAnsi="Times New Roman"/>
          <w:sz w:val="28"/>
          <w:szCs w:val="28"/>
        </w:rPr>
        <w:t>8. Решение вступает в силу со дня официального опубликования</w:t>
      </w:r>
      <w:r w:rsidRPr="00A678BD">
        <w:rPr>
          <w:rFonts w:ascii="Times New Roman" w:eastAsia="Times New Roman" w:hAnsi="Times New Roman"/>
          <w:bCs/>
          <w:sz w:val="28"/>
          <w:szCs w:val="28"/>
          <w:lang w:eastAsia="ru-RU"/>
        </w:rPr>
        <w:t>.</w:t>
      </w:r>
    </w:p>
    <w:p w14:paraId="324EDC0C" w14:textId="77777777" w:rsidR="00A678BD" w:rsidRPr="00A678BD" w:rsidRDefault="00A678BD" w:rsidP="00A678BD">
      <w:pPr>
        <w:widowControl w:val="0"/>
        <w:autoSpaceDE w:val="0"/>
        <w:autoSpaceDN w:val="0"/>
        <w:adjustRightInd w:val="0"/>
        <w:spacing w:after="0" w:line="312" w:lineRule="auto"/>
        <w:rPr>
          <w:rFonts w:ascii="Times New Roman" w:eastAsia="Times New Roman" w:hAnsi="Times New Roman"/>
          <w:sz w:val="28"/>
          <w:szCs w:val="28"/>
          <w:lang w:eastAsia="ru-RU"/>
        </w:rPr>
      </w:pPr>
    </w:p>
    <w:p w14:paraId="165C90B4" w14:textId="77777777" w:rsidR="00A678BD" w:rsidRPr="00A678BD" w:rsidRDefault="00A678BD" w:rsidP="00A678BD">
      <w:pPr>
        <w:widowControl w:val="0"/>
        <w:autoSpaceDE w:val="0"/>
        <w:autoSpaceDN w:val="0"/>
        <w:adjustRightInd w:val="0"/>
        <w:spacing w:after="0" w:line="240" w:lineRule="auto"/>
        <w:rPr>
          <w:rFonts w:ascii="Times New Roman" w:eastAsia="Times New Roman" w:hAnsi="Times New Roman"/>
          <w:sz w:val="28"/>
          <w:szCs w:val="28"/>
          <w:lang w:eastAsia="ru-RU"/>
        </w:rPr>
      </w:pPr>
    </w:p>
    <w:p w14:paraId="782802C8" w14:textId="77777777" w:rsidR="00A678BD" w:rsidRP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A678BD">
        <w:rPr>
          <w:rFonts w:ascii="Times New Roman" w:eastAsia="Times New Roman" w:hAnsi="Times New Roman"/>
          <w:snapToGrid w:val="0"/>
          <w:sz w:val="28"/>
          <w:szCs w:val="28"/>
          <w:lang w:eastAsia="ru-RU"/>
        </w:rPr>
        <w:t xml:space="preserve">Председатель Совета муниципального </w:t>
      </w:r>
    </w:p>
    <w:p w14:paraId="31FFB81B"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A678BD">
        <w:rPr>
          <w:rFonts w:ascii="Times New Roman" w:eastAsia="Times New Roman" w:hAnsi="Times New Roman"/>
          <w:snapToGrid w:val="0"/>
          <w:sz w:val="28"/>
          <w:szCs w:val="28"/>
          <w:lang w:eastAsia="ru-RU"/>
        </w:rPr>
        <w:t>образования городского округа «Усинск»</w:t>
      </w:r>
      <w:r w:rsidRPr="00A678BD">
        <w:rPr>
          <w:rFonts w:ascii="Times New Roman" w:eastAsia="Times New Roman" w:hAnsi="Times New Roman"/>
          <w:snapToGrid w:val="0"/>
          <w:sz w:val="28"/>
          <w:szCs w:val="28"/>
          <w:lang w:eastAsia="ru-RU"/>
        </w:rPr>
        <w:tab/>
      </w:r>
      <w:r w:rsidRPr="00A678BD">
        <w:rPr>
          <w:rFonts w:ascii="Times New Roman" w:eastAsia="Times New Roman" w:hAnsi="Times New Roman"/>
          <w:snapToGrid w:val="0"/>
          <w:sz w:val="28"/>
          <w:szCs w:val="28"/>
          <w:lang w:eastAsia="ru-RU"/>
        </w:rPr>
        <w:tab/>
      </w:r>
      <w:r w:rsidRPr="00A678BD">
        <w:rPr>
          <w:rFonts w:ascii="Times New Roman" w:eastAsia="Times New Roman" w:hAnsi="Times New Roman"/>
          <w:snapToGrid w:val="0"/>
          <w:sz w:val="28"/>
          <w:szCs w:val="28"/>
          <w:lang w:eastAsia="ru-RU"/>
        </w:rPr>
        <w:tab/>
      </w:r>
      <w:r w:rsidRPr="00A678BD">
        <w:rPr>
          <w:rFonts w:ascii="Times New Roman" w:eastAsia="Times New Roman" w:hAnsi="Times New Roman"/>
          <w:snapToGrid w:val="0"/>
          <w:sz w:val="28"/>
          <w:szCs w:val="28"/>
          <w:lang w:eastAsia="ru-RU"/>
        </w:rPr>
        <w:tab/>
        <w:t xml:space="preserve">      М. А. Серов</w:t>
      </w:r>
    </w:p>
    <w:p w14:paraId="3A46AA9E"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440C3BD3"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45FF1FC"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0FD30C58" w14:textId="77777777" w:rsidR="00A678BD" w:rsidRPr="00952EF6" w:rsidRDefault="00A678BD" w:rsidP="00A678BD">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2E8D3D7F" w14:textId="77777777" w:rsidR="00A678BD" w:rsidRPr="00952EF6" w:rsidRDefault="00A678BD" w:rsidP="00A678BD">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01 февраля 2021 года</w:t>
      </w:r>
    </w:p>
    <w:p w14:paraId="7B7D0D72" w14:textId="77777777" w:rsidR="00A678BD" w:rsidRDefault="00A678BD" w:rsidP="00A678BD">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132</w:t>
      </w:r>
    </w:p>
    <w:p w14:paraId="0779C63A"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65B663A1"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118F90C"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561707DE"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4C95A691"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423D721"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0E00C749"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4EE9FB22"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0154295D"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14C37861"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9EDDF6E"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5A15B2A"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3A330E12"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53AFA663"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148EFE08"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4CB4391F"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3900274A"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55F0113B"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75D1EBFB"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1156FD70"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514571E6"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702F77F1"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68194E43"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2DDC47F8"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76C1B095"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7FA04CDF"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43B1F3E2" w14:textId="77777777" w:rsid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p>
    <w:p w14:paraId="1CE5FC19" w14:textId="77777777" w:rsidR="00A678BD" w:rsidRPr="00A678BD" w:rsidRDefault="00A678BD" w:rsidP="00A678BD">
      <w:pPr>
        <w:widowControl w:val="0"/>
        <w:tabs>
          <w:tab w:val="left" w:pos="-6096"/>
        </w:tabs>
        <w:autoSpaceDE w:val="0"/>
        <w:autoSpaceDN w:val="0"/>
        <w:adjustRightInd w:val="0"/>
        <w:spacing w:after="0" w:line="240" w:lineRule="auto"/>
        <w:jc w:val="both"/>
        <w:rPr>
          <w:rFonts w:ascii="Times New Roman" w:hAnsi="Times New Roman"/>
          <w:b/>
          <w:bCs/>
          <w:sz w:val="28"/>
          <w:szCs w:val="28"/>
        </w:rPr>
      </w:pPr>
    </w:p>
    <w:p w14:paraId="3E04FA23" w14:textId="77777777" w:rsidR="00A678BD" w:rsidRPr="00A678BD" w:rsidRDefault="00A678BD" w:rsidP="00A678BD">
      <w:pPr>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A678BD">
        <w:rPr>
          <w:rFonts w:ascii="Times New Roman" w:eastAsia="Times New Roman" w:hAnsi="Times New Roman"/>
          <w:b/>
          <w:sz w:val="28"/>
          <w:szCs w:val="28"/>
          <w:u w:val="single"/>
          <w:lang w:eastAsia="ru-RU"/>
        </w:rPr>
        <w:lastRenderedPageBreak/>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A678BD" w:rsidRPr="00A678BD" w14:paraId="1FA6CB1A" w14:textId="77777777" w:rsidTr="00A678BD">
        <w:trPr>
          <w:trHeight w:val="186"/>
        </w:trPr>
        <w:tc>
          <w:tcPr>
            <w:tcW w:w="3317" w:type="dxa"/>
          </w:tcPr>
          <w:p w14:paraId="5FFCED40" w14:textId="77777777" w:rsidR="00A678BD" w:rsidRPr="00A678BD" w:rsidRDefault="00A678BD" w:rsidP="00A678BD">
            <w:pPr>
              <w:spacing w:after="0" w:line="240" w:lineRule="auto"/>
              <w:jc w:val="center"/>
              <w:rPr>
                <w:rFonts w:ascii="Times New Roman" w:eastAsia="Times New Roman" w:hAnsi="Times New Roman"/>
                <w:b/>
                <w:sz w:val="32"/>
                <w:szCs w:val="20"/>
                <w:lang w:eastAsia="ru-RU"/>
              </w:rPr>
            </w:pPr>
            <w:r w:rsidRPr="00A678BD">
              <w:rPr>
                <w:rFonts w:ascii="Times New Roman" w:eastAsia="Times New Roman" w:hAnsi="Times New Roman"/>
                <w:b/>
                <w:sz w:val="32"/>
                <w:szCs w:val="20"/>
                <w:lang w:eastAsia="ru-RU"/>
              </w:rPr>
              <w:t xml:space="preserve"> «Усинск» кар </w:t>
            </w:r>
            <w:proofErr w:type="spellStart"/>
            <w:r w:rsidRPr="00A678BD">
              <w:rPr>
                <w:rFonts w:ascii="Times New Roman" w:eastAsia="Times New Roman" w:hAnsi="Times New Roman"/>
                <w:b/>
                <w:sz w:val="32"/>
                <w:szCs w:val="20"/>
                <w:lang w:eastAsia="ru-RU"/>
              </w:rPr>
              <w:t>кытшлöн</w:t>
            </w:r>
            <w:proofErr w:type="spellEnd"/>
            <w:r w:rsidRPr="00A678BD">
              <w:rPr>
                <w:rFonts w:ascii="Times New Roman" w:eastAsia="Times New Roman" w:hAnsi="Times New Roman"/>
                <w:b/>
                <w:sz w:val="32"/>
                <w:szCs w:val="20"/>
                <w:lang w:eastAsia="ru-RU"/>
              </w:rPr>
              <w:t xml:space="preserve"> </w:t>
            </w:r>
            <w:proofErr w:type="spellStart"/>
            <w:r w:rsidRPr="00A678BD">
              <w:rPr>
                <w:rFonts w:ascii="Times New Roman" w:eastAsia="Times New Roman" w:hAnsi="Times New Roman"/>
                <w:b/>
                <w:sz w:val="32"/>
                <w:szCs w:val="20"/>
                <w:lang w:eastAsia="ru-RU"/>
              </w:rPr>
              <w:t>муниципальнöй</w:t>
            </w:r>
            <w:proofErr w:type="spellEnd"/>
            <w:r w:rsidRPr="00A678BD">
              <w:rPr>
                <w:rFonts w:ascii="Times New Roman" w:eastAsia="Times New Roman" w:hAnsi="Times New Roman"/>
                <w:b/>
                <w:sz w:val="32"/>
                <w:szCs w:val="20"/>
                <w:lang w:eastAsia="ru-RU"/>
              </w:rPr>
              <w:t xml:space="preserve"> </w:t>
            </w:r>
            <w:proofErr w:type="spellStart"/>
            <w:r w:rsidRPr="00A678BD">
              <w:rPr>
                <w:rFonts w:ascii="Times New Roman" w:eastAsia="Times New Roman" w:hAnsi="Times New Roman"/>
                <w:b/>
                <w:sz w:val="32"/>
                <w:szCs w:val="20"/>
                <w:lang w:eastAsia="ru-RU"/>
              </w:rPr>
              <w:t>юкöнса</w:t>
            </w:r>
            <w:proofErr w:type="spellEnd"/>
            <w:r w:rsidRPr="00A678BD">
              <w:rPr>
                <w:rFonts w:ascii="Times New Roman" w:eastAsia="Times New Roman" w:hAnsi="Times New Roman"/>
                <w:b/>
                <w:sz w:val="32"/>
                <w:szCs w:val="20"/>
                <w:lang w:eastAsia="ru-RU"/>
              </w:rPr>
              <w:t xml:space="preserve"> </w:t>
            </w:r>
            <w:proofErr w:type="spellStart"/>
            <w:r w:rsidRPr="00A678BD">
              <w:rPr>
                <w:rFonts w:ascii="Times New Roman" w:eastAsia="Times New Roman" w:hAnsi="Times New Roman"/>
                <w:b/>
                <w:sz w:val="32"/>
                <w:szCs w:val="20"/>
                <w:lang w:eastAsia="ru-RU"/>
              </w:rPr>
              <w:t>Сöвет</w:t>
            </w:r>
            <w:proofErr w:type="spellEnd"/>
          </w:p>
          <w:p w14:paraId="0526969B" w14:textId="77777777" w:rsidR="00A678BD" w:rsidRPr="00A678BD" w:rsidRDefault="00A678BD" w:rsidP="00A678BD">
            <w:pPr>
              <w:spacing w:after="0" w:line="240" w:lineRule="auto"/>
              <w:jc w:val="center"/>
              <w:rPr>
                <w:rFonts w:ascii="Times New Roman" w:eastAsia="Times New Roman" w:hAnsi="Times New Roman"/>
                <w:b/>
                <w:sz w:val="28"/>
                <w:szCs w:val="28"/>
                <w:lang w:eastAsia="ru-RU"/>
              </w:rPr>
            </w:pPr>
          </w:p>
        </w:tc>
        <w:tc>
          <w:tcPr>
            <w:tcW w:w="3017" w:type="dxa"/>
          </w:tcPr>
          <w:p w14:paraId="346C706E" w14:textId="77777777" w:rsidR="00A678BD" w:rsidRPr="00A678BD" w:rsidRDefault="00A678BD" w:rsidP="00A678BD">
            <w:pPr>
              <w:spacing w:after="0" w:line="240" w:lineRule="auto"/>
              <w:jc w:val="center"/>
              <w:rPr>
                <w:rFonts w:ascii="Times New Roman" w:eastAsia="Times New Roman" w:hAnsi="Times New Roman"/>
                <w:sz w:val="20"/>
                <w:szCs w:val="20"/>
                <w:lang w:eastAsia="ru-RU"/>
              </w:rPr>
            </w:pPr>
            <w:r w:rsidRPr="00A678BD">
              <w:rPr>
                <w:rFonts w:ascii="Times New Roman" w:eastAsia="Times New Roman" w:hAnsi="Times New Roman"/>
                <w:sz w:val="20"/>
                <w:szCs w:val="20"/>
                <w:lang w:eastAsia="ru-RU"/>
              </w:rPr>
              <w:object w:dxaOrig="3945" w:dyaOrig="4620" w14:anchorId="407BC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80.25pt" o:ole="" fillcolor="window">
                  <v:imagedata r:id="rId13" o:title=""/>
                </v:shape>
                <o:OLEObject Type="Embed" ProgID="PBrush" ShapeID="_x0000_i1026" DrawAspect="Content" ObjectID="_1679224442" r:id="rId14"/>
              </w:object>
            </w:r>
          </w:p>
          <w:p w14:paraId="3F2207AC" w14:textId="77777777" w:rsidR="00A678BD" w:rsidRPr="00A678BD" w:rsidRDefault="00A678BD" w:rsidP="00A678BD">
            <w:pPr>
              <w:spacing w:after="0" w:line="240" w:lineRule="auto"/>
              <w:jc w:val="center"/>
              <w:rPr>
                <w:rFonts w:ascii="Times New Roman" w:eastAsia="Times New Roman" w:hAnsi="Times New Roman"/>
                <w:sz w:val="28"/>
                <w:szCs w:val="28"/>
                <w:lang w:eastAsia="ru-RU"/>
              </w:rPr>
            </w:pPr>
          </w:p>
        </w:tc>
        <w:tc>
          <w:tcPr>
            <w:tcW w:w="3616" w:type="dxa"/>
          </w:tcPr>
          <w:p w14:paraId="178D37EA" w14:textId="77777777" w:rsidR="00A678BD" w:rsidRPr="00A678BD" w:rsidRDefault="00A678BD" w:rsidP="00A678BD">
            <w:pPr>
              <w:spacing w:after="0" w:line="240" w:lineRule="auto"/>
              <w:jc w:val="center"/>
              <w:rPr>
                <w:rFonts w:ascii="Times New Roman" w:eastAsia="Times New Roman" w:hAnsi="Times New Roman"/>
                <w:b/>
                <w:sz w:val="28"/>
                <w:szCs w:val="28"/>
                <w:lang w:eastAsia="ru-RU"/>
              </w:rPr>
            </w:pPr>
            <w:r w:rsidRPr="00A678BD">
              <w:rPr>
                <w:rFonts w:ascii="Times New Roman" w:eastAsia="Times New Roman" w:hAnsi="Times New Roman"/>
                <w:b/>
                <w:sz w:val="32"/>
                <w:szCs w:val="20"/>
              </w:rPr>
              <w:t>Совет муниципального образования городского округа «Усинск»</w:t>
            </w:r>
          </w:p>
        </w:tc>
      </w:tr>
    </w:tbl>
    <w:p w14:paraId="5CCA55AC" w14:textId="77777777" w:rsidR="00A678BD" w:rsidRPr="00A678BD" w:rsidRDefault="00A678BD" w:rsidP="00A678BD">
      <w:pPr>
        <w:spacing w:after="0" w:line="360" w:lineRule="auto"/>
        <w:jc w:val="center"/>
        <w:rPr>
          <w:rFonts w:ascii="Times New Roman" w:eastAsia="Times New Roman" w:hAnsi="Times New Roman"/>
          <w:b/>
          <w:spacing w:val="40"/>
          <w:sz w:val="36"/>
          <w:szCs w:val="36"/>
        </w:rPr>
      </w:pPr>
      <w:r w:rsidRPr="00A678BD">
        <w:rPr>
          <w:rFonts w:ascii="Times New Roman" w:eastAsia="Times New Roman" w:hAnsi="Times New Roman"/>
          <w:b/>
          <w:spacing w:val="40"/>
          <w:sz w:val="36"/>
          <w:szCs w:val="36"/>
        </w:rPr>
        <w:t>ТШÖКТÖМ</w:t>
      </w:r>
    </w:p>
    <w:p w14:paraId="59458E49" w14:textId="77777777" w:rsidR="00A678BD" w:rsidRPr="00A678BD" w:rsidRDefault="00A678BD" w:rsidP="00A678BD">
      <w:pPr>
        <w:spacing w:after="0" w:line="240" w:lineRule="auto"/>
        <w:jc w:val="center"/>
        <w:rPr>
          <w:rFonts w:ascii="Times New Roman" w:eastAsia="Times New Roman" w:hAnsi="Times New Roman"/>
          <w:b/>
          <w:spacing w:val="40"/>
          <w:sz w:val="36"/>
          <w:szCs w:val="36"/>
        </w:rPr>
      </w:pPr>
      <w:r w:rsidRPr="00A678BD">
        <w:rPr>
          <w:rFonts w:ascii="Times New Roman" w:eastAsia="Times New Roman" w:hAnsi="Times New Roman"/>
          <w:b/>
          <w:spacing w:val="40"/>
          <w:sz w:val="36"/>
          <w:szCs w:val="36"/>
        </w:rPr>
        <w:t>РЕШЕНИЕ</w:t>
      </w:r>
    </w:p>
    <w:p w14:paraId="5C706873" w14:textId="77777777" w:rsidR="00A678BD" w:rsidRPr="00A678BD" w:rsidRDefault="00A678BD" w:rsidP="00A678BD">
      <w:pPr>
        <w:spacing w:after="0" w:line="264" w:lineRule="auto"/>
        <w:jc w:val="center"/>
        <w:rPr>
          <w:rFonts w:ascii="Times New Roman" w:eastAsia="Times New Roman" w:hAnsi="Times New Roman"/>
          <w:b/>
          <w:spacing w:val="40"/>
          <w:sz w:val="28"/>
          <w:szCs w:val="28"/>
        </w:rPr>
      </w:pPr>
    </w:p>
    <w:p w14:paraId="5F63ED20" w14:textId="77777777" w:rsidR="00A678BD" w:rsidRPr="00A678BD" w:rsidRDefault="00A678BD" w:rsidP="00A678BD">
      <w:pPr>
        <w:spacing w:after="0" w:line="264" w:lineRule="auto"/>
        <w:jc w:val="center"/>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О внесении изменений и дополнений в Устав муниципального образования городского округа «Усинск»</w:t>
      </w:r>
    </w:p>
    <w:p w14:paraId="178CCD4D" w14:textId="77777777" w:rsidR="00A678BD" w:rsidRPr="00A678BD" w:rsidRDefault="00A678BD" w:rsidP="00A678BD">
      <w:pPr>
        <w:spacing w:after="0" w:line="264" w:lineRule="auto"/>
        <w:ind w:right="-30"/>
        <w:rPr>
          <w:rFonts w:ascii="Times New Roman" w:eastAsia="Times New Roman" w:hAnsi="Times New Roman"/>
          <w:sz w:val="28"/>
          <w:szCs w:val="28"/>
          <w:lang w:eastAsia="ru-RU"/>
        </w:rPr>
      </w:pPr>
    </w:p>
    <w:p w14:paraId="0FACD34D" w14:textId="77777777" w:rsidR="00A678BD" w:rsidRPr="00A678BD" w:rsidRDefault="00A678BD" w:rsidP="00A678BD">
      <w:pPr>
        <w:spacing w:after="0" w:line="264" w:lineRule="auto"/>
        <w:ind w:right="-30"/>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Принято Советом муниципального </w:t>
      </w:r>
    </w:p>
    <w:p w14:paraId="7432D9A8" w14:textId="77777777" w:rsidR="00A678BD" w:rsidRPr="00A678BD" w:rsidRDefault="00A678BD" w:rsidP="00A678BD">
      <w:pPr>
        <w:spacing w:after="0" w:line="264" w:lineRule="auto"/>
        <w:ind w:right="-28"/>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образования городского округа «Усинск» </w:t>
      </w:r>
    </w:p>
    <w:p w14:paraId="5DD4F412" w14:textId="77777777" w:rsidR="00A678BD" w:rsidRPr="00A678BD" w:rsidRDefault="00A678BD" w:rsidP="00A678BD">
      <w:pPr>
        <w:spacing w:after="0" w:line="264" w:lineRule="auto"/>
        <w:ind w:right="-30"/>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шестого созыва на ________сессии</w:t>
      </w:r>
      <w:r w:rsidRPr="00A678BD">
        <w:rPr>
          <w:rFonts w:ascii="Times New Roman" w:eastAsia="Times New Roman" w:hAnsi="Times New Roman"/>
          <w:sz w:val="28"/>
          <w:szCs w:val="28"/>
          <w:lang w:eastAsia="ru-RU"/>
        </w:rPr>
        <w:tab/>
      </w:r>
      <w:r w:rsidRPr="00A678BD">
        <w:rPr>
          <w:rFonts w:ascii="Times New Roman" w:eastAsia="Times New Roman" w:hAnsi="Times New Roman"/>
          <w:sz w:val="28"/>
          <w:szCs w:val="28"/>
          <w:lang w:eastAsia="ru-RU"/>
        </w:rPr>
        <w:tab/>
        <w:t xml:space="preserve">      </w:t>
      </w:r>
      <w:r w:rsidRPr="00A678BD">
        <w:rPr>
          <w:rFonts w:ascii="Times New Roman" w:eastAsia="Times New Roman" w:hAnsi="Times New Roman"/>
          <w:sz w:val="28"/>
          <w:szCs w:val="28"/>
          <w:lang w:eastAsia="ru-RU"/>
        </w:rPr>
        <w:tab/>
        <w:t xml:space="preserve">               «___»_______ 2021 года</w:t>
      </w:r>
    </w:p>
    <w:p w14:paraId="4DA44210" w14:textId="77777777" w:rsidR="00A678BD" w:rsidRPr="00A678BD" w:rsidRDefault="00A678BD" w:rsidP="00A678BD">
      <w:pPr>
        <w:spacing w:after="0" w:line="264" w:lineRule="auto"/>
        <w:ind w:right="-30"/>
        <w:rPr>
          <w:rFonts w:ascii="Times New Roman" w:eastAsia="Times New Roman" w:hAnsi="Times New Roman"/>
          <w:sz w:val="28"/>
          <w:szCs w:val="28"/>
          <w:lang w:eastAsia="ru-RU"/>
        </w:rPr>
      </w:pPr>
    </w:p>
    <w:p w14:paraId="31872C64"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Руководствуясь   Федеральным законом от 06.10. 2003 г. № 131-ФЗ «Об общих принципах организации местного самоуправления в Российской Федерации», статьёй 78 Устава муниципального образования городского округа «Усинск», в целях приведения норм Устава муниципального образования городского округа «Усинск» в соответствие с действующим законодательством, Совет муниципального образования городского округа «Усинск»</w:t>
      </w:r>
    </w:p>
    <w:p w14:paraId="29BEC43B"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sz w:val="28"/>
          <w:szCs w:val="28"/>
          <w:lang w:eastAsia="ru-RU"/>
        </w:rPr>
      </w:pPr>
    </w:p>
    <w:p w14:paraId="167AE55A"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Р Е Ш И Л:</w:t>
      </w:r>
    </w:p>
    <w:p w14:paraId="03BD5FFA"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sz w:val="28"/>
          <w:szCs w:val="28"/>
          <w:lang w:eastAsia="ru-RU"/>
        </w:rPr>
      </w:pPr>
    </w:p>
    <w:p w14:paraId="1317A8BA"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Внести в Устав муниципального образования городского округа «Усинск» изменения и дополнения согласно приложению.</w:t>
      </w:r>
    </w:p>
    <w:p w14:paraId="0DB0B62C"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Главе городского округа «Усинск» направить настоящее решение для государственной регистрации в порядке, установленном законодательством.</w:t>
      </w:r>
    </w:p>
    <w:p w14:paraId="4F497E37"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3. Настоящее решение вступает в силу после государственной регистрации и дня его официального опубликования (обнародования). </w:t>
      </w:r>
    </w:p>
    <w:p w14:paraId="517BE1B7"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8F0C3D" w14:textId="77777777" w:rsidR="00A678BD" w:rsidRPr="00A678BD" w:rsidRDefault="00A678BD" w:rsidP="00A678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2D54312" w14:textId="77777777" w:rsidR="00A678BD" w:rsidRPr="00A678BD" w:rsidRDefault="00A678BD" w:rsidP="00A678B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Глава муниципального образования</w:t>
      </w:r>
      <w:r w:rsidRPr="00A678BD">
        <w:rPr>
          <w:rFonts w:ascii="Times New Roman" w:eastAsia="Times New Roman" w:hAnsi="Times New Roman"/>
          <w:sz w:val="28"/>
          <w:szCs w:val="28"/>
          <w:lang w:eastAsia="ru-RU"/>
        </w:rPr>
        <w:tab/>
      </w:r>
      <w:r w:rsidRPr="00A678BD">
        <w:rPr>
          <w:rFonts w:ascii="Times New Roman" w:eastAsia="Times New Roman" w:hAnsi="Times New Roman"/>
          <w:sz w:val="28"/>
          <w:szCs w:val="28"/>
          <w:lang w:eastAsia="ru-RU"/>
        </w:rPr>
        <w:tab/>
      </w:r>
    </w:p>
    <w:p w14:paraId="0A7AEB40" w14:textId="77777777" w:rsidR="00A678BD" w:rsidRPr="00A678BD" w:rsidRDefault="00A678BD" w:rsidP="00A678B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городского округа – руководитель</w:t>
      </w:r>
    </w:p>
    <w:p w14:paraId="289FA455" w14:textId="77777777" w:rsidR="00A678BD" w:rsidRPr="00A678BD" w:rsidRDefault="00A678BD" w:rsidP="00A678BD">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A678BD">
        <w:rPr>
          <w:rFonts w:ascii="Times New Roman" w:eastAsia="Times New Roman" w:hAnsi="Times New Roman"/>
          <w:sz w:val="28"/>
          <w:szCs w:val="28"/>
          <w:lang w:eastAsia="ru-RU"/>
        </w:rPr>
        <w:t xml:space="preserve">администрации городского округа «Усинск»                                     Н.З. </w:t>
      </w:r>
      <w:proofErr w:type="spellStart"/>
      <w:r w:rsidRPr="00A678BD">
        <w:rPr>
          <w:rFonts w:ascii="Times New Roman" w:eastAsia="Times New Roman" w:hAnsi="Times New Roman"/>
          <w:sz w:val="28"/>
          <w:szCs w:val="28"/>
          <w:lang w:eastAsia="ru-RU"/>
        </w:rPr>
        <w:t>Такаев</w:t>
      </w:r>
      <w:proofErr w:type="spellEnd"/>
    </w:p>
    <w:p w14:paraId="0F701F8F" w14:textId="77777777" w:rsidR="00A678BD" w:rsidRPr="00A678BD" w:rsidRDefault="00A678BD" w:rsidP="00A678BD">
      <w:pPr>
        <w:autoSpaceDE w:val="0"/>
        <w:autoSpaceDN w:val="0"/>
        <w:adjustRightInd w:val="0"/>
        <w:spacing w:after="0" w:line="240" w:lineRule="auto"/>
        <w:ind w:left="567"/>
        <w:jc w:val="both"/>
        <w:rPr>
          <w:rFonts w:ascii="Times New Roman" w:eastAsia="Times New Roman" w:hAnsi="Times New Roman"/>
          <w:sz w:val="28"/>
          <w:szCs w:val="28"/>
          <w:lang w:eastAsia="ru-RU"/>
        </w:rPr>
      </w:pPr>
    </w:p>
    <w:p w14:paraId="5B7759C9" w14:textId="77777777" w:rsidR="00A678BD" w:rsidRPr="00A678BD" w:rsidRDefault="00A678BD" w:rsidP="00A678BD">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 </w:t>
      </w:r>
    </w:p>
    <w:p w14:paraId="0CBC4DA3" w14:textId="77777777" w:rsidR="00A678BD" w:rsidRPr="00A678BD" w:rsidRDefault="00A678BD" w:rsidP="00A678BD">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78BD">
        <w:rPr>
          <w:rFonts w:ascii="Times New Roman" w:eastAsia="Times New Roman" w:hAnsi="Times New Roman"/>
          <w:sz w:val="28"/>
          <w:szCs w:val="28"/>
          <w:lang w:eastAsia="ru-RU"/>
        </w:rPr>
        <w:t xml:space="preserve">Председатель </w:t>
      </w:r>
      <w:r w:rsidRPr="00A678BD">
        <w:rPr>
          <w:rFonts w:ascii="Times New Roman" w:eastAsia="Times New Roman" w:hAnsi="Times New Roman" w:cs="Arial"/>
          <w:sz w:val="28"/>
          <w:szCs w:val="28"/>
          <w:lang w:eastAsia="ru-RU"/>
        </w:rPr>
        <w:t xml:space="preserve">Совета муниципального </w:t>
      </w:r>
    </w:p>
    <w:p w14:paraId="2EFB22FC" w14:textId="77777777" w:rsidR="00A678BD" w:rsidRPr="00A678BD" w:rsidRDefault="00A678BD" w:rsidP="00A678BD">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A678BD">
        <w:rPr>
          <w:rFonts w:ascii="Times New Roman" w:eastAsia="Times New Roman" w:hAnsi="Times New Roman" w:cs="Arial"/>
          <w:sz w:val="28"/>
          <w:szCs w:val="28"/>
          <w:lang w:eastAsia="ru-RU"/>
        </w:rPr>
        <w:t>образования городского округа «Усинск»</w:t>
      </w:r>
      <w:r w:rsidRPr="00A678BD">
        <w:rPr>
          <w:rFonts w:ascii="Times New Roman" w:eastAsia="Times New Roman" w:hAnsi="Times New Roman"/>
          <w:sz w:val="28"/>
          <w:szCs w:val="28"/>
          <w:lang w:eastAsia="ru-RU"/>
        </w:rPr>
        <w:tab/>
      </w:r>
      <w:r w:rsidRPr="00A678BD">
        <w:rPr>
          <w:rFonts w:ascii="Times New Roman" w:eastAsia="Times New Roman" w:hAnsi="Times New Roman"/>
          <w:sz w:val="28"/>
          <w:szCs w:val="28"/>
          <w:lang w:eastAsia="ru-RU"/>
        </w:rPr>
        <w:tab/>
      </w:r>
      <w:r w:rsidRPr="00A678BD">
        <w:rPr>
          <w:rFonts w:ascii="Times New Roman" w:eastAsia="Times New Roman" w:hAnsi="Times New Roman"/>
          <w:sz w:val="28"/>
          <w:szCs w:val="28"/>
          <w:lang w:eastAsia="ru-RU"/>
        </w:rPr>
        <w:tab/>
      </w:r>
      <w:r w:rsidRPr="00A678BD">
        <w:rPr>
          <w:rFonts w:ascii="Times New Roman" w:eastAsia="Times New Roman" w:hAnsi="Times New Roman"/>
          <w:sz w:val="28"/>
          <w:szCs w:val="28"/>
          <w:lang w:eastAsia="ru-RU"/>
        </w:rPr>
        <w:tab/>
        <w:t xml:space="preserve">  М.А. Серов</w:t>
      </w:r>
    </w:p>
    <w:p w14:paraId="7379DCEF" w14:textId="77777777" w:rsidR="00A678BD" w:rsidRPr="00A678BD" w:rsidRDefault="00A678BD" w:rsidP="00A678BD">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251DB04A" w14:textId="77777777" w:rsidR="00A678BD" w:rsidRPr="00A678BD" w:rsidRDefault="00A678BD" w:rsidP="00A678BD">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14:paraId="7F00DD46" w14:textId="77777777" w:rsidR="00A678BD" w:rsidRPr="00A678BD" w:rsidRDefault="00A678BD" w:rsidP="00A678BD">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Приложение</w:t>
      </w:r>
    </w:p>
    <w:p w14:paraId="5F35B0D4" w14:textId="77777777" w:rsidR="00A678BD" w:rsidRPr="00A678BD" w:rsidRDefault="00A678BD" w:rsidP="00A678BD">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14:paraId="29CD8C29" w14:textId="77777777" w:rsidR="00A678BD" w:rsidRPr="00A678BD" w:rsidRDefault="00A678BD" w:rsidP="00A678BD">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от «___»________ 20__ года  №____</w:t>
      </w:r>
    </w:p>
    <w:p w14:paraId="4D86BDE3" w14:textId="77777777" w:rsidR="00A678BD" w:rsidRPr="00A678BD" w:rsidRDefault="00A678BD" w:rsidP="00A678BD">
      <w:pPr>
        <w:autoSpaceDE w:val="0"/>
        <w:autoSpaceDN w:val="0"/>
        <w:adjustRightInd w:val="0"/>
        <w:spacing w:after="0" w:line="240" w:lineRule="auto"/>
        <w:jc w:val="right"/>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 </w:t>
      </w:r>
    </w:p>
    <w:p w14:paraId="452F81C2" w14:textId="77777777" w:rsidR="00A678BD" w:rsidRPr="00A678BD" w:rsidRDefault="00A678BD" w:rsidP="00A678BD">
      <w:pPr>
        <w:autoSpaceDE w:val="0"/>
        <w:autoSpaceDN w:val="0"/>
        <w:adjustRightInd w:val="0"/>
        <w:spacing w:after="0" w:line="240" w:lineRule="auto"/>
        <w:jc w:val="right"/>
        <w:rPr>
          <w:rFonts w:ascii="Times New Roman" w:eastAsia="Times New Roman" w:hAnsi="Times New Roman"/>
          <w:sz w:val="28"/>
          <w:szCs w:val="28"/>
          <w:lang w:eastAsia="ru-RU"/>
        </w:rPr>
      </w:pPr>
    </w:p>
    <w:p w14:paraId="4A91D694"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21"/>
      <w:bookmarkEnd w:id="0"/>
      <w:r w:rsidRPr="00A678BD">
        <w:rPr>
          <w:rFonts w:ascii="Times New Roman" w:eastAsia="Times New Roman" w:hAnsi="Times New Roman"/>
          <w:b/>
          <w:bCs/>
          <w:sz w:val="28"/>
          <w:szCs w:val="28"/>
          <w:lang w:eastAsia="ru-RU"/>
        </w:rPr>
        <w:t xml:space="preserve"> ИЗМЕНЕНИЯ И ДОПОЛНЕНИЯ, ВНОСИМЫЕ В УСТАВ</w:t>
      </w:r>
    </w:p>
    <w:p w14:paraId="57E1C335" w14:textId="77777777" w:rsidR="00A678BD" w:rsidRPr="00A678BD" w:rsidRDefault="00A678BD" w:rsidP="00A678BD">
      <w:pPr>
        <w:autoSpaceDE w:val="0"/>
        <w:autoSpaceDN w:val="0"/>
        <w:adjustRightInd w:val="0"/>
        <w:spacing w:after="0" w:line="240" w:lineRule="auto"/>
        <w:jc w:val="center"/>
        <w:rPr>
          <w:rFonts w:ascii="Times New Roman" w:eastAsia="Times New Roman" w:hAnsi="Times New Roman"/>
          <w:b/>
          <w:bCs/>
          <w:sz w:val="28"/>
          <w:szCs w:val="28"/>
          <w:lang w:eastAsia="ru-RU"/>
        </w:rPr>
      </w:pPr>
      <w:r w:rsidRPr="00A678BD">
        <w:rPr>
          <w:rFonts w:ascii="Times New Roman" w:eastAsia="Times New Roman" w:hAnsi="Times New Roman"/>
          <w:b/>
          <w:bCs/>
          <w:sz w:val="28"/>
          <w:szCs w:val="28"/>
          <w:lang w:eastAsia="ru-RU"/>
        </w:rPr>
        <w:t>МУНИЦИПАЛЬНОГО ОБРАЗОВАНИЯ ГОРОДСКОГО ОКРУГА «УСИНСК»</w:t>
      </w:r>
    </w:p>
    <w:p w14:paraId="0B0AA11F" w14:textId="77777777" w:rsidR="00A678BD" w:rsidRPr="00A678BD" w:rsidRDefault="00A678BD" w:rsidP="00A678BD">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31D3E613" w14:textId="77777777" w:rsidR="00A678BD" w:rsidRPr="00A678BD" w:rsidRDefault="00A678BD" w:rsidP="002178EB">
      <w:pPr>
        <w:widowControl w:val="0"/>
        <w:numPr>
          <w:ilvl w:val="0"/>
          <w:numId w:val="5"/>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A678BD">
        <w:rPr>
          <w:rFonts w:ascii="Times New Roman" w:eastAsia="Times New Roman" w:hAnsi="Times New Roman"/>
          <w:b/>
          <w:sz w:val="28"/>
          <w:szCs w:val="28"/>
          <w:lang w:eastAsia="ru-RU"/>
        </w:rPr>
        <w:t>Части 5 и 6  признать утратившими силу.</w:t>
      </w:r>
    </w:p>
    <w:p w14:paraId="292E292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b/>
          <w:sz w:val="28"/>
          <w:szCs w:val="28"/>
          <w:lang w:eastAsia="ru-RU"/>
        </w:rPr>
      </w:pPr>
    </w:p>
    <w:p w14:paraId="6AED136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b/>
          <w:sz w:val="28"/>
          <w:szCs w:val="28"/>
          <w:lang w:eastAsia="ru-RU"/>
        </w:rPr>
        <w:t>2.</w:t>
      </w:r>
      <w:r w:rsidRPr="00A678BD">
        <w:rPr>
          <w:rFonts w:ascii="Times New Roman" w:eastAsia="Times New Roman" w:hAnsi="Times New Roman"/>
          <w:sz w:val="28"/>
          <w:szCs w:val="28"/>
          <w:lang w:eastAsia="ru-RU"/>
        </w:rPr>
        <w:t xml:space="preserve"> </w:t>
      </w:r>
      <w:r w:rsidRPr="00A678BD">
        <w:rPr>
          <w:rFonts w:ascii="Times New Roman" w:eastAsia="Times New Roman" w:hAnsi="Times New Roman"/>
          <w:b/>
          <w:sz w:val="28"/>
          <w:szCs w:val="28"/>
          <w:lang w:eastAsia="ru-RU"/>
        </w:rPr>
        <w:t>В статье 9:</w:t>
      </w:r>
    </w:p>
    <w:p w14:paraId="240F5C7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дополнить пунктом 4.1. следующего содержания:</w:t>
      </w:r>
    </w:p>
    <w:p w14:paraId="7C5C3F96" w14:textId="77777777" w:rsidR="00A678BD" w:rsidRPr="00A678BD" w:rsidRDefault="00A678BD" w:rsidP="00A678BD">
      <w:pPr>
        <w:tabs>
          <w:tab w:val="left" w:pos="1418"/>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eastAsia="Times New Roman" w:hAnsi="Times New Roman"/>
          <w:sz w:val="28"/>
          <w:szCs w:val="28"/>
          <w:lang w:eastAsia="ru-RU"/>
        </w:rPr>
        <w:t xml:space="preserve">«4.1) </w:t>
      </w:r>
      <w:r w:rsidRPr="00A678BD">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A678BD">
          <w:rPr>
            <w:rFonts w:ascii="Times New Roman" w:hAnsi="Times New Roman"/>
            <w:sz w:val="28"/>
            <w:szCs w:val="28"/>
          </w:rPr>
          <w:t>законом</w:t>
        </w:r>
      </w:hyperlink>
      <w:r w:rsidRPr="00A678BD">
        <w:rPr>
          <w:rFonts w:ascii="Times New Roman" w:hAnsi="Times New Roman"/>
          <w:sz w:val="28"/>
          <w:szCs w:val="28"/>
        </w:rPr>
        <w:t xml:space="preserve"> "О теплоснабжении";</w:t>
      </w:r>
    </w:p>
    <w:p w14:paraId="7A005A5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sz w:val="28"/>
          <w:szCs w:val="28"/>
          <w:lang w:eastAsia="ru-RU"/>
        </w:rPr>
        <w:t>2)  Пункт 5   изложить</w:t>
      </w:r>
      <w:r w:rsidRPr="00A678BD">
        <w:rPr>
          <w:rFonts w:ascii="Times New Roman" w:eastAsia="Times New Roman" w:hAnsi="Times New Roman" w:cs="Arial"/>
          <w:sz w:val="28"/>
          <w:szCs w:val="28"/>
          <w:lang w:eastAsia="ru-RU"/>
        </w:rPr>
        <w:t xml:space="preserve"> в следующей редакции:</w:t>
      </w:r>
    </w:p>
    <w:p w14:paraId="7A95ED4D"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eastAsia="Times New Roman" w:hAnsi="Times New Roman"/>
          <w:sz w:val="28"/>
          <w:szCs w:val="28"/>
          <w:lang w:eastAsia="ru-RU"/>
        </w:rPr>
        <w:t xml:space="preserve">«5)  </w:t>
      </w:r>
      <w:r w:rsidRPr="00A678BD">
        <w:rPr>
          <w:rFonts w:ascii="Times New Roman" w:hAnsi="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A678BD">
          <w:rPr>
            <w:rFonts w:ascii="Times New Roman" w:hAnsi="Times New Roman"/>
            <w:sz w:val="28"/>
            <w:szCs w:val="28"/>
          </w:rPr>
          <w:t>законодательством</w:t>
        </w:r>
      </w:hyperlink>
      <w:r w:rsidRPr="00A678BD">
        <w:rPr>
          <w:rFonts w:ascii="Times New Roman" w:hAnsi="Times New Roman"/>
          <w:sz w:val="28"/>
          <w:szCs w:val="28"/>
        </w:rPr>
        <w:t xml:space="preserve"> Российской Федерации»;</w:t>
      </w:r>
    </w:p>
    <w:p w14:paraId="64BDAA5E"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Пункт 9   изложить в следующей редакции:</w:t>
      </w:r>
    </w:p>
    <w:p w14:paraId="5B3DBAAE"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A2F7994"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Пункт 16   изложить в следующей редакции:</w:t>
      </w:r>
    </w:p>
    <w:p w14:paraId="3A5810D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F8AB51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Пункт 17   изложить в следующей редакции:</w:t>
      </w:r>
    </w:p>
    <w:p w14:paraId="6751000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7" w:history="1">
        <w:r w:rsidRPr="00A678BD">
          <w:rPr>
            <w:rFonts w:ascii="Times New Roman" w:hAnsi="Times New Roman"/>
            <w:sz w:val="28"/>
            <w:szCs w:val="28"/>
          </w:rPr>
          <w:t>перечень</w:t>
        </w:r>
      </w:hyperlink>
      <w:r w:rsidRPr="00A678BD">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Pr="00A678BD">
          <w:rPr>
            <w:rFonts w:ascii="Times New Roman" w:hAnsi="Times New Roman"/>
            <w:sz w:val="28"/>
            <w:szCs w:val="28"/>
          </w:rPr>
          <w:t>органу</w:t>
        </w:r>
      </w:hyperlink>
      <w:r w:rsidRPr="00A678BD">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97BD96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Пункт 23 изложить в следующей редакции:</w:t>
      </w:r>
    </w:p>
    <w:p w14:paraId="0F4F0BD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«23) </w:t>
      </w:r>
      <w:hyperlink r:id="rId19" w:history="1">
        <w:r w:rsidRPr="00A678BD">
          <w:rPr>
            <w:rFonts w:ascii="Times New Roman" w:eastAsia="Times New Roman" w:hAnsi="Times New Roman"/>
            <w:sz w:val="28"/>
            <w:szCs w:val="28"/>
            <w:lang w:eastAsia="ru-RU"/>
          </w:rPr>
          <w:t>обеспечение условий</w:t>
        </w:r>
      </w:hyperlink>
      <w:r w:rsidRPr="00A678BD">
        <w:rPr>
          <w:rFonts w:ascii="Times New Roman" w:eastAsia="Times New Roman" w:hAnsi="Times New Roman"/>
          <w:sz w:val="28"/>
          <w:szCs w:val="28"/>
          <w:lang w:eastAsia="ru-RU"/>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687353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7) Пункт 28   изложить в следующей редакции:</w:t>
      </w:r>
    </w:p>
    <w:p w14:paraId="6C124D1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5241C5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8) Пункт 29   изложить в следующей редакции:</w:t>
      </w:r>
    </w:p>
    <w:p w14:paraId="2560C77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sz w:val="28"/>
          <w:szCs w:val="28"/>
        </w:rPr>
        <w:t xml:space="preserve">«29) </w:t>
      </w:r>
      <w:r w:rsidRPr="00A678BD">
        <w:rPr>
          <w:rFonts w:ascii="Times New Roman" w:hAnsi="Times New Roman"/>
          <w:bCs/>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CD11C77"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bCs/>
          <w:sz w:val="28"/>
          <w:szCs w:val="28"/>
        </w:rPr>
        <w:t xml:space="preserve">9) </w:t>
      </w:r>
      <w:r w:rsidRPr="00A678BD">
        <w:rPr>
          <w:rFonts w:ascii="Times New Roman" w:eastAsia="Times New Roman" w:hAnsi="Times New Roman"/>
          <w:sz w:val="28"/>
          <w:szCs w:val="28"/>
          <w:lang w:eastAsia="ru-RU"/>
        </w:rPr>
        <w:t>Пункт 30   изложить в следующей редакции:</w:t>
      </w:r>
    </w:p>
    <w:p w14:paraId="4D3DBADA"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54360AD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hAnsi="Times New Roman" w:cs="Arial"/>
          <w:sz w:val="28"/>
          <w:szCs w:val="28"/>
        </w:rPr>
      </w:pPr>
      <w:r w:rsidRPr="00A678BD">
        <w:rPr>
          <w:rFonts w:ascii="Times New Roman" w:hAnsi="Times New Roman" w:cs="Arial"/>
          <w:sz w:val="28"/>
          <w:szCs w:val="28"/>
        </w:rPr>
        <w:t>10) Пункт 31   изложить в следующей редакции:</w:t>
      </w:r>
    </w:p>
    <w:p w14:paraId="3849FB06"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«31) </w:t>
      </w:r>
      <w:r w:rsidRPr="00A678BD">
        <w:rPr>
          <w:rFonts w:ascii="Times New Roman" w:eastAsia="Times New Roman" w:hAnsi="Times New Roman"/>
          <w:sz w:val="28"/>
          <w:szCs w:val="28"/>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92FDBC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11) Пункт 38   изложить в следующей редакции:</w:t>
      </w:r>
    </w:p>
    <w:p w14:paraId="0C0EA5B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678BD">
        <w:rPr>
          <w:rFonts w:ascii="Times New Roman" w:hAnsi="Times New Roman"/>
          <w:sz w:val="28"/>
          <w:szCs w:val="28"/>
        </w:rPr>
        <w:t>волонтерству</w:t>
      </w:r>
      <w:proofErr w:type="spellEnd"/>
      <w:r w:rsidRPr="00A678BD">
        <w:rPr>
          <w:rFonts w:ascii="Times New Roman" w:hAnsi="Times New Roman"/>
          <w:sz w:val="28"/>
          <w:szCs w:val="28"/>
        </w:rPr>
        <w:t>)»;</w:t>
      </w:r>
    </w:p>
    <w:p w14:paraId="28F89AE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12) Пункт 46   изложить в следующей редакции:</w:t>
      </w:r>
    </w:p>
    <w:p w14:paraId="645B4A9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«46) Организация в соответствии с Федеральным </w:t>
      </w:r>
      <w:hyperlink r:id="rId20" w:history="1">
        <w:r w:rsidRPr="00A678BD">
          <w:rPr>
            <w:rFonts w:ascii="Times New Roman" w:hAnsi="Times New Roman"/>
            <w:sz w:val="28"/>
            <w:szCs w:val="28"/>
          </w:rPr>
          <w:t>законом</w:t>
        </w:r>
      </w:hyperlink>
      <w:r w:rsidRPr="00A678BD">
        <w:rPr>
          <w:rFonts w:ascii="Times New Roman" w:hAnsi="Times New Roman"/>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14:paraId="1D493EF3"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1E00BDAE" w14:textId="77777777" w:rsidR="00A678BD" w:rsidRPr="00A678BD" w:rsidRDefault="00A678BD" w:rsidP="002178EB">
      <w:pPr>
        <w:numPr>
          <w:ilvl w:val="0"/>
          <w:numId w:val="7"/>
        </w:numPr>
        <w:tabs>
          <w:tab w:val="left" w:pos="1134"/>
        </w:tabs>
        <w:autoSpaceDE w:val="0"/>
        <w:autoSpaceDN w:val="0"/>
        <w:adjustRightInd w:val="0"/>
        <w:spacing w:after="0" w:line="240" w:lineRule="auto"/>
        <w:ind w:left="0" w:firstLine="720"/>
        <w:contextualSpacing/>
        <w:jc w:val="both"/>
        <w:rPr>
          <w:rFonts w:ascii="Times New Roman" w:hAnsi="Times New Roman"/>
          <w:b/>
          <w:sz w:val="28"/>
          <w:szCs w:val="28"/>
        </w:rPr>
      </w:pPr>
      <w:r w:rsidRPr="00A678BD">
        <w:rPr>
          <w:rFonts w:ascii="Times New Roman" w:hAnsi="Times New Roman"/>
          <w:b/>
          <w:sz w:val="28"/>
          <w:szCs w:val="28"/>
        </w:rPr>
        <w:t>В статье 10:</w:t>
      </w:r>
    </w:p>
    <w:p w14:paraId="1D79880A" w14:textId="77777777" w:rsidR="00A678BD" w:rsidRPr="00A678BD" w:rsidRDefault="00A678BD" w:rsidP="002178EB">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A678BD">
        <w:rPr>
          <w:rFonts w:ascii="Times New Roman" w:hAnsi="Times New Roman"/>
          <w:sz w:val="28"/>
          <w:szCs w:val="28"/>
        </w:rPr>
        <w:t>Пункт 9 части 1</w:t>
      </w:r>
      <w:r w:rsidRPr="00A678BD">
        <w:rPr>
          <w:rFonts w:ascii="Times New Roman" w:hAnsi="Times New Roman"/>
          <w:b/>
          <w:i/>
          <w:sz w:val="28"/>
          <w:szCs w:val="28"/>
        </w:rPr>
        <w:t xml:space="preserve"> </w:t>
      </w:r>
      <w:r w:rsidRPr="00A678BD">
        <w:rPr>
          <w:rFonts w:ascii="Times New Roman" w:hAnsi="Times New Roman"/>
          <w:sz w:val="28"/>
          <w:szCs w:val="28"/>
        </w:rPr>
        <w:t xml:space="preserve">  изложить в следующей редакции:</w:t>
      </w:r>
    </w:p>
    <w:p w14:paraId="5A64BA9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«9) </w:t>
      </w:r>
      <w:r w:rsidRPr="00A678BD">
        <w:rPr>
          <w:rFonts w:ascii="Times New Roman" w:eastAsia="Times New Roman" w:hAnsi="Times New Roman"/>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A678BD">
          <w:rPr>
            <w:rFonts w:ascii="Times New Roman" w:eastAsia="Times New Roman" w:hAnsi="Times New Roman"/>
            <w:sz w:val="28"/>
            <w:szCs w:val="28"/>
            <w:lang w:eastAsia="ru-RU"/>
          </w:rPr>
          <w:t>законом</w:t>
        </w:r>
      </w:hyperlink>
      <w:r w:rsidRPr="00A678BD">
        <w:rPr>
          <w:rFonts w:ascii="Times New Roman" w:eastAsia="Times New Roman" w:hAnsi="Times New Roman"/>
          <w:sz w:val="28"/>
          <w:szCs w:val="28"/>
          <w:lang w:eastAsia="ru-RU"/>
        </w:rPr>
        <w:t xml:space="preserve"> от 24 ноября 1995 года N 181-ФЗ "О социальной защите инвалидов в Российской Федерации";</w:t>
      </w:r>
    </w:p>
    <w:p w14:paraId="65569C8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Пункт 11  части 1 изложить в следующей редакции:</w:t>
      </w:r>
    </w:p>
    <w:p w14:paraId="46BFBBF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499B84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Пункт 13  части 1 изложить в следующей редакции:</w:t>
      </w:r>
    </w:p>
    <w:p w14:paraId="58408B8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«13) Осуществление деятельности по обращению с животными без владельцев, обитающими на территории городского округа»;</w:t>
      </w:r>
    </w:p>
    <w:p w14:paraId="3F35E2A2"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Часть 1   дополнить пунктом 14 следующего содержания:</w:t>
      </w:r>
    </w:p>
    <w:p w14:paraId="11442ED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sz w:val="28"/>
          <w:szCs w:val="28"/>
        </w:rPr>
        <w:t xml:space="preserve">«14) </w:t>
      </w:r>
      <w:r w:rsidRPr="00A678BD">
        <w:rPr>
          <w:rFonts w:ascii="Times New Roman" w:hAnsi="Times New Roman"/>
          <w:bCs/>
          <w:sz w:val="28"/>
          <w:szCs w:val="28"/>
        </w:rPr>
        <w:t xml:space="preserve">Осуществление мероприятий в сфере профилактики правонарушений, предусмотренных Федеральным </w:t>
      </w:r>
      <w:hyperlink r:id="rId22" w:history="1">
        <w:r w:rsidRPr="00A678BD">
          <w:rPr>
            <w:rFonts w:ascii="Times New Roman" w:hAnsi="Times New Roman"/>
            <w:bCs/>
            <w:sz w:val="28"/>
            <w:szCs w:val="28"/>
          </w:rPr>
          <w:t>законом</w:t>
        </w:r>
      </w:hyperlink>
      <w:r w:rsidRPr="00A678BD">
        <w:rPr>
          <w:rFonts w:ascii="Times New Roman" w:hAnsi="Times New Roman"/>
          <w:bCs/>
          <w:sz w:val="28"/>
          <w:szCs w:val="28"/>
        </w:rPr>
        <w:t xml:space="preserve"> "Об основах системы профилактики правонарушений в Российской Федерации";</w:t>
      </w:r>
    </w:p>
    <w:p w14:paraId="7FC63E6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Cs/>
          <w:sz w:val="28"/>
          <w:szCs w:val="28"/>
        </w:rPr>
        <w:t xml:space="preserve">5) </w:t>
      </w:r>
      <w:r w:rsidRPr="00A678BD">
        <w:rPr>
          <w:rFonts w:ascii="Times New Roman" w:hAnsi="Times New Roman"/>
          <w:sz w:val="28"/>
          <w:szCs w:val="28"/>
        </w:rPr>
        <w:t>Часть 1   дополнить пунктом 15 следующего содержания:</w:t>
      </w:r>
    </w:p>
    <w:p w14:paraId="7354F41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D26291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Часть 1   дополнить пунктом 16 следующего содержания:</w:t>
      </w:r>
    </w:p>
    <w:p w14:paraId="5C0363D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«16) Осуществление мероприятий по защите прав потребителей, предусмотренных </w:t>
      </w:r>
      <w:hyperlink r:id="rId23" w:history="1">
        <w:r w:rsidRPr="00A678BD">
          <w:rPr>
            <w:rFonts w:ascii="Times New Roman" w:hAnsi="Times New Roman"/>
            <w:sz w:val="28"/>
            <w:szCs w:val="28"/>
          </w:rPr>
          <w:t>Законом</w:t>
        </w:r>
      </w:hyperlink>
      <w:r w:rsidRPr="00A678BD">
        <w:rPr>
          <w:rFonts w:ascii="Times New Roman" w:hAnsi="Times New Roman"/>
          <w:sz w:val="28"/>
          <w:szCs w:val="28"/>
        </w:rPr>
        <w:t xml:space="preserve"> Российской Федерации от 7 февраля 1992 года N 2300-1 "О защите прав потребителей";</w:t>
      </w:r>
    </w:p>
    <w:p w14:paraId="091A456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7) Часть 1   дополнить пунктом 17 следующего содержания:</w:t>
      </w:r>
    </w:p>
    <w:p w14:paraId="4FE5B53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«17) Совершение нотариальных действий, предусмотренных </w:t>
      </w:r>
      <w:hyperlink r:id="rId24" w:history="1">
        <w:r w:rsidRPr="00A678BD">
          <w:rPr>
            <w:rFonts w:ascii="Times New Roman" w:hAnsi="Times New Roman"/>
            <w:sz w:val="28"/>
            <w:szCs w:val="28"/>
          </w:rPr>
          <w:t>законодательством</w:t>
        </w:r>
      </w:hyperlink>
      <w:r w:rsidRPr="00A678BD">
        <w:rPr>
          <w:rFonts w:ascii="Times New Roman" w:hAnsi="Times New Roman"/>
          <w:sz w:val="28"/>
          <w:szCs w:val="28"/>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3A660AA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8) Часть 1   дополнить пунктом 18 следующего содержания:</w:t>
      </w:r>
    </w:p>
    <w:p w14:paraId="77B34BF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14:paraId="3475E50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9) Часть 1 дополнить пунктом 19 следующего содержания:</w:t>
      </w:r>
    </w:p>
    <w:p w14:paraId="29E0DE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2CC044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10) Часть 1 дополнить пунктом 20 следующего содержания:</w:t>
      </w:r>
    </w:p>
    <w:p w14:paraId="57CC87F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5C899BD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262DA53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
          <w:sz w:val="28"/>
          <w:szCs w:val="28"/>
        </w:rPr>
        <w:t>4. В статье 11</w:t>
      </w:r>
      <w:r w:rsidRPr="00A678BD">
        <w:rPr>
          <w:rFonts w:ascii="Times New Roman" w:hAnsi="Times New Roman"/>
          <w:sz w:val="28"/>
          <w:szCs w:val="28"/>
        </w:rPr>
        <w:t>:</w:t>
      </w:r>
    </w:p>
    <w:p w14:paraId="4028C5D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Пункт 5  части 1  признать утратившим силу;</w:t>
      </w:r>
    </w:p>
    <w:p w14:paraId="773B8BA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Пункт 15 части 1   считать пунктом 16;</w:t>
      </w:r>
    </w:p>
    <w:p w14:paraId="426A1DE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Дополнить часть 1 пунктом 15  следующего содержания:</w:t>
      </w:r>
    </w:p>
    <w:p w14:paraId="7C09E74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«15) Полномочиями в сфере стратегического планирования, предусмотренными Федеральным </w:t>
      </w:r>
      <w:hyperlink r:id="rId25" w:history="1">
        <w:r w:rsidRPr="00A678BD">
          <w:rPr>
            <w:rFonts w:ascii="Times New Roman" w:hAnsi="Times New Roman"/>
            <w:sz w:val="28"/>
            <w:szCs w:val="28"/>
          </w:rPr>
          <w:t>законом</w:t>
        </w:r>
      </w:hyperlink>
      <w:r w:rsidRPr="00A678BD">
        <w:rPr>
          <w:rFonts w:ascii="Times New Roman" w:hAnsi="Times New Roman"/>
          <w:sz w:val="28"/>
          <w:szCs w:val="28"/>
        </w:rPr>
        <w:t xml:space="preserve"> от 28 июня 2014 года N 172-ФЗ "О стратегическом планировании в Российской Федерации";</w:t>
      </w:r>
    </w:p>
    <w:p w14:paraId="22FA901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Пункт 9  части 1   изложить в следующей редакции:</w:t>
      </w:r>
    </w:p>
    <w:p w14:paraId="0177BC8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6" w:history="1">
        <w:r w:rsidRPr="00A678BD">
          <w:rPr>
            <w:rFonts w:ascii="Times New Roman" w:hAnsi="Times New Roman"/>
            <w:sz w:val="28"/>
            <w:szCs w:val="28"/>
          </w:rPr>
          <w:t>порядке</w:t>
        </w:r>
      </w:hyperlink>
      <w:r w:rsidRPr="00A678BD">
        <w:rPr>
          <w:rFonts w:ascii="Times New Roman" w:hAnsi="Times New Roman"/>
          <w:sz w:val="28"/>
          <w:szCs w:val="28"/>
        </w:rPr>
        <w:t>, установленном Правительством Российской Федерации»;</w:t>
      </w:r>
    </w:p>
    <w:p w14:paraId="69880A3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Пункт 13  части 1   изложить в следующей редакции:</w:t>
      </w:r>
    </w:p>
    <w:p w14:paraId="22FBC56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Pr="00A678BD">
          <w:rPr>
            <w:rFonts w:ascii="Times New Roman" w:hAnsi="Times New Roman"/>
            <w:sz w:val="28"/>
            <w:szCs w:val="28"/>
          </w:rPr>
          <w:t>законодательством</w:t>
        </w:r>
      </w:hyperlink>
      <w:r w:rsidRPr="00A678BD">
        <w:rPr>
          <w:rFonts w:ascii="Times New Roman" w:hAnsi="Times New Roman"/>
          <w:sz w:val="28"/>
          <w:szCs w:val="28"/>
        </w:rPr>
        <w:t xml:space="preserve"> Российской Федерации о муниципальной службе»;</w:t>
      </w:r>
    </w:p>
    <w:p w14:paraId="2FD0F04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Часть 2   изложить в следующей редакции:</w:t>
      </w:r>
    </w:p>
    <w:p w14:paraId="7D9F01A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«2. </w:t>
      </w:r>
      <w:r w:rsidRPr="00A678BD">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A678BD">
          <w:rPr>
            <w:rFonts w:ascii="Times New Roman" w:eastAsia="Times New Roman" w:hAnsi="Times New Roman"/>
            <w:sz w:val="28"/>
            <w:szCs w:val="28"/>
            <w:lang w:eastAsia="ru-RU"/>
          </w:rPr>
          <w:t>пунктами 8</w:t>
        </w:r>
      </w:hyperlink>
      <w:r w:rsidRPr="00A678BD">
        <w:rPr>
          <w:rFonts w:ascii="Times New Roman" w:eastAsia="Times New Roman" w:hAnsi="Times New Roman"/>
          <w:sz w:val="28"/>
          <w:szCs w:val="28"/>
          <w:lang w:eastAsia="ru-RU"/>
        </w:rPr>
        <w:t xml:space="preserve"> - </w:t>
      </w:r>
      <w:hyperlink w:anchor="P128" w:history="1">
        <w:r w:rsidRPr="00A678BD">
          <w:rPr>
            <w:rFonts w:ascii="Times New Roman" w:eastAsia="Times New Roman" w:hAnsi="Times New Roman"/>
            <w:sz w:val="28"/>
            <w:szCs w:val="28"/>
            <w:lang w:eastAsia="ru-RU"/>
          </w:rPr>
          <w:t>11</w:t>
        </w:r>
      </w:hyperlink>
      <w:r w:rsidRPr="00A678BD">
        <w:rPr>
          <w:rFonts w:ascii="Times New Roman" w:eastAsia="Times New Roman" w:hAnsi="Times New Roman"/>
          <w:sz w:val="28"/>
          <w:szCs w:val="28"/>
          <w:lang w:eastAsia="ru-RU"/>
        </w:rPr>
        <w:t xml:space="preserve">, </w:t>
      </w:r>
      <w:hyperlink w:anchor="P142" w:history="1">
        <w:r w:rsidRPr="00A678BD">
          <w:rPr>
            <w:rFonts w:ascii="Times New Roman" w:eastAsia="Times New Roman" w:hAnsi="Times New Roman"/>
            <w:sz w:val="28"/>
            <w:szCs w:val="28"/>
            <w:lang w:eastAsia="ru-RU"/>
          </w:rPr>
          <w:t>14</w:t>
        </w:r>
      </w:hyperlink>
      <w:r w:rsidRPr="00A678BD">
        <w:rPr>
          <w:rFonts w:ascii="Times New Roman" w:eastAsia="Times New Roman" w:hAnsi="Times New Roman"/>
          <w:sz w:val="28"/>
          <w:szCs w:val="28"/>
          <w:lang w:eastAsia="ru-RU"/>
        </w:rPr>
        <w:t xml:space="preserve">, </w:t>
      </w:r>
      <w:hyperlink w:anchor="P148" w:history="1">
        <w:r w:rsidRPr="00A678BD">
          <w:rPr>
            <w:rFonts w:ascii="Times New Roman" w:eastAsia="Times New Roman" w:hAnsi="Times New Roman"/>
            <w:sz w:val="28"/>
            <w:szCs w:val="28"/>
            <w:lang w:eastAsia="ru-RU"/>
          </w:rPr>
          <w:t>15</w:t>
        </w:r>
      </w:hyperlink>
      <w:r w:rsidRPr="00A678BD">
        <w:rPr>
          <w:rFonts w:ascii="Times New Roman" w:eastAsia="Times New Roman" w:hAnsi="Times New Roman"/>
          <w:sz w:val="28"/>
          <w:szCs w:val="28"/>
          <w:lang w:eastAsia="ru-RU"/>
        </w:rPr>
        <w:t xml:space="preserve"> и </w:t>
      </w:r>
      <w:hyperlink w:anchor="P170" w:history="1">
        <w:r w:rsidRPr="00A678BD">
          <w:rPr>
            <w:rFonts w:ascii="Times New Roman" w:eastAsia="Times New Roman" w:hAnsi="Times New Roman"/>
            <w:sz w:val="28"/>
            <w:szCs w:val="28"/>
            <w:lang w:eastAsia="ru-RU"/>
          </w:rPr>
          <w:t>24, 29 части 1 статьи 9</w:t>
        </w:r>
      </w:hyperlink>
      <w:r w:rsidRPr="00A678BD">
        <w:rPr>
          <w:rFonts w:ascii="Times New Roman" w:eastAsia="Times New Roman" w:hAnsi="Times New Roman"/>
          <w:sz w:val="28"/>
          <w:szCs w:val="28"/>
          <w:lang w:eastAsia="ru-RU"/>
        </w:rPr>
        <w:t xml:space="preserve"> настоящего Устава»;</w:t>
      </w:r>
    </w:p>
    <w:p w14:paraId="580E408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5CF2A9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b/>
          <w:sz w:val="28"/>
          <w:szCs w:val="28"/>
          <w:lang w:eastAsia="ru-RU"/>
        </w:rPr>
        <w:t>5. Статью 12</w:t>
      </w:r>
      <w:r w:rsidRPr="00A678BD">
        <w:rPr>
          <w:rFonts w:ascii="Times New Roman" w:eastAsia="Times New Roman" w:hAnsi="Times New Roman"/>
          <w:sz w:val="28"/>
          <w:szCs w:val="28"/>
          <w:lang w:eastAsia="ru-RU"/>
        </w:rPr>
        <w:t xml:space="preserve">  изложить в следующей редакции:</w:t>
      </w:r>
    </w:p>
    <w:p w14:paraId="67A142EF"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w:t>
      </w:r>
      <w:r w:rsidRPr="00A678BD">
        <w:rPr>
          <w:rFonts w:ascii="Times New Roman" w:eastAsia="Times New Roman" w:hAnsi="Times New Roman" w:cs="Arial"/>
          <w:b/>
          <w:sz w:val="28"/>
          <w:szCs w:val="28"/>
          <w:lang w:eastAsia="ru-RU"/>
        </w:rPr>
        <w:t>Статья 12.  Муниципальный контроль</w:t>
      </w:r>
    </w:p>
    <w:p w14:paraId="3091BC7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14:paraId="61F8F64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A678BD">
          <w:rPr>
            <w:rFonts w:ascii="Times New Roman" w:eastAsia="Times New Roman" w:hAnsi="Times New Roman" w:cs="Arial"/>
            <w:sz w:val="28"/>
            <w:szCs w:val="28"/>
            <w:lang w:eastAsia="ru-RU"/>
          </w:rPr>
          <w:t>закона</w:t>
        </w:r>
      </w:hyperlink>
      <w:r w:rsidRPr="00A678BD">
        <w:rPr>
          <w:rFonts w:ascii="Times New Roman" w:eastAsia="Times New Roman" w:hAnsi="Times New Roman" w:cs="Arial"/>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70DE195"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 К полномочиям администрации городского округа, осуществляющей муниципальный контроль, относятся:</w:t>
      </w:r>
    </w:p>
    <w:p w14:paraId="5A93E366"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организация и осуществление муниципального контроля на соответствующей территории;</w:t>
      </w:r>
    </w:p>
    <w:p w14:paraId="7687AAD3"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14:paraId="4DB15AA3"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14:paraId="27EEEDF7"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14:paraId="142BF2E7"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городского округа.</w:t>
      </w:r>
    </w:p>
    <w:p w14:paraId="7512370C" w14:textId="77777777" w:rsidR="00A678BD" w:rsidRPr="00A678BD" w:rsidRDefault="00A678BD" w:rsidP="00A678BD">
      <w:pPr>
        <w:tabs>
          <w:tab w:val="left" w:pos="1134"/>
        </w:tabs>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5. Функции и порядок деятельности органа муниципального контроля определяются нормативными правовыми актами администрации городского округа».</w:t>
      </w:r>
    </w:p>
    <w:p w14:paraId="56D6AAD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465C28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6. В статье 19:</w:t>
      </w:r>
    </w:p>
    <w:p w14:paraId="4EE420D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Абзац второй части 2  изложить в следующей редакции:</w:t>
      </w:r>
    </w:p>
    <w:p w14:paraId="20CBA3C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«Минимальная численность инициативной группы граждан устанавливается в количестве не менее 30 (тридцати) человек и не может   превышать 3 (три) процента от числа жителей городского округа, обладающих избирательным правом»;</w:t>
      </w:r>
    </w:p>
    <w:p w14:paraId="3F55F4E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Часть 3 дополнить абзацами вторым и третьим  следующего содержания:</w:t>
      </w:r>
    </w:p>
    <w:p w14:paraId="5FA25C2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eastAsia="Times New Roman" w:hAnsi="Times New Roman"/>
          <w:sz w:val="28"/>
          <w:szCs w:val="28"/>
          <w:lang w:eastAsia="ru-RU"/>
        </w:rPr>
        <w:t>«</w:t>
      </w:r>
      <w:r w:rsidRPr="00A678B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2B60A2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CB046A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2193F97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
          <w:sz w:val="28"/>
          <w:szCs w:val="28"/>
        </w:rPr>
      </w:pPr>
      <w:r w:rsidRPr="00A678BD">
        <w:rPr>
          <w:rFonts w:ascii="Times New Roman" w:hAnsi="Times New Roman"/>
          <w:b/>
          <w:sz w:val="28"/>
          <w:szCs w:val="28"/>
        </w:rPr>
        <w:t>7.</w:t>
      </w:r>
      <w:r w:rsidRPr="00A678BD">
        <w:rPr>
          <w:rFonts w:ascii="Times New Roman" w:hAnsi="Times New Roman"/>
          <w:sz w:val="28"/>
          <w:szCs w:val="28"/>
        </w:rPr>
        <w:t xml:space="preserve"> </w:t>
      </w:r>
      <w:r w:rsidRPr="00A678BD">
        <w:rPr>
          <w:rFonts w:ascii="Times New Roman" w:hAnsi="Times New Roman"/>
          <w:b/>
          <w:sz w:val="28"/>
          <w:szCs w:val="28"/>
        </w:rPr>
        <w:t xml:space="preserve">Статью 20 дополнить частями 5.1 и 5.2 </w:t>
      </w:r>
      <w:r w:rsidRPr="00A678BD">
        <w:rPr>
          <w:rFonts w:ascii="Times New Roman" w:hAnsi="Times New Roman"/>
          <w:sz w:val="28"/>
          <w:szCs w:val="28"/>
        </w:rPr>
        <w:t>следующего содержания</w:t>
      </w:r>
    </w:p>
    <w:p w14:paraId="44D73BC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
          <w:sz w:val="28"/>
          <w:szCs w:val="28"/>
        </w:rPr>
        <w:t>«</w:t>
      </w:r>
      <w:r w:rsidRPr="00A678BD">
        <w:rPr>
          <w:rFonts w:ascii="Times New Roman" w:hAnsi="Times New Roman"/>
          <w:sz w:val="28"/>
          <w:szCs w:val="28"/>
        </w:rPr>
        <w:t>5.1</w:t>
      </w:r>
      <w:r w:rsidRPr="00A678BD">
        <w:rPr>
          <w:rFonts w:ascii="Times New Roman" w:hAnsi="Times New Roman"/>
          <w:b/>
          <w:sz w:val="28"/>
          <w:szCs w:val="28"/>
        </w:rPr>
        <w:t xml:space="preserve">. </w:t>
      </w:r>
      <w:r w:rsidRPr="00A678BD">
        <w:rPr>
          <w:rFonts w:ascii="Times New Roman"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14:paraId="101D1571"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установление структуры органов территориального общественного самоуправления;</w:t>
      </w:r>
    </w:p>
    <w:p w14:paraId="46CC42DA"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принятие устава территориального общественного самоуправления, внесение в него изменений и дополнений;</w:t>
      </w:r>
    </w:p>
    <w:p w14:paraId="252D84E1"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избрание органов территориального общественного самоуправления;</w:t>
      </w:r>
    </w:p>
    <w:p w14:paraId="5E4F83DA"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определение основных направлений деятельности территориального общественного самоуправления;</w:t>
      </w:r>
    </w:p>
    <w:p w14:paraId="2B82336A"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утверждение сметы доходов и расходов  территориального общественного самоуправления и отчета о её исполнении;</w:t>
      </w:r>
    </w:p>
    <w:p w14:paraId="3CFB2E98"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рассмотрение и утверждение отчетов о деятельности органов территориального общественного самоуправления;</w:t>
      </w:r>
    </w:p>
    <w:p w14:paraId="0B3742D5" w14:textId="77777777" w:rsidR="00A678BD" w:rsidRPr="00A678BD" w:rsidRDefault="00A678BD" w:rsidP="002178EB">
      <w:pPr>
        <w:numPr>
          <w:ilvl w:val="0"/>
          <w:numId w:val="8"/>
        </w:num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обсуждение инициативного проекта и принятие решения по вопросу о его одобрении.</w:t>
      </w:r>
    </w:p>
    <w:p w14:paraId="620B8F0A" w14:textId="77777777" w:rsidR="00A678BD" w:rsidRPr="00A678BD" w:rsidRDefault="00A678BD" w:rsidP="00A678BD">
      <w:pPr>
        <w:tabs>
          <w:tab w:val="left" w:pos="1134"/>
        </w:tabs>
        <w:autoSpaceDE w:val="0"/>
        <w:autoSpaceDN w:val="0"/>
        <w:adjustRightInd w:val="0"/>
        <w:spacing w:after="0" w:line="240" w:lineRule="auto"/>
        <w:ind w:firstLine="720"/>
        <w:contextualSpacing/>
        <w:jc w:val="both"/>
        <w:rPr>
          <w:rFonts w:ascii="Times New Roman" w:hAnsi="Times New Roman"/>
          <w:sz w:val="28"/>
          <w:szCs w:val="28"/>
        </w:rPr>
      </w:pPr>
      <w:r w:rsidRPr="00A678BD">
        <w:rPr>
          <w:rFonts w:ascii="Times New Roman" w:hAnsi="Times New Roman"/>
          <w:sz w:val="28"/>
          <w:szCs w:val="28"/>
        </w:rPr>
        <w:t>5.2. Органы территориального общественного самоуправления могут выдвигать инициативный проект в качестве инициаторов проекта».</w:t>
      </w:r>
    </w:p>
    <w:p w14:paraId="707B4C2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4526102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
          <w:sz w:val="28"/>
          <w:szCs w:val="28"/>
        </w:rPr>
      </w:pPr>
      <w:r w:rsidRPr="00A678BD">
        <w:rPr>
          <w:rFonts w:ascii="Times New Roman" w:hAnsi="Times New Roman"/>
          <w:b/>
          <w:sz w:val="28"/>
          <w:szCs w:val="28"/>
        </w:rPr>
        <w:t>8. В статье 21:</w:t>
      </w:r>
    </w:p>
    <w:p w14:paraId="6046457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Часть 1   дополнить абзацем вторым следующего содержания:</w:t>
      </w:r>
    </w:p>
    <w:p w14:paraId="02E3C0E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w:t>
      </w:r>
      <w:r w:rsidRPr="00A678BD">
        <w:rPr>
          <w:rFonts w:ascii="Times New Roman" w:eastAsia="Times New Roman" w:hAnsi="Times New Roman"/>
          <w:sz w:val="28"/>
          <w:szCs w:val="28"/>
          <w:lang w:eastAsia="ru-RU"/>
        </w:rPr>
        <w:t>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14:paraId="766BE2C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Абзац второй части 2   изложить в следующей редакции:</w:t>
      </w:r>
    </w:p>
    <w:p w14:paraId="23E831C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14:paraId="1DCB9543"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629F49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b/>
          <w:sz w:val="28"/>
          <w:szCs w:val="28"/>
          <w:lang w:eastAsia="ru-RU"/>
        </w:rPr>
        <w:t>9</w:t>
      </w:r>
      <w:r w:rsidRPr="00A678BD">
        <w:rPr>
          <w:rFonts w:ascii="Times New Roman" w:eastAsia="Times New Roman" w:hAnsi="Times New Roman"/>
          <w:sz w:val="28"/>
          <w:szCs w:val="28"/>
          <w:lang w:eastAsia="ru-RU"/>
        </w:rPr>
        <w:t>.</w:t>
      </w:r>
      <w:r w:rsidRPr="00A678BD">
        <w:rPr>
          <w:rFonts w:ascii="Times New Roman" w:eastAsia="Times New Roman" w:hAnsi="Times New Roman"/>
          <w:b/>
          <w:sz w:val="28"/>
          <w:szCs w:val="28"/>
          <w:lang w:eastAsia="ru-RU"/>
        </w:rPr>
        <w:t xml:space="preserve"> Дополнить   статьей 21.1</w:t>
      </w:r>
      <w:r w:rsidRPr="00A678BD">
        <w:rPr>
          <w:rFonts w:ascii="Times New Roman" w:eastAsia="Times New Roman" w:hAnsi="Times New Roman"/>
          <w:sz w:val="28"/>
          <w:szCs w:val="28"/>
          <w:lang w:eastAsia="ru-RU"/>
        </w:rPr>
        <w:t xml:space="preserve"> следующего содержания:</w:t>
      </w:r>
    </w:p>
    <w:p w14:paraId="329A43F7" w14:textId="77777777" w:rsidR="00A678BD" w:rsidRPr="00A678BD" w:rsidRDefault="00A678BD" w:rsidP="00A678BD">
      <w:pPr>
        <w:tabs>
          <w:tab w:val="left" w:pos="1134"/>
        </w:tabs>
        <w:autoSpaceDE w:val="0"/>
        <w:autoSpaceDN w:val="0"/>
        <w:adjustRightInd w:val="0"/>
        <w:spacing w:after="0" w:line="240" w:lineRule="auto"/>
        <w:ind w:firstLine="720"/>
        <w:jc w:val="both"/>
        <w:outlineLvl w:val="0"/>
        <w:rPr>
          <w:rFonts w:ascii="Times New Roman" w:hAnsi="Times New Roman"/>
          <w:b/>
          <w:bCs/>
          <w:sz w:val="28"/>
          <w:szCs w:val="28"/>
        </w:rPr>
      </w:pPr>
      <w:r w:rsidRPr="00A678BD">
        <w:rPr>
          <w:rFonts w:ascii="Times New Roman" w:eastAsia="Times New Roman" w:hAnsi="Times New Roman"/>
          <w:b/>
          <w:sz w:val="28"/>
          <w:szCs w:val="28"/>
          <w:lang w:eastAsia="ru-RU"/>
        </w:rPr>
        <w:t>«Статья 21.1.</w:t>
      </w:r>
      <w:r w:rsidRPr="00A678BD">
        <w:rPr>
          <w:rFonts w:ascii="Times New Roman" w:hAnsi="Times New Roman"/>
          <w:b/>
          <w:bCs/>
          <w:sz w:val="28"/>
          <w:szCs w:val="28"/>
        </w:rPr>
        <w:t xml:space="preserve"> Староста сельского населенного пункта</w:t>
      </w:r>
    </w:p>
    <w:p w14:paraId="632E2A2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7D1408A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2. Староста сельского населенного пункта назначается Советом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49E1EB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10CC66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4. Деятельность старосты осуществляется на основе принципов законности, добровольности, объективности, открытости и гласности.</w:t>
      </w:r>
    </w:p>
    <w:p w14:paraId="2224C75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5. Старостой   не может быть назначено лицо:</w:t>
      </w:r>
    </w:p>
    <w:p w14:paraId="780057F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03B157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2) признанное судом недееспособным или ограниченно дееспособным;</w:t>
      </w:r>
    </w:p>
    <w:p w14:paraId="35B255C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3) имеющее непогашенную или неснятую судимость.</w:t>
      </w:r>
    </w:p>
    <w:p w14:paraId="1592C42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6. Срок полномочий старосты сельского населенного пункта   составляет пять лет.</w:t>
      </w:r>
    </w:p>
    <w:p w14:paraId="3A7C2A3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Старосте выдается удостоверение, подтверждающее его полномочия.</w:t>
      </w:r>
    </w:p>
    <w:p w14:paraId="486B76B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Положение об удостоверении старосты, образец, описание и порядок его выдачи утверждаются решением Совета городского округа.</w:t>
      </w:r>
    </w:p>
    <w:p w14:paraId="5DB606F2"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Информация о назначенном старосте доводится до сведения жителей сельского населенного пункта в порядке и сроки, установленные нормативным правовым актом Совета городского округа.</w:t>
      </w:r>
    </w:p>
    <w:p w14:paraId="2B35622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7. Полномочия старосты сельского населенного пункта прекращаются:</w:t>
      </w:r>
    </w:p>
    <w:p w14:paraId="3A03761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1) по истечении срока его полномочий;</w:t>
      </w:r>
    </w:p>
    <w:p w14:paraId="31D731B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2) досрочно по решению Совета городского округа  по представлению схода граждан сельского населенного пункта, а также в случаях:</w:t>
      </w:r>
    </w:p>
    <w:p w14:paraId="279B2B0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а) смерти;</w:t>
      </w:r>
    </w:p>
    <w:p w14:paraId="06CD599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б) отставки по собственному желанию;</w:t>
      </w:r>
    </w:p>
    <w:p w14:paraId="0EF2F7B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в) признания судом недееспособным или ограниченно дееспособным;</w:t>
      </w:r>
    </w:p>
    <w:p w14:paraId="1A15AC4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г) признания судом безвестно отсутствующим или объявления умершим;</w:t>
      </w:r>
    </w:p>
    <w:p w14:paraId="4C7EEB3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д) вступления в отношении его в законную силу обвинительного приговора суда;</w:t>
      </w:r>
    </w:p>
    <w:p w14:paraId="3C13A65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е) выезда за пределы Российской Федерации на постоянное место жительства;</w:t>
      </w:r>
    </w:p>
    <w:p w14:paraId="58E1BC1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6F884D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Порядок прекращения полномочий старосты, в том числе досрочного, устанавливается нормативным правовым актом Совета городского округа.</w:t>
      </w:r>
    </w:p>
    <w:p w14:paraId="670CC31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8. Староста   для решения возложенных на него задач:</w:t>
      </w:r>
    </w:p>
    <w:p w14:paraId="6FA5D9F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8A6EB6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6A1F48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E2EF9F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r w:rsidRPr="00A678BD">
        <w:rPr>
          <w:rFonts w:ascii="Times New Roman" w:hAnsi="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B397763" w14:textId="77777777" w:rsidR="00A678BD" w:rsidRPr="00A678BD" w:rsidRDefault="00A678BD" w:rsidP="00A678BD">
      <w:pPr>
        <w:tabs>
          <w:tab w:val="left" w:pos="1134"/>
        </w:tabs>
        <w:autoSpaceDE w:val="0"/>
        <w:autoSpaceDN w:val="0"/>
        <w:adjustRightInd w:val="0"/>
        <w:spacing w:after="0"/>
        <w:ind w:firstLine="720"/>
        <w:jc w:val="both"/>
        <w:rPr>
          <w:rFonts w:ascii="Times New Roman" w:hAnsi="Times New Roman"/>
          <w:sz w:val="28"/>
          <w:szCs w:val="28"/>
        </w:rPr>
      </w:pPr>
      <w:r w:rsidRPr="00A678BD">
        <w:rPr>
          <w:rFonts w:ascii="Times New Roman" w:hAnsi="Times New Roman"/>
          <w:bCs/>
          <w:sz w:val="28"/>
          <w:szCs w:val="28"/>
        </w:rPr>
        <w:t>4.1)</w:t>
      </w:r>
      <w:r w:rsidRPr="00A678BD">
        <w:rPr>
          <w:rFonts w:ascii="Times New Roman" w:hAnsi="Times New Roman"/>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6A6034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оказывает содействие органам местного самоуправления в пределах их полномочий по вопросам:</w:t>
      </w:r>
    </w:p>
    <w:p w14:paraId="09D9A85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а) благоустройства территории муниципального образования;</w:t>
      </w:r>
    </w:p>
    <w:p w14:paraId="7E1D009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б) предоставления населению услуг в сферах электро-, тепло-,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14:paraId="39AD07B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в) деятельности по накоплению (в том числе раздельному накоплению) и транспортированию твердых коммунальных отходов;</w:t>
      </w:r>
    </w:p>
    <w:p w14:paraId="3E0D9D0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г) охраны общественного порядка;</w:t>
      </w:r>
    </w:p>
    <w:p w14:paraId="2B4DA2B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14:paraId="5C68B893"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е) проведения праздничных мероприятий;</w:t>
      </w:r>
    </w:p>
    <w:p w14:paraId="387DB4A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информирует органы местного самоуправления:</w:t>
      </w:r>
    </w:p>
    <w:p w14:paraId="4988F91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14:paraId="26C8893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б) о жителях сельского населенного пункта, нуждающихся в оказании помощи социальных работников;</w:t>
      </w:r>
    </w:p>
    <w:p w14:paraId="76452D7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7) присутствует на заседаниях Совета городского округа в порядке, установленном регламентом этого органа.</w:t>
      </w:r>
    </w:p>
    <w:p w14:paraId="56ED2AC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9. Староста осуществляет свою деятельность на общественных началах.</w:t>
      </w:r>
    </w:p>
    <w:p w14:paraId="63900A42"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Старосте сельского населенного пункта предоставляются следующие гарантии:</w:t>
      </w:r>
    </w:p>
    <w:p w14:paraId="27E6759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транспортное обслуживание, необходимое для осуществления полномочий старосты;</w:t>
      </w:r>
    </w:p>
    <w:p w14:paraId="4F3B20F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компенсация на оплату телефонной связи;</w:t>
      </w:r>
    </w:p>
    <w:p w14:paraId="2A6C732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предоставление твердого топлива;</w:t>
      </w:r>
    </w:p>
    <w:p w14:paraId="1D8A8D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возмещение расходов, связанных с деятельностью старосты;</w:t>
      </w:r>
    </w:p>
    <w:p w14:paraId="676A6FB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предоставление мобильных средств связи.</w:t>
      </w:r>
    </w:p>
    <w:p w14:paraId="794C334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10. Органы местного самоуправления в соответствии с их компетенцией оказывают содействие деятельности старост при осуществлении ими своих полномочий.</w:t>
      </w:r>
    </w:p>
    <w:p w14:paraId="7B57A09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Cs/>
          <w:sz w:val="28"/>
          <w:szCs w:val="28"/>
        </w:rPr>
      </w:pPr>
    </w:p>
    <w:p w14:paraId="6BB9192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10. В статье 22:</w:t>
      </w:r>
    </w:p>
    <w:p w14:paraId="3707961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Наименование изложить в следующей редакции</w:t>
      </w:r>
    </w:p>
    <w:p w14:paraId="3916840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«Статья 22. Публичные слушания, общественные обсуждения»;</w:t>
      </w:r>
    </w:p>
    <w:p w14:paraId="2FD3711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Пункт 1 части 3   изложить в следующей редакции:</w:t>
      </w:r>
    </w:p>
    <w:p w14:paraId="5DA708F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A678BD">
          <w:rPr>
            <w:rFonts w:ascii="Times New Roman" w:hAnsi="Times New Roman"/>
            <w:sz w:val="28"/>
            <w:szCs w:val="28"/>
          </w:rPr>
          <w:t>Конституции</w:t>
        </w:r>
      </w:hyperlink>
      <w:r w:rsidRPr="00A678BD">
        <w:rPr>
          <w:rFonts w:ascii="Times New Roman" w:hAnsi="Times New Roman"/>
          <w:sz w:val="28"/>
          <w:szCs w:val="28"/>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p>
    <w:p w14:paraId="6C10356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Часть 3   дополнить пунктом 2.1 следующего содержания:</w:t>
      </w:r>
    </w:p>
    <w:p w14:paraId="44DEE2A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«2.1) проект стратегии социально-экономического развития муниципального образования»;</w:t>
      </w:r>
    </w:p>
    <w:p w14:paraId="35A9055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Пункт 3 части 3   признать утратившим силу;</w:t>
      </w:r>
    </w:p>
    <w:p w14:paraId="303EC60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Пункт 4 части 3   изложить в следующей редакции:</w:t>
      </w:r>
    </w:p>
    <w:p w14:paraId="7340CC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30" w:history="1">
        <w:r w:rsidRPr="00A678BD">
          <w:rPr>
            <w:rFonts w:ascii="Times New Roman" w:hAnsi="Times New Roman"/>
            <w:sz w:val="28"/>
            <w:szCs w:val="28"/>
          </w:rPr>
          <w:t>статьей 13</w:t>
        </w:r>
      </w:hyperlink>
      <w:r w:rsidRPr="00A678BD">
        <w:rPr>
          <w:rFonts w:ascii="Times New Roman" w:hAnsi="Times New Roman"/>
          <w:sz w:val="28"/>
          <w:szCs w:val="28"/>
        </w:rPr>
        <w:t xml:space="preserve">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7F998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Часть 4   изложить в следующей редакции:</w:t>
      </w:r>
    </w:p>
    <w:p w14:paraId="5D63717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Порядок организации и проведения публичных слушаний определяется  решением Совета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14:paraId="4B05317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7) Статью 22 дополнить частью 4.1 следующего содержания:</w:t>
      </w:r>
    </w:p>
    <w:p w14:paraId="2148258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городского округа с учетом положений </w:t>
      </w:r>
      <w:hyperlink r:id="rId31" w:history="1">
        <w:r w:rsidRPr="00A678BD">
          <w:rPr>
            <w:rFonts w:ascii="Times New Roman" w:hAnsi="Times New Roman"/>
            <w:sz w:val="28"/>
            <w:szCs w:val="28"/>
          </w:rPr>
          <w:t>законодательства</w:t>
        </w:r>
      </w:hyperlink>
      <w:r w:rsidRPr="00A678BD">
        <w:rPr>
          <w:rFonts w:ascii="Times New Roman" w:hAnsi="Times New Roman"/>
          <w:sz w:val="28"/>
          <w:szCs w:val="28"/>
        </w:rPr>
        <w:t xml:space="preserve"> о градостроительной деятельности»;</w:t>
      </w:r>
    </w:p>
    <w:p w14:paraId="67D5ABA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0B27E5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
          <w:sz w:val="28"/>
          <w:szCs w:val="28"/>
        </w:rPr>
        <w:t>11. В статье 23:</w:t>
      </w:r>
    </w:p>
    <w:p w14:paraId="14A3629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w:t>
      </w:r>
      <w:r w:rsidRPr="00A678BD">
        <w:rPr>
          <w:rFonts w:ascii="Times New Roman" w:hAnsi="Times New Roman"/>
          <w:b/>
          <w:sz w:val="28"/>
          <w:szCs w:val="28"/>
        </w:rPr>
        <w:t xml:space="preserve"> </w:t>
      </w:r>
      <w:r w:rsidRPr="00A678BD">
        <w:rPr>
          <w:rFonts w:ascii="Times New Roman" w:hAnsi="Times New Roman"/>
          <w:sz w:val="28"/>
          <w:szCs w:val="28"/>
        </w:rPr>
        <w:t>Часть 1</w:t>
      </w:r>
      <w:r w:rsidRPr="00A678BD">
        <w:rPr>
          <w:rFonts w:ascii="Times New Roman" w:hAnsi="Times New Roman"/>
          <w:b/>
          <w:sz w:val="28"/>
          <w:szCs w:val="28"/>
        </w:rPr>
        <w:t xml:space="preserve"> </w:t>
      </w:r>
      <w:r w:rsidRPr="00A678BD">
        <w:rPr>
          <w:rFonts w:ascii="Times New Roman" w:hAnsi="Times New Roman"/>
          <w:sz w:val="28"/>
          <w:szCs w:val="28"/>
        </w:rPr>
        <w:t>изложить в следующей редакции:</w:t>
      </w:r>
    </w:p>
    <w:p w14:paraId="5B0AD40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«1. </w:t>
      </w:r>
      <w:r w:rsidRPr="00A678BD">
        <w:rPr>
          <w:rFonts w:ascii="Times New Roman" w:eastAsia="Times New Roman" w:hAnsi="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976380A" w14:textId="77777777" w:rsidR="00A678BD" w:rsidRPr="00A678BD" w:rsidRDefault="00A678BD" w:rsidP="002178EB">
      <w:pPr>
        <w:numPr>
          <w:ilvl w:val="0"/>
          <w:numId w:val="6"/>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A678BD">
        <w:rPr>
          <w:rFonts w:ascii="Times New Roman" w:hAnsi="Times New Roman"/>
          <w:sz w:val="28"/>
          <w:szCs w:val="28"/>
        </w:rPr>
        <w:t>Дополнить частью 3.1 следующего содержания:</w:t>
      </w:r>
    </w:p>
    <w:p w14:paraId="5750A362"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14:paraId="4B98D8F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Часть 8 статьи   изложить в следующей редакции:</w:t>
      </w:r>
    </w:p>
    <w:p w14:paraId="41C7766F" w14:textId="77777777" w:rsidR="00A678BD" w:rsidRPr="00A678BD" w:rsidRDefault="00A678BD" w:rsidP="00A678BD">
      <w:pPr>
        <w:tabs>
          <w:tab w:val="left" w:pos="1134"/>
        </w:tabs>
        <w:autoSpaceDE w:val="0"/>
        <w:autoSpaceDN w:val="0"/>
        <w:adjustRightInd w:val="0"/>
        <w:ind w:firstLine="720"/>
        <w:jc w:val="both"/>
        <w:rPr>
          <w:rFonts w:ascii="Times New Roman" w:hAnsi="Times New Roman"/>
          <w:sz w:val="28"/>
          <w:szCs w:val="28"/>
        </w:rPr>
      </w:pPr>
      <w:r w:rsidRPr="00A678BD">
        <w:rPr>
          <w:rFonts w:ascii="Times New Roman" w:hAnsi="Times New Roman"/>
          <w:sz w:val="28"/>
          <w:szCs w:val="28"/>
        </w:rPr>
        <w:t>«8.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округа»;</w:t>
      </w:r>
    </w:p>
    <w:p w14:paraId="1C1754D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
          <w:sz w:val="28"/>
          <w:szCs w:val="28"/>
        </w:rPr>
        <w:t>12. В статье 25</w:t>
      </w:r>
      <w:r w:rsidRPr="00A678BD">
        <w:rPr>
          <w:rFonts w:ascii="Times New Roman" w:hAnsi="Times New Roman"/>
          <w:sz w:val="28"/>
          <w:szCs w:val="28"/>
        </w:rPr>
        <w:t>:</w:t>
      </w:r>
    </w:p>
    <w:p w14:paraId="461EB81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Часть 2 изложить в следующей редакции:</w:t>
      </w:r>
    </w:p>
    <w:p w14:paraId="2389FB9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«2. </w:t>
      </w:r>
      <w:r w:rsidRPr="00A678BD">
        <w:rPr>
          <w:rFonts w:ascii="Times New Roman" w:eastAsia="Times New Roman" w:hAnsi="Times New Roman"/>
          <w:sz w:val="28"/>
          <w:szCs w:val="28"/>
          <w:lang w:eastAsia="ru-RU"/>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7F86900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2)Часть 3 изложить в следующей редакции:</w:t>
      </w:r>
    </w:p>
    <w:p w14:paraId="685015C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 Опрос граждан проводится по инициативе:</w:t>
      </w:r>
    </w:p>
    <w:p w14:paraId="6360B78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Совета городского округа или главы городского округа - по вопросам местного значения;</w:t>
      </w:r>
    </w:p>
    <w:p w14:paraId="106DAB62"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5A54934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9A42D3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4) Часть 5 изложить в следующей редакции:</w:t>
      </w:r>
    </w:p>
    <w:p w14:paraId="2A66956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Решение о назначении опроса граждан принимается Советом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Совета городского округа о назначении опроса граждан устанавливаются:</w:t>
      </w:r>
    </w:p>
    <w:p w14:paraId="3C7F74B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дата и сроки проведения опроса;</w:t>
      </w:r>
    </w:p>
    <w:p w14:paraId="00ACEBC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формулировка вопроса (вопросов), предлагаемого (предлагаемых) при проведении опроса;</w:t>
      </w:r>
    </w:p>
    <w:p w14:paraId="04DD97E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методика проведения опроса;</w:t>
      </w:r>
    </w:p>
    <w:p w14:paraId="4418EFE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форма опросного листа;</w:t>
      </w:r>
    </w:p>
    <w:p w14:paraId="0BB9443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5) минимальная численность жителей муниципального образования, участвующих в опросе»;</w:t>
      </w:r>
    </w:p>
    <w:p w14:paraId="5D7B399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14:paraId="5B5D2B7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Часть 7 изложить в следующей редакции:</w:t>
      </w:r>
    </w:p>
    <w:p w14:paraId="205A989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«7. </w:t>
      </w:r>
      <w:r w:rsidRPr="00A678BD">
        <w:rPr>
          <w:rFonts w:ascii="Times New Roman" w:eastAsia="Times New Roman" w:hAnsi="Times New Roman"/>
          <w:sz w:val="28"/>
          <w:szCs w:val="28"/>
          <w:lang w:eastAsia="ru-RU"/>
        </w:rPr>
        <w:t>Финансирование мероприятий, связанных с подготовкой и проведением опроса граждан, осуществляется:</w:t>
      </w:r>
    </w:p>
    <w:p w14:paraId="4E9C3FC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городского округа;</w:t>
      </w:r>
    </w:p>
    <w:p w14:paraId="5B46AEB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за счет средств бюджета Республики Коми - при проведении опроса по инициативе органов государственной власти Республики Коми».</w:t>
      </w:r>
    </w:p>
    <w:p w14:paraId="41A9C05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2845320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p>
    <w:p w14:paraId="019D47F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b/>
          <w:sz w:val="28"/>
          <w:szCs w:val="28"/>
        </w:rPr>
        <w:t>13. Дополнить статьей 25.1</w:t>
      </w:r>
      <w:r w:rsidRPr="00A678BD">
        <w:rPr>
          <w:rFonts w:ascii="Times New Roman" w:hAnsi="Times New Roman"/>
          <w:sz w:val="28"/>
          <w:szCs w:val="28"/>
        </w:rPr>
        <w:t xml:space="preserve"> следующего содержания:</w:t>
      </w:r>
    </w:p>
    <w:p w14:paraId="09DF315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b/>
          <w:sz w:val="28"/>
          <w:szCs w:val="28"/>
        </w:rPr>
      </w:pPr>
      <w:r w:rsidRPr="00A678BD">
        <w:rPr>
          <w:rFonts w:ascii="Times New Roman" w:hAnsi="Times New Roman"/>
          <w:b/>
          <w:sz w:val="28"/>
          <w:szCs w:val="28"/>
        </w:rPr>
        <w:t>«Статья 25.1. Сход граждан</w:t>
      </w:r>
    </w:p>
    <w:p w14:paraId="5273AEB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«1. В случаях, предусмотренных Федеральным законом </w:t>
      </w:r>
      <w:r w:rsidRPr="00A678BD">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A678BD">
        <w:rPr>
          <w:rFonts w:ascii="Times New Roman" w:hAnsi="Times New Roman"/>
          <w:sz w:val="28"/>
          <w:szCs w:val="28"/>
        </w:rPr>
        <w:t xml:space="preserve"> сход </w:t>
      </w:r>
      <w:r w:rsidRPr="00A678BD">
        <w:rPr>
          <w:rFonts w:ascii="Times New Roman" w:eastAsia="Times New Roman" w:hAnsi="Times New Roman"/>
          <w:sz w:val="28"/>
          <w:szCs w:val="28"/>
          <w:lang w:eastAsia="ru-RU"/>
        </w:rPr>
        <w:t>граждан может проводиться:</w:t>
      </w:r>
    </w:p>
    <w:p w14:paraId="3B019F7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484F949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в сельском населенном пункте по вопросу выдвижения кандидатуры старосты сельского населенного пункта.</w:t>
      </w:r>
    </w:p>
    <w:p w14:paraId="3005129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 xml:space="preserve">2. </w:t>
      </w:r>
      <w:r w:rsidRPr="00A678BD">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4DA7169A" w14:textId="77777777" w:rsidR="00A678BD" w:rsidRPr="00A678BD" w:rsidRDefault="00A678BD" w:rsidP="00A678BD">
      <w:pPr>
        <w:tabs>
          <w:tab w:val="left" w:pos="1134"/>
        </w:tabs>
        <w:autoSpaceDE w:val="0"/>
        <w:autoSpaceDN w:val="0"/>
        <w:adjustRightInd w:val="0"/>
        <w:spacing w:before="280" w:after="0" w:line="240" w:lineRule="auto"/>
        <w:ind w:firstLine="720"/>
        <w:jc w:val="both"/>
        <w:rPr>
          <w:rFonts w:ascii="Times New Roman" w:hAnsi="Times New Roman"/>
          <w:sz w:val="28"/>
          <w:szCs w:val="28"/>
        </w:rPr>
      </w:pPr>
      <w:r w:rsidRPr="00A678BD">
        <w:rPr>
          <w:rFonts w:ascii="Times New Roman" w:hAnsi="Times New Roman"/>
          <w:b/>
          <w:sz w:val="28"/>
          <w:szCs w:val="28"/>
        </w:rPr>
        <w:t xml:space="preserve">14. Дополнить статьей 25.2 </w:t>
      </w:r>
      <w:r w:rsidRPr="00A678BD">
        <w:rPr>
          <w:rFonts w:ascii="Times New Roman" w:hAnsi="Times New Roman"/>
          <w:sz w:val="28"/>
          <w:szCs w:val="28"/>
        </w:rPr>
        <w:t>следующего содержания:</w:t>
      </w:r>
    </w:p>
    <w:p w14:paraId="1E1AF36E" w14:textId="77777777" w:rsidR="00A678BD" w:rsidRPr="00A678BD" w:rsidRDefault="00A678BD" w:rsidP="00A678BD">
      <w:pPr>
        <w:tabs>
          <w:tab w:val="left" w:pos="1134"/>
        </w:tabs>
        <w:autoSpaceDE w:val="0"/>
        <w:autoSpaceDN w:val="0"/>
        <w:adjustRightInd w:val="0"/>
        <w:spacing w:after="0" w:line="240" w:lineRule="auto"/>
        <w:ind w:firstLine="720"/>
        <w:jc w:val="both"/>
        <w:outlineLvl w:val="0"/>
        <w:rPr>
          <w:rFonts w:ascii="Times New Roman" w:eastAsia="Times New Roman" w:hAnsi="Times New Roman"/>
          <w:b/>
          <w:bCs/>
          <w:sz w:val="28"/>
          <w:szCs w:val="28"/>
          <w:lang w:eastAsia="ru-RU"/>
        </w:rPr>
      </w:pPr>
      <w:r w:rsidRPr="00A678BD">
        <w:rPr>
          <w:rFonts w:ascii="Times New Roman" w:hAnsi="Times New Roman"/>
          <w:b/>
          <w:sz w:val="28"/>
          <w:szCs w:val="28"/>
        </w:rPr>
        <w:t xml:space="preserve">«Статья 25.2 </w:t>
      </w:r>
      <w:r w:rsidRPr="00A678BD">
        <w:rPr>
          <w:rFonts w:ascii="Times New Roman" w:eastAsia="Times New Roman" w:hAnsi="Times New Roman"/>
          <w:b/>
          <w:bCs/>
          <w:sz w:val="28"/>
          <w:szCs w:val="28"/>
          <w:lang w:eastAsia="ru-RU"/>
        </w:rPr>
        <w:t>Инициативные проекты</w:t>
      </w:r>
    </w:p>
    <w:p w14:paraId="0AF9828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городского округа.</w:t>
      </w:r>
    </w:p>
    <w:p w14:paraId="2110438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городского округа. Право выступить инициатором проекта в соответствии с нормативным правовым актом Совета городского округа может быть предоставлено также иным лицам, осуществляющим деятельность н</w:t>
      </w:r>
      <w:r w:rsidR="00913D20">
        <w:rPr>
          <w:rFonts w:ascii="Times New Roman" w:eastAsia="Times New Roman" w:hAnsi="Times New Roman"/>
          <w:bCs/>
          <w:sz w:val="28"/>
          <w:szCs w:val="28"/>
          <w:lang w:eastAsia="ru-RU"/>
        </w:rPr>
        <w:t>а территории городского округа</w:t>
      </w:r>
      <w:r w:rsidRPr="00A678BD">
        <w:rPr>
          <w:rFonts w:ascii="Times New Roman" w:eastAsia="Times New Roman" w:hAnsi="Times New Roman"/>
          <w:bCs/>
          <w:sz w:val="28"/>
          <w:szCs w:val="28"/>
          <w:lang w:eastAsia="ru-RU"/>
        </w:rPr>
        <w:t>.</w:t>
      </w:r>
    </w:p>
    <w:p w14:paraId="07FBD33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1" w:name="Par2"/>
      <w:bookmarkEnd w:id="1"/>
      <w:r w:rsidRPr="00A678BD">
        <w:rPr>
          <w:rFonts w:ascii="Times New Roman" w:eastAsia="Times New Roman" w:hAnsi="Times New Roman"/>
          <w:bCs/>
          <w:sz w:val="28"/>
          <w:szCs w:val="28"/>
          <w:lang w:eastAsia="ru-RU"/>
        </w:rPr>
        <w:t>3. Инициативный проект должен содержать следующие сведения:</w:t>
      </w:r>
    </w:p>
    <w:p w14:paraId="62E27C6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14:paraId="25CC828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обоснование предложений по решению указанной проблемы;</w:t>
      </w:r>
    </w:p>
    <w:p w14:paraId="31B8EEA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3) описание ожидаемого результата (ожидаемых результатов) реализации инициативного проекта;</w:t>
      </w:r>
    </w:p>
    <w:p w14:paraId="1EA7720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4) предварительный расчет необходимых расходов на реализацию инициативного проекта;</w:t>
      </w:r>
    </w:p>
    <w:p w14:paraId="18CF353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5) планируемые сроки реализации инициативного проекта;</w:t>
      </w:r>
    </w:p>
    <w:p w14:paraId="60394650"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104B41E8"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22C28C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городского округа;</w:t>
      </w:r>
    </w:p>
    <w:p w14:paraId="6324A59E"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9) иные сведения, предусмотренные нормативным правовым актом представительного органа муниципального образования.</w:t>
      </w:r>
    </w:p>
    <w:p w14:paraId="0FF2840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5BED98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5ABEE9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0FED6CA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2" w:history="1">
        <w:r w:rsidRPr="00A678BD">
          <w:rPr>
            <w:rFonts w:ascii="Times New Roman" w:eastAsia="Times New Roman" w:hAnsi="Times New Roman"/>
            <w:bCs/>
            <w:sz w:val="28"/>
            <w:szCs w:val="28"/>
            <w:lang w:eastAsia="ru-RU"/>
          </w:rPr>
          <w:t>части 3</w:t>
        </w:r>
      </w:hyperlink>
      <w:r w:rsidRPr="00A678BD">
        <w:rPr>
          <w:rFonts w:ascii="Times New Roman" w:eastAsia="Times New Roman" w:hAnsi="Times New Roman"/>
          <w:bCs/>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14:paraId="226D186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2" w:name="Par16"/>
      <w:bookmarkEnd w:id="2"/>
      <w:r w:rsidRPr="00A678BD">
        <w:rPr>
          <w:rFonts w:ascii="Times New Roman" w:eastAsia="Times New Roman" w:hAnsi="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4E4F19C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B9D2E74"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80BEA56"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3" w:name="Par19"/>
      <w:bookmarkEnd w:id="3"/>
      <w:r w:rsidRPr="00A678BD">
        <w:rPr>
          <w:rFonts w:ascii="Times New Roman" w:eastAsia="Times New Roman" w:hAnsi="Times New Roman"/>
          <w:bCs/>
          <w:sz w:val="28"/>
          <w:szCs w:val="28"/>
          <w:lang w:eastAsia="ru-RU"/>
        </w:rPr>
        <w:t>7. Местная администрация принимает решение об отказе в поддержке инициативного проекта в одном из следующих случаев:</w:t>
      </w:r>
    </w:p>
    <w:p w14:paraId="2C29C90C"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 несоблюдение установленного порядка внесения инициативного проекта и его рассмотрения;</w:t>
      </w:r>
    </w:p>
    <w:p w14:paraId="5A12A91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муниципального образования;</w:t>
      </w:r>
    </w:p>
    <w:p w14:paraId="18EE18D3"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013B09F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0FAA5EB"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4" w:name="Par24"/>
      <w:bookmarkEnd w:id="4"/>
      <w:r w:rsidRPr="00A678BD">
        <w:rPr>
          <w:rFonts w:ascii="Times New Roman" w:eastAsia="Times New Roman" w:hAnsi="Times New Roman"/>
          <w:bCs/>
          <w:sz w:val="28"/>
          <w:szCs w:val="28"/>
          <w:lang w:eastAsia="ru-RU"/>
        </w:rPr>
        <w:t>5) наличие возможности решения описанной в инициативном проекте проблемы более эффективным способом;</w:t>
      </w:r>
    </w:p>
    <w:p w14:paraId="3ABC0A01"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6) признание инициативного проекта не прошедшим конкурсный отбор.</w:t>
      </w:r>
    </w:p>
    <w:p w14:paraId="5AD8A14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5" w:name="Par26"/>
      <w:bookmarkEnd w:id="5"/>
      <w:r w:rsidRPr="00A678BD">
        <w:rPr>
          <w:rFonts w:ascii="Times New Roman" w:eastAsia="Times New Roman" w:hAnsi="Times New Roman"/>
          <w:bCs/>
          <w:sz w:val="28"/>
          <w:szCs w:val="28"/>
          <w:lang w:eastAsia="ru-RU"/>
        </w:rPr>
        <w:t xml:space="preserve">8. Местная администрация вправе, а в случае, предусмотренном </w:t>
      </w:r>
      <w:hyperlink w:anchor="Par24" w:history="1">
        <w:r w:rsidRPr="00A678BD">
          <w:rPr>
            <w:rFonts w:ascii="Times New Roman" w:eastAsia="Times New Roman" w:hAnsi="Times New Roman"/>
            <w:bCs/>
            <w:sz w:val="28"/>
            <w:szCs w:val="28"/>
            <w:lang w:eastAsia="ru-RU"/>
          </w:rPr>
          <w:t>пунктом 5 части 7</w:t>
        </w:r>
      </w:hyperlink>
      <w:r w:rsidRPr="00A678BD">
        <w:rPr>
          <w:rFonts w:ascii="Times New Roman" w:eastAsia="Times New Roman" w:hAnsi="Times New Roman"/>
          <w:bCs/>
          <w:sz w:val="28"/>
          <w:szCs w:val="28"/>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3B0F81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6" w:name="Par27"/>
      <w:bookmarkEnd w:id="6"/>
      <w:r w:rsidRPr="00A678BD">
        <w:rPr>
          <w:rFonts w:ascii="Times New Roman" w:eastAsia="Times New Roman" w:hAnsi="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14:paraId="772B5503"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7" w:name="Par29"/>
      <w:bookmarkEnd w:id="7"/>
      <w:r w:rsidRPr="00A678BD">
        <w:rPr>
          <w:rFonts w:ascii="Times New Roman" w:eastAsia="Times New Roman" w:hAnsi="Times New Roman"/>
          <w:bCs/>
          <w:sz w:val="28"/>
          <w:szCs w:val="28"/>
          <w:lang w:eastAsia="ru-RU"/>
        </w:rPr>
        <w:t>10.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469442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bookmarkStart w:id="8" w:name="Par30"/>
      <w:bookmarkEnd w:id="8"/>
      <w:r w:rsidRPr="00A678BD">
        <w:rPr>
          <w:rFonts w:ascii="Times New Roman" w:eastAsia="Times New Roman" w:hAnsi="Times New Roman"/>
          <w:bCs/>
          <w:sz w:val="28"/>
          <w:szCs w:val="28"/>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Советом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5698EB9"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12.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D952C4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14:paraId="7ED01D7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14:paraId="11076C99" w14:textId="77777777" w:rsidR="00A678BD" w:rsidRPr="00A678BD" w:rsidRDefault="00A678BD" w:rsidP="00A678BD">
      <w:pPr>
        <w:tabs>
          <w:tab w:val="left" w:pos="1134"/>
        </w:tabs>
        <w:autoSpaceDE w:val="0"/>
        <w:autoSpaceDN w:val="0"/>
        <w:adjustRightInd w:val="0"/>
        <w:spacing w:before="280" w:after="0" w:line="240" w:lineRule="auto"/>
        <w:ind w:firstLine="720"/>
        <w:jc w:val="both"/>
        <w:rPr>
          <w:rFonts w:ascii="Times New Roman" w:hAnsi="Times New Roman"/>
          <w:b/>
          <w:sz w:val="28"/>
          <w:szCs w:val="28"/>
        </w:rPr>
      </w:pPr>
      <w:r w:rsidRPr="00A678BD">
        <w:rPr>
          <w:rFonts w:ascii="Times New Roman" w:hAnsi="Times New Roman"/>
          <w:b/>
          <w:sz w:val="28"/>
          <w:szCs w:val="28"/>
        </w:rPr>
        <w:t>15. В статье 28:</w:t>
      </w:r>
    </w:p>
    <w:p w14:paraId="64DDE18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Абзац третий части 1   изложить в следующей редакции:</w:t>
      </w:r>
    </w:p>
    <w:p w14:paraId="2F22D25D"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 - глава городского округа – руководитель администрации муниципального образования городского округа «Усинск» (далее – глава городского округа);</w:t>
      </w:r>
    </w:p>
    <w:p w14:paraId="65ED021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Часть 4   дополнить абзацем вторым следующего содержания:</w:t>
      </w:r>
    </w:p>
    <w:p w14:paraId="5076110F"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hAnsi="Times New Roman"/>
          <w:sz w:val="28"/>
          <w:szCs w:val="28"/>
        </w:rPr>
        <w:t>«</w:t>
      </w:r>
      <w:r w:rsidRPr="00A678BD">
        <w:rPr>
          <w:rFonts w:ascii="Times New Roman" w:eastAsia="Times New Roman" w:hAnsi="Times New Roman"/>
          <w:sz w:val="28"/>
          <w:szCs w:val="28"/>
          <w:lang w:eastAsia="ru-RU"/>
        </w:rPr>
        <w:t xml:space="preserve">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w:t>
      </w:r>
      <w:hyperlink r:id="rId32" w:history="1">
        <w:r w:rsidRPr="00A678BD">
          <w:rPr>
            <w:rFonts w:ascii="Times New Roman" w:eastAsia="Times New Roman" w:hAnsi="Times New Roman"/>
            <w:sz w:val="28"/>
            <w:szCs w:val="28"/>
            <w:lang w:eastAsia="ru-RU"/>
          </w:rPr>
          <w:t>законом</w:t>
        </w:r>
      </w:hyperlink>
      <w:r w:rsidRPr="00A678BD">
        <w:rPr>
          <w:rFonts w:ascii="Times New Roman" w:eastAsia="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14:paraId="5C794B15"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4424E47"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b/>
          <w:sz w:val="28"/>
          <w:szCs w:val="28"/>
          <w:lang w:eastAsia="ru-RU"/>
        </w:rPr>
        <w:t>16. Статью 31</w:t>
      </w:r>
      <w:r w:rsidRPr="00A678BD">
        <w:rPr>
          <w:rFonts w:ascii="Times New Roman" w:eastAsia="Times New Roman" w:hAnsi="Times New Roman"/>
          <w:sz w:val="28"/>
          <w:szCs w:val="28"/>
          <w:lang w:eastAsia="ru-RU"/>
        </w:rPr>
        <w:t xml:space="preserve"> изложить в следующей редакции:</w:t>
      </w:r>
    </w:p>
    <w:p w14:paraId="6EC1D7FA" w14:textId="77777777" w:rsidR="00A678BD" w:rsidRPr="00A678BD" w:rsidRDefault="00A678BD" w:rsidP="00A678BD">
      <w:pPr>
        <w:tabs>
          <w:tab w:val="left" w:pos="1134"/>
        </w:tabs>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«Статья 31. Компетенция Совета городского округа</w:t>
      </w:r>
    </w:p>
    <w:p w14:paraId="1D87780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В исключительной компетенции Совета городского округа находятся:</w:t>
      </w:r>
    </w:p>
    <w:p w14:paraId="71144EB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принятие устава городского округа и внесение в него изменений и дополнений;</w:t>
      </w:r>
    </w:p>
    <w:p w14:paraId="331D198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утверждение местного бюджета и отчета об его исполнении;</w:t>
      </w:r>
    </w:p>
    <w:p w14:paraId="7E690F81"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F84C24C"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утверждение стратегии социально-экономического развития городского округа;</w:t>
      </w:r>
    </w:p>
    <w:p w14:paraId="431EAFF5"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определение порядка управления и распоряжения имуществом, находящимся в муниципальной собственности;</w:t>
      </w:r>
    </w:p>
    <w:p w14:paraId="0B511563"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0AE201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определение порядка участия городского округа в организациях межмуниципального сотрудничества;</w:t>
      </w:r>
    </w:p>
    <w:p w14:paraId="73125491"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214337B0"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ABC1BE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принятие решения об удалении главы городского округа в отставку;</w:t>
      </w:r>
    </w:p>
    <w:p w14:paraId="0D8732E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утверждение правил благоустройства территории городского округа.</w:t>
      </w:r>
    </w:p>
    <w:p w14:paraId="16B8946C"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К полномочиям Совета городского округа относится:</w:t>
      </w:r>
    </w:p>
    <w:p w14:paraId="4222B82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установление официальных символов городского округа и порядка их использования;</w:t>
      </w:r>
    </w:p>
    <w:p w14:paraId="490027A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14:paraId="25FE304C"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принятие решения о назначении местного референдума, муниципальных выборов;</w:t>
      </w:r>
    </w:p>
    <w:p w14:paraId="238FAC6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инициирование проведения референдума совместно с главой   городского округа;</w:t>
      </w:r>
    </w:p>
    <w:p w14:paraId="59D5A84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14:paraId="74A4D8B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инициирование и назначение проведения публичных слушаний, опросов, собраний граждан, конференций граждан;</w:t>
      </w:r>
    </w:p>
    <w:p w14:paraId="731A1401"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утверждение порядка организации и проведения публичных слушаний;</w:t>
      </w:r>
    </w:p>
    <w:p w14:paraId="4A7E6791"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утверждение порядка назначения и проведения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14:paraId="6E58139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определение порядка назначения и проведения опроса граждан;</w:t>
      </w:r>
    </w:p>
    <w:p w14:paraId="43F499F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определение порядка внесения в Совет городского округа проектов муниципальных правовых актов, перечня и формы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14:paraId="19C37A5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14:paraId="7B3A0F4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12) содействие населению и определение иных форм участия населения в осуществлении местного самоуправления, не противоречащих </w:t>
      </w:r>
      <w:hyperlink r:id="rId33" w:history="1">
        <w:r w:rsidRPr="00A678BD">
          <w:rPr>
            <w:rFonts w:ascii="Times New Roman" w:eastAsia="Times New Roman" w:hAnsi="Times New Roman" w:cs="Arial"/>
            <w:sz w:val="28"/>
            <w:szCs w:val="28"/>
            <w:lang w:eastAsia="ru-RU"/>
          </w:rPr>
          <w:t>Конституции</w:t>
        </w:r>
      </w:hyperlink>
      <w:r w:rsidRPr="00A678BD">
        <w:rPr>
          <w:rFonts w:ascii="Times New Roman" w:eastAsia="Times New Roman" w:hAnsi="Times New Roman" w:cs="Arial"/>
          <w:sz w:val="28"/>
          <w:szCs w:val="28"/>
          <w:lang w:eastAsia="ru-RU"/>
        </w:rPr>
        <w:t xml:space="preserve"> Российской Федерации, федеральному законодательству, законам Республики Коми и настоящему Уставу;</w:t>
      </w:r>
    </w:p>
    <w:p w14:paraId="7D68502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13)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14:paraId="25D71D9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14) принятие решения о самороспуске;</w:t>
      </w:r>
    </w:p>
    <w:p w14:paraId="4897F43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15) избрание из своего состава председателя Совета городского округа, заместителя (заместителей) председателя Совета городского округа;</w:t>
      </w:r>
    </w:p>
    <w:p w14:paraId="0880B634"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14:paraId="4CDAA2A9"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17)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14:paraId="7A9F08F4"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18) избрание главы городского округа из числа кандидатов, представленных конкурсной комиссией по результатам конкурса;</w:t>
      </w:r>
    </w:p>
    <w:p w14:paraId="4227777F"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19) утверждение структуры администрации городского округа; утверждение структуры Контрольно-счетной палаты;</w:t>
      </w:r>
    </w:p>
    <w:p w14:paraId="7F200A8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20)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14:paraId="0B41544F"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21)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14:paraId="644C1E0F"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14:paraId="572A0A9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23) принятие положений о мерах социальной поддержки и предоставлении льгот, гарантий, компенсаций и надбавок отдельным категориям граждан;</w:t>
      </w:r>
    </w:p>
    <w:p w14:paraId="02E5980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24) принятие концепции развития городского округа;</w:t>
      </w:r>
    </w:p>
    <w:p w14:paraId="3D06157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25) утверждение генеральных планов городского округа, местных нормативов градостроительного проектирования городского округа;</w:t>
      </w:r>
    </w:p>
    <w:p w14:paraId="2D7256A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14:paraId="16739FD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CC793A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28) утверждение порядка награждения муниципальными наградами, установки памятников, мемориальных досок и иных памятных знаков;</w:t>
      </w:r>
    </w:p>
    <w:p w14:paraId="3F796A3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29)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14:paraId="2FED2231"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30)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14:paraId="3745739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31) принятие решения о досрочном прекращении полномочий депутатов Совета городского округа, главы городского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
    <w:p w14:paraId="7E702DC3"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32) разработка и утверждение </w:t>
      </w:r>
      <w:hyperlink r:id="rId34" w:history="1">
        <w:r w:rsidRPr="00A678BD">
          <w:rPr>
            <w:rFonts w:ascii="Times New Roman" w:eastAsia="Times New Roman" w:hAnsi="Times New Roman" w:cs="Arial"/>
            <w:sz w:val="28"/>
            <w:szCs w:val="28"/>
            <w:lang w:eastAsia="ru-RU"/>
          </w:rPr>
          <w:t>Регламента</w:t>
        </w:r>
      </w:hyperlink>
      <w:r w:rsidRPr="00A678BD">
        <w:rPr>
          <w:rFonts w:ascii="Times New Roman" w:eastAsia="Times New Roman" w:hAnsi="Times New Roman" w:cs="Arial"/>
          <w:sz w:val="28"/>
          <w:szCs w:val="28"/>
          <w:lang w:eastAsia="ru-RU"/>
        </w:rPr>
        <w:t xml:space="preserve"> Совета городского округа;</w:t>
      </w:r>
    </w:p>
    <w:p w14:paraId="30987DB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33) образование постоянных комиссий, формирование и изменение состава постоянных комиссий Совета городского округа;</w:t>
      </w:r>
    </w:p>
    <w:p w14:paraId="651C84B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14:paraId="121C3E25"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35) утверждение порядка обращения за пенсией за выслугу лет, ее назначения и выплаты лицу, замещавшему муниципальную должность в городском округе.</w:t>
      </w:r>
    </w:p>
    <w:p w14:paraId="6088C6D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Совет городского округа заслушивает ежегодные отчеты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городского округа.</w:t>
      </w:r>
    </w:p>
    <w:p w14:paraId="7A41F9A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14:paraId="5014698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A21D18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17. Статью 32.1</w:t>
      </w:r>
      <w:r w:rsidRPr="00A678BD">
        <w:rPr>
          <w:rFonts w:ascii="Times New Roman" w:eastAsia="Times New Roman" w:hAnsi="Times New Roman" w:cs="Arial"/>
          <w:sz w:val="28"/>
          <w:szCs w:val="28"/>
          <w:lang w:eastAsia="ru-RU"/>
        </w:rPr>
        <w:t xml:space="preserve"> изложить в следующей редакции:</w:t>
      </w:r>
    </w:p>
    <w:p w14:paraId="3E705F05"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32.1 Председатель Совета городского округа</w:t>
      </w:r>
    </w:p>
    <w:p w14:paraId="77FA0C05"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Председатель Совета городского округа - депутат, замещающий должность в Совете городского округа, который наделяется настоящим Уставом собственными полномочиями, осуществляет свои полномочия на не постоянной основе.</w:t>
      </w:r>
    </w:p>
    <w:p w14:paraId="4EAC076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9" w:name="P718"/>
      <w:bookmarkEnd w:id="9"/>
      <w:r w:rsidRPr="00A678BD">
        <w:rPr>
          <w:rFonts w:ascii="Times New Roman" w:eastAsia="Times New Roman" w:hAnsi="Times New Roman" w:cs="Arial"/>
          <w:sz w:val="28"/>
          <w:szCs w:val="28"/>
          <w:lang w:eastAsia="ru-RU"/>
        </w:rPr>
        <w:t>2. Председатель Совета городского округа избирается Советом городского округа из своего состава в порядке, установленном настоящим Уставом и</w:t>
      </w:r>
      <w:r w:rsidRPr="00A678BD">
        <w:rPr>
          <w:rFonts w:ascii="Times New Roman" w:eastAsia="Times New Roman" w:hAnsi="Times New Roman" w:cs="Arial"/>
          <w:color w:val="000000"/>
          <w:sz w:val="28"/>
          <w:szCs w:val="28"/>
          <w:lang w:eastAsia="ru-RU"/>
        </w:rPr>
        <w:t xml:space="preserve"> </w:t>
      </w:r>
      <w:hyperlink r:id="rId35" w:history="1">
        <w:r w:rsidRPr="00A678BD">
          <w:rPr>
            <w:rFonts w:ascii="Times New Roman" w:eastAsia="Times New Roman" w:hAnsi="Times New Roman" w:cs="Arial"/>
            <w:color w:val="000000"/>
            <w:sz w:val="28"/>
            <w:szCs w:val="28"/>
            <w:lang w:eastAsia="ru-RU"/>
          </w:rPr>
          <w:t>Регламентом</w:t>
        </w:r>
      </w:hyperlink>
      <w:r w:rsidRPr="00A678BD">
        <w:rPr>
          <w:rFonts w:ascii="Times New Roman" w:eastAsia="Times New Roman" w:hAnsi="Times New Roman" w:cs="Arial"/>
          <w:sz w:val="28"/>
          <w:szCs w:val="28"/>
          <w:lang w:eastAsia="ru-RU"/>
        </w:rPr>
        <w:t xml:space="preserve"> Совета городского округа, на срок полномочий Совета городского округа.</w:t>
      </w:r>
    </w:p>
    <w:p w14:paraId="38A5410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14:paraId="36BD7DD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6"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1E9287F0"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0" w:name="P721"/>
      <w:bookmarkEnd w:id="10"/>
      <w:r w:rsidRPr="00A678BD">
        <w:rPr>
          <w:rFonts w:ascii="Times New Roman" w:eastAsia="Times New Roman" w:hAnsi="Times New Roman" w:cs="Arial"/>
          <w:sz w:val="28"/>
          <w:szCs w:val="28"/>
          <w:lang w:eastAsia="ru-RU"/>
        </w:rPr>
        <w:t xml:space="preserve">5. Председатель Совета городского округа должен соблюдать ограничения и запреты и исполнять обязанности, которые установлены Федеральным </w:t>
      </w:r>
      <w:hyperlink r:id="rId37"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 противодействии коррупции" и другими федеральными законами.</w:t>
      </w:r>
    </w:p>
    <w:p w14:paraId="7675D74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1D1B25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04B46A5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6022D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Председатель Совета городского округа в своей деятельности подконтролен и подотчетен населению и Совету городского округа.</w:t>
      </w:r>
    </w:p>
    <w:p w14:paraId="3B252B0F"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p>
    <w:p w14:paraId="1BF1A49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043C29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28C17B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18. Дополнить статьей 32.2</w:t>
      </w:r>
      <w:r w:rsidRPr="00A678BD">
        <w:rPr>
          <w:rFonts w:ascii="Times New Roman" w:eastAsia="Times New Roman" w:hAnsi="Times New Roman" w:cs="Arial"/>
          <w:sz w:val="28"/>
          <w:szCs w:val="28"/>
          <w:lang w:eastAsia="ru-RU"/>
        </w:rPr>
        <w:t xml:space="preserve"> следующего содержания:</w:t>
      </w:r>
    </w:p>
    <w:p w14:paraId="33773FB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32.2. Полномочия председателя Совета</w:t>
      </w:r>
    </w:p>
    <w:p w14:paraId="00D4471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Председатель Совета городского округа:</w:t>
      </w:r>
    </w:p>
    <w:p w14:paraId="6AB72D1E"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14:paraId="104ABED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подписывает решения Совета городского округа;</w:t>
      </w:r>
    </w:p>
    <w:p w14:paraId="1E88862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издает постановления и распоряжения по вопросам организации деятельности Совета городского округа;</w:t>
      </w:r>
    </w:p>
    <w:p w14:paraId="768FD25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вносит предложения о созыве внеочередного заседания Совета городского округа.</w:t>
      </w:r>
    </w:p>
    <w:p w14:paraId="0685790D"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Компетенция председателя Совета городского округа:</w:t>
      </w:r>
    </w:p>
    <w:p w14:paraId="49819D99"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w:t>
      </w:r>
      <w:hyperlink r:id="rId38" w:history="1">
        <w:r w:rsidRPr="00A678BD">
          <w:rPr>
            <w:rFonts w:ascii="Times New Roman" w:eastAsia="Times New Roman" w:hAnsi="Times New Roman" w:cs="Arial"/>
            <w:sz w:val="28"/>
            <w:szCs w:val="28"/>
            <w:lang w:eastAsia="ru-RU"/>
          </w:rPr>
          <w:t>Конституции</w:t>
        </w:r>
      </w:hyperlink>
      <w:r w:rsidRPr="00A678BD">
        <w:rPr>
          <w:rFonts w:ascii="Times New Roman" w:eastAsia="Times New Roman" w:hAnsi="Times New Roman" w:cs="Arial"/>
          <w:sz w:val="28"/>
          <w:szCs w:val="28"/>
          <w:lang w:eastAsia="ru-RU"/>
        </w:rPr>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14:paraId="0C87C110"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14:paraId="4F064B6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обладает правом внесения в органы местного самоуправления городского округа проектов муниципальных правовых актов;</w:t>
      </w:r>
    </w:p>
    <w:p w14:paraId="3F88221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обеспечивает гласность и учет общественного мнения в деятельности Совета городского округа;</w:t>
      </w:r>
    </w:p>
    <w:p w14:paraId="64907424"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организует и осуществляет прием граждан, рассмотрение их обращений, предложений, заявлений и жалоб;</w:t>
      </w:r>
    </w:p>
    <w:p w14:paraId="14C4743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заключает и расторгает по основаниям, предусмотренным законодательством, контракт с председателем Контрольно-счетной палаты городского округа;</w:t>
      </w:r>
    </w:p>
    <w:p w14:paraId="4FABA52B"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14:paraId="06EC432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8) организует деятельность Совета городского округа в соответствии с </w:t>
      </w:r>
      <w:hyperlink r:id="rId39" w:history="1">
        <w:r w:rsidRPr="00A678BD">
          <w:rPr>
            <w:rFonts w:ascii="Times New Roman" w:eastAsia="Times New Roman" w:hAnsi="Times New Roman" w:cs="Arial"/>
            <w:sz w:val="28"/>
            <w:szCs w:val="28"/>
            <w:lang w:eastAsia="ru-RU"/>
          </w:rPr>
          <w:t>Регламентом</w:t>
        </w:r>
      </w:hyperlink>
      <w:r w:rsidRPr="00A678BD">
        <w:rPr>
          <w:rFonts w:ascii="Times New Roman" w:eastAsia="Times New Roman" w:hAnsi="Times New Roman" w:cs="Arial"/>
          <w:sz w:val="28"/>
          <w:szCs w:val="28"/>
          <w:lang w:eastAsia="ru-RU"/>
        </w:rPr>
        <w:t xml:space="preserve"> и другими решениями Совета городского округа;</w:t>
      </w:r>
    </w:p>
    <w:p w14:paraId="30D82108"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председательствует на заседаниях Совета городского округа;</w:t>
      </w:r>
    </w:p>
    <w:p w14:paraId="6E77F3C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руководит подготовкой вопросов, вносимых на рассмотрение Совета городского округа, формирует повестку дня заседания Совета городского округа;</w:t>
      </w:r>
    </w:p>
    <w:p w14:paraId="0AD07BF4"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организует процесс подготовки и принятия решений Совета городского округа;</w:t>
      </w:r>
    </w:p>
    <w:p w14:paraId="7B3004F2"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12) осуществляет созыв, подготовку и проведение заседаний Совета городского округа, а также иных форм деятельности Совета городского округа;</w:t>
      </w:r>
    </w:p>
    <w:p w14:paraId="7C3AB8CA"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13) подписывает протокол заседания Совета городского округа;</w:t>
      </w:r>
    </w:p>
    <w:p w14:paraId="73D00767"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14) оказывает содействие депутатам Совета городского округа в осуществлении ими своих полномочий;</w:t>
      </w:r>
    </w:p>
    <w:p w14:paraId="0EB8FB86" w14:textId="77777777" w:rsidR="00A678BD" w:rsidRPr="00A678BD" w:rsidRDefault="00A678BD" w:rsidP="00A678BD">
      <w:pPr>
        <w:widowControl w:val="0"/>
        <w:tabs>
          <w:tab w:val="left" w:pos="1134"/>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15) координирует деятельность комиссий Совета городского округа;</w:t>
      </w:r>
    </w:p>
    <w:p w14:paraId="6995F5F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16) принимает меры по информированию жителей городского округа о работе Совета городского округа и учету общественного мнения;</w:t>
      </w:r>
    </w:p>
    <w:p w14:paraId="39098D4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17)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14:paraId="3E7D850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18)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14:paraId="70654C2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19)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14:paraId="7926B87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14:paraId="5D7EF69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AC788A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19. Дополнить статьей 32.3</w:t>
      </w:r>
      <w:r w:rsidRPr="00A678BD">
        <w:rPr>
          <w:rFonts w:ascii="Times New Roman" w:eastAsia="Times New Roman" w:hAnsi="Times New Roman" w:cs="Arial"/>
          <w:sz w:val="28"/>
          <w:szCs w:val="28"/>
          <w:lang w:eastAsia="ru-RU"/>
        </w:rPr>
        <w:t xml:space="preserve"> следующего содержания:</w:t>
      </w:r>
    </w:p>
    <w:p w14:paraId="03D146A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32.3. Досрочное прекращение полномочий председателя Совета городского округа</w:t>
      </w:r>
    </w:p>
    <w:p w14:paraId="0E91521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Полномочия председателя Совета городского округа прекращаются досрочно в случае:</w:t>
      </w:r>
    </w:p>
    <w:p w14:paraId="7805E2E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смерти;</w:t>
      </w:r>
    </w:p>
    <w:p w14:paraId="14DF003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отставки по собственному желанию;</w:t>
      </w:r>
    </w:p>
    <w:p w14:paraId="4A17929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признания судом недееспособным или ограниченно дееспособным;</w:t>
      </w:r>
    </w:p>
    <w:p w14:paraId="055FCAE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признания судом безвестно отсутствующим или объявления умершим;</w:t>
      </w:r>
    </w:p>
    <w:p w14:paraId="46F7D92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вступления в отношении его в законную силу обвинительного приговора суда;</w:t>
      </w:r>
    </w:p>
    <w:p w14:paraId="2D52BA2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выезда за пределы Российской Федерации на постоянное место жительства;</w:t>
      </w:r>
    </w:p>
    <w:p w14:paraId="59BD711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3A78AC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досрочного прекращения полномочий Совета городского округа;</w:t>
      </w:r>
    </w:p>
    <w:p w14:paraId="5D83692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призыва на военную службу или направления на заменяющую ее альтернативную гражданскую службу;</w:t>
      </w:r>
    </w:p>
    <w:p w14:paraId="1564EE5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отзыва избирателями;</w:t>
      </w:r>
    </w:p>
    <w:p w14:paraId="5C18EAF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11) в случае несоблюдения ограничений, установленных Федеральным </w:t>
      </w:r>
      <w:hyperlink r:id="rId40"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42FA80E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12) в иных случаях, установленных Федеральным </w:t>
      </w:r>
      <w:hyperlink r:id="rId41"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14:paraId="1F31390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w:t>
      </w:r>
    </w:p>
    <w:p w14:paraId="3E66749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3. В случае досрочного прекращения полномочий председателя Совета городского округа по основаниям, указанным в </w:t>
      </w:r>
      <w:hyperlink w:anchor="P765" w:history="1">
        <w:r w:rsidRPr="00A678BD">
          <w:rPr>
            <w:rFonts w:ascii="Times New Roman" w:eastAsia="Times New Roman" w:hAnsi="Times New Roman" w:cs="Arial"/>
            <w:sz w:val="28"/>
            <w:szCs w:val="28"/>
            <w:lang w:eastAsia="ru-RU"/>
          </w:rPr>
          <w:t>части 1</w:t>
        </w:r>
      </w:hyperlink>
      <w:r w:rsidRPr="00A678BD">
        <w:rPr>
          <w:rFonts w:ascii="Times New Roman" w:eastAsia="Times New Roman" w:hAnsi="Times New Roman" w:cs="Arial"/>
          <w:sz w:val="28"/>
          <w:szCs w:val="28"/>
          <w:lang w:eastAsia="ru-RU"/>
        </w:rPr>
        <w:t xml:space="preserve">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p>
    <w:p w14:paraId="7B93F95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6D207D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20. Статью 37</w:t>
      </w:r>
      <w:r w:rsidRPr="00A678BD">
        <w:rPr>
          <w:rFonts w:ascii="Times New Roman" w:eastAsia="Times New Roman" w:hAnsi="Times New Roman" w:cs="Arial"/>
          <w:sz w:val="28"/>
          <w:szCs w:val="28"/>
          <w:lang w:eastAsia="ru-RU"/>
        </w:rPr>
        <w:t xml:space="preserve"> изложить в следующей редакции:</w:t>
      </w:r>
    </w:p>
    <w:p w14:paraId="7284105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37. Статус депутата Совета городского округа</w:t>
      </w:r>
    </w:p>
    <w:p w14:paraId="4F737A8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Срок полномочий депутата Совета городского округа начинается со дня избрания его депутатом Совета городского округа и прекращается со дня начала работы Совета городского округа нового созыва. Срок полномочий депутата Совета городского округа составляет пять лет.</w:t>
      </w:r>
    </w:p>
    <w:p w14:paraId="1C2F507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Условия и гарантии депутатской деятельности устанавливаются федеральным законодательством, законами Республики Коми и настоящим Уставом.</w:t>
      </w:r>
    </w:p>
    <w:p w14:paraId="5E2E1E5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Депутаты городского округа осуществляют свои полномочия, как правило, на непостоянной основе.</w:t>
      </w:r>
    </w:p>
    <w:p w14:paraId="2A4F1C9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На постоянной основе могут работать не более 10 процентов депутатов от установленной численности депутатов Совета городского округа.</w:t>
      </w:r>
    </w:p>
    <w:p w14:paraId="38099C8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3C7040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14:paraId="64F1FBE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3259765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Осуществляющие свои полномочия на постоянной основе депутаты не вправе:</w:t>
      </w:r>
    </w:p>
    <w:p w14:paraId="2D1E45B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заниматься предпринимательской деятельностью лично или через доверенных лиц;</w:t>
      </w:r>
    </w:p>
    <w:p w14:paraId="7D647FD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участвовать в управлении коммерческой или некоммерческой организацией, за исключением следующих случаев:</w:t>
      </w:r>
    </w:p>
    <w:p w14:paraId="1388AA6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CFE08D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 порядке, установленном законом Республики Коми;</w:t>
      </w:r>
    </w:p>
    <w:p w14:paraId="38A6B8C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6F0BE15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5D0BD2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д) иные случаи, предусмотренные федеральными законами;</w:t>
      </w:r>
    </w:p>
    <w:p w14:paraId="23F4F5B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782DC4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483F4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5. Депутат должен соблюдать ограничения, запреты, исполнять обязанности, которые установлены Федеральным </w:t>
      </w:r>
      <w:hyperlink r:id="rId42"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68B0007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14:paraId="430FFE7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14:paraId="57A1545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14:paraId="632DBA9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14:paraId="6C5D028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737120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1" w:name="P656"/>
      <w:bookmarkEnd w:id="11"/>
      <w:r w:rsidRPr="00A678BD">
        <w:rPr>
          <w:rFonts w:ascii="Times New Roman" w:eastAsia="Times New Roman" w:hAnsi="Times New Roman" w:cs="Arial"/>
          <w:sz w:val="28"/>
          <w:szCs w:val="28"/>
          <w:lang w:eastAsia="ru-RU"/>
        </w:rPr>
        <w:t xml:space="preserve">11.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w:t>
      </w:r>
      <w:hyperlink r:id="rId43" w:history="1">
        <w:r w:rsidRPr="00A678BD">
          <w:rPr>
            <w:rFonts w:ascii="Times New Roman" w:eastAsia="Times New Roman" w:hAnsi="Times New Roman" w:cs="Arial"/>
            <w:sz w:val="28"/>
            <w:szCs w:val="28"/>
            <w:lang w:eastAsia="ru-RU"/>
          </w:rPr>
          <w:t>Регламентом</w:t>
        </w:r>
      </w:hyperlink>
      <w:r w:rsidRPr="00A678BD">
        <w:rPr>
          <w:rFonts w:ascii="Times New Roman" w:eastAsia="Times New Roman" w:hAnsi="Times New Roman" w:cs="Arial"/>
          <w:sz w:val="28"/>
          <w:szCs w:val="28"/>
          <w:lang w:eastAsia="ru-RU"/>
        </w:rPr>
        <w:t xml:space="preserve"> Совета городского округа.</w:t>
      </w:r>
    </w:p>
    <w:p w14:paraId="26BB11F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12. Встречи депутата с избирателями проводятся в помещениях, специально отведенных местах, а также на </w:t>
      </w:r>
      <w:proofErr w:type="spellStart"/>
      <w:r w:rsidRPr="00A678BD">
        <w:rPr>
          <w:rFonts w:ascii="Times New Roman" w:eastAsia="Times New Roman" w:hAnsi="Times New Roman" w:cs="Arial"/>
          <w:sz w:val="28"/>
          <w:szCs w:val="28"/>
          <w:lang w:eastAsia="ru-RU"/>
        </w:rPr>
        <w:t>внутридворовых</w:t>
      </w:r>
      <w:proofErr w:type="spellEnd"/>
      <w:r w:rsidRPr="00A678BD">
        <w:rPr>
          <w:rFonts w:ascii="Times New Roman" w:eastAsia="Times New Roman" w:hAnsi="Times New Roman" w:cs="Arial"/>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71AD543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184F59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04CE3E1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15.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14:paraId="773157A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AFC138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3852F7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 xml:space="preserve">21. Дополнить статьей 37.1 </w:t>
      </w:r>
      <w:r w:rsidRPr="00A678BD">
        <w:rPr>
          <w:rFonts w:ascii="Times New Roman" w:eastAsia="Times New Roman" w:hAnsi="Times New Roman" w:cs="Arial"/>
          <w:sz w:val="28"/>
          <w:szCs w:val="28"/>
          <w:lang w:eastAsia="ru-RU"/>
        </w:rPr>
        <w:t>следующего содержания:</w:t>
      </w:r>
    </w:p>
    <w:p w14:paraId="577B3F9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outlineLvl w:val="1"/>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«Статья 37.1.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14:paraId="2E42C5B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Депутатам Совета городского округа, осуществляющим полномочия на непостоянной основе, устанавливаются следующие гарантии:</w:t>
      </w:r>
    </w:p>
    <w:p w14:paraId="52A8CD9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доступ к информации, необходимой для осуществления полномочий, в соответствии с законодательством;</w:t>
      </w:r>
    </w:p>
    <w:p w14:paraId="30E4AD5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предоставление служебного помещения, средств связи и необходимой оргтехники для осуществления полномочий;</w:t>
      </w:r>
    </w:p>
    <w:p w14:paraId="4FDBC4D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транспортное обслуживание, обеспечиваемое в связи с осуществлением полномочий;</w:t>
      </w:r>
    </w:p>
    <w:p w14:paraId="3D1C4AB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14:paraId="016A648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699F956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2A32EAF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подготовка, переподготовка и повышение квалификации.</w:t>
      </w:r>
    </w:p>
    <w:p w14:paraId="7E6C7ED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A678BD">
        <w:rPr>
          <w:rFonts w:ascii="Times New Roman" w:eastAsia="Times New Roman" w:hAnsi="Times New Roman" w:cs="Arial"/>
          <w:sz w:val="28"/>
          <w:szCs w:val="28"/>
          <w:lang w:eastAsia="ru-RU"/>
        </w:rPr>
        <w:t xml:space="preserve">2. </w:t>
      </w:r>
      <w:r w:rsidRPr="00A678BD">
        <w:rPr>
          <w:rFonts w:ascii="Times New Roman" w:eastAsia="Times New Roman" w:hAnsi="Times New Roman"/>
          <w:sz w:val="28"/>
          <w:szCs w:val="28"/>
          <w:lang w:eastAsia="ru-RU"/>
        </w:rPr>
        <w:t xml:space="preserve">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муниципального образования, встречи депутата с избирателями гарантируется сохранение места работы (должности) </w:t>
      </w:r>
      <w:r w:rsidRPr="00A678BD">
        <w:rPr>
          <w:rFonts w:ascii="Times New Roman" w:hAnsi="Times New Roman"/>
          <w:bCs/>
          <w:color w:val="000000"/>
          <w:sz w:val="26"/>
          <w:szCs w:val="26"/>
        </w:rPr>
        <w:t>на период продолжительностью в совокупности</w:t>
      </w:r>
      <w:r w:rsidRPr="00A678BD">
        <w:rPr>
          <w:rFonts w:ascii="Times New Roman" w:hAnsi="Times New Roman"/>
          <w:sz w:val="26"/>
          <w:szCs w:val="26"/>
        </w:rPr>
        <w:t xml:space="preserve"> </w:t>
      </w:r>
      <w:r w:rsidRPr="00A678BD">
        <w:rPr>
          <w:rFonts w:ascii="Times New Roman" w:hAnsi="Times New Roman"/>
          <w:color w:val="000000"/>
          <w:sz w:val="26"/>
          <w:szCs w:val="26"/>
        </w:rPr>
        <w:t xml:space="preserve">6 рабочих дней в месяц </w:t>
      </w:r>
      <w:r w:rsidRPr="00A678BD">
        <w:rPr>
          <w:rFonts w:ascii="Times New Roman" w:eastAsia="Times New Roman" w:hAnsi="Times New Roman"/>
          <w:sz w:val="28"/>
          <w:szCs w:val="28"/>
          <w:lang w:eastAsia="ru-RU"/>
        </w:rPr>
        <w:t>.</w:t>
      </w:r>
    </w:p>
    <w:p w14:paraId="234ABCA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 xml:space="preserve">Основанием для освобождения депутата от основной работы или службы на период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или руководителя соответствующей комиссии Совета городского округа   с указанием даты, времени и места проведения заседания или иного мероприятия, указанных в </w:t>
      </w:r>
      <w:hyperlink w:anchor="P40" w:history="1">
        <w:r w:rsidRPr="00A678BD">
          <w:rPr>
            <w:rFonts w:ascii="Times New Roman" w:eastAsia="Times New Roman" w:hAnsi="Times New Roman"/>
            <w:sz w:val="28"/>
            <w:szCs w:val="28"/>
            <w:lang w:eastAsia="ru-RU"/>
          </w:rPr>
          <w:t>абзаце первом</w:t>
        </w:r>
      </w:hyperlink>
      <w:r w:rsidRPr="00A678BD">
        <w:rPr>
          <w:rFonts w:ascii="Times New Roman" w:eastAsia="Times New Roman" w:hAnsi="Times New Roman"/>
          <w:sz w:val="28"/>
          <w:szCs w:val="28"/>
          <w:lang w:eastAsia="ru-RU"/>
        </w:rPr>
        <w:t xml:space="preserve"> настоящей части.</w:t>
      </w:r>
    </w:p>
    <w:p w14:paraId="0534DFB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2" w:name="P700"/>
      <w:bookmarkEnd w:id="12"/>
      <w:r w:rsidRPr="00A678BD">
        <w:rPr>
          <w:rFonts w:ascii="Times New Roman" w:eastAsia="Times New Roman" w:hAnsi="Times New Roman" w:cs="Arial"/>
          <w:sz w:val="28"/>
          <w:szCs w:val="28"/>
          <w:lang w:eastAsia="ru-RU"/>
        </w:rPr>
        <w:t>3.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14:paraId="5878138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14:paraId="1192E36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предоставление служебного помещения, средств связи и необходимой оргтехники для осуществления полномочий;</w:t>
      </w:r>
    </w:p>
    <w:p w14:paraId="4B2B0F2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14:paraId="4DF14D7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3" w:name="P18"/>
      <w:bookmarkEnd w:id="13"/>
      <w:r w:rsidRPr="00A678BD">
        <w:rPr>
          <w:rFonts w:ascii="Times New Roman" w:eastAsia="Times New Roman" w:hAnsi="Times New Roman" w:cs="Arial"/>
          <w:sz w:val="28"/>
          <w:szCs w:val="28"/>
          <w:lang w:eastAsia="ru-RU"/>
        </w:rPr>
        <w:t>4) пенсионное обеспечение в соответствии с законодательством;</w:t>
      </w:r>
    </w:p>
    <w:p w14:paraId="3D35C99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5382726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4E6BB22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14:paraId="149D9E9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14:paraId="7DD9D15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подготовку, переподготовку и повышение квалификации;</w:t>
      </w:r>
    </w:p>
    <w:p w14:paraId="284098D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своевременное и в полном объеме получение денежного содержания.</w:t>
      </w:r>
    </w:p>
    <w:p w14:paraId="5134971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Финансовое обеспечение гарантий, закрепленных в настоящей статье, осуществляется за счет средств бюджета городского округа».</w:t>
      </w:r>
    </w:p>
    <w:p w14:paraId="6996556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756514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 xml:space="preserve">22. В статье 38 часть 2 </w:t>
      </w:r>
      <w:r w:rsidRPr="00A678BD">
        <w:rPr>
          <w:rFonts w:ascii="Times New Roman" w:eastAsia="Times New Roman" w:hAnsi="Times New Roman" w:cs="Arial"/>
          <w:sz w:val="28"/>
          <w:szCs w:val="28"/>
          <w:lang w:eastAsia="ru-RU"/>
        </w:rPr>
        <w:t>изложить в следующей редакции:</w:t>
      </w:r>
    </w:p>
    <w:p w14:paraId="55786E2D"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Порядок деятельности фракций устанавливается  Регламентом Совета либо иным актом представительного органа муниципального образования»;</w:t>
      </w:r>
    </w:p>
    <w:p w14:paraId="0827915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0FF53A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23.   Статью 39</w:t>
      </w:r>
      <w:r w:rsidRPr="00A678BD">
        <w:rPr>
          <w:rFonts w:ascii="Times New Roman" w:eastAsia="Times New Roman" w:hAnsi="Times New Roman" w:cs="Arial"/>
          <w:sz w:val="28"/>
          <w:szCs w:val="28"/>
          <w:lang w:eastAsia="ru-RU"/>
        </w:rPr>
        <w:t xml:space="preserve"> дополнить частями 3, 4 и 5 следующего содержания:</w:t>
      </w:r>
    </w:p>
    <w:p w14:paraId="0E39FFF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14:paraId="621DAB2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4. Полномочия депутата  прекращаются досрочно в случае несоблюдения ограничений, установленных Федеральным </w:t>
      </w:r>
      <w:hyperlink r:id="rId44"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273AE941"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5. Полномочия депутата  прекращаются досрочно в случае несоблюдения ограничений, запретов, не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A133B6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EDAC19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24. Статью 40</w:t>
      </w:r>
      <w:r w:rsidRPr="00A678BD">
        <w:rPr>
          <w:rFonts w:ascii="Times New Roman" w:eastAsia="Times New Roman" w:hAnsi="Times New Roman" w:cs="Arial"/>
          <w:sz w:val="28"/>
          <w:szCs w:val="28"/>
          <w:lang w:eastAsia="ru-RU"/>
        </w:rPr>
        <w:t xml:space="preserve"> изложить в следующей редакции:</w:t>
      </w:r>
    </w:p>
    <w:p w14:paraId="5942DD7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outlineLvl w:val="1"/>
        <w:rPr>
          <w:rFonts w:ascii="Times New Roman" w:eastAsia="Times New Roman" w:hAnsi="Times New Roman"/>
          <w:b/>
          <w:sz w:val="28"/>
          <w:szCs w:val="28"/>
          <w:lang w:eastAsia="ru-RU"/>
        </w:rPr>
      </w:pPr>
      <w:r w:rsidRPr="00A678BD">
        <w:rPr>
          <w:rFonts w:ascii="Times New Roman" w:eastAsia="Times New Roman" w:hAnsi="Times New Roman"/>
          <w:b/>
          <w:sz w:val="28"/>
          <w:szCs w:val="28"/>
          <w:lang w:eastAsia="ru-RU"/>
        </w:rPr>
        <w:t>«Статья 40. Глава городского округа - руководитель администрации (глава городского</w:t>
      </w:r>
      <w:r w:rsidRPr="00A678BD">
        <w:rPr>
          <w:rFonts w:ascii="Times New Roman" w:eastAsia="Times New Roman" w:hAnsi="Times New Roman"/>
          <w:b/>
          <w:i/>
          <w:sz w:val="28"/>
          <w:szCs w:val="28"/>
          <w:lang w:eastAsia="ru-RU"/>
        </w:rPr>
        <w:t xml:space="preserve"> </w:t>
      </w:r>
      <w:r w:rsidRPr="00A678BD">
        <w:rPr>
          <w:rFonts w:ascii="Times New Roman" w:eastAsia="Times New Roman" w:hAnsi="Times New Roman"/>
          <w:b/>
          <w:sz w:val="28"/>
          <w:szCs w:val="28"/>
          <w:lang w:eastAsia="ru-RU"/>
        </w:rPr>
        <w:t>округа)</w:t>
      </w:r>
    </w:p>
    <w:p w14:paraId="7537A71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 округа.</w:t>
      </w:r>
    </w:p>
    <w:p w14:paraId="73126E1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округа.</w:t>
      </w:r>
    </w:p>
    <w:p w14:paraId="2516DDB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Для отбора кандидатур на должность главы городского округа проводится конкурс в соответствии с установленным Советом городского округа порядком.</w:t>
      </w:r>
    </w:p>
    <w:p w14:paraId="7945BD6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Решение о проведении конкурса по отбору кандидатур на должность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принимает Совет городского округа.</w:t>
      </w:r>
    </w:p>
    <w:p w14:paraId="0381050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Общее число членов конкурсной комиссии устанавливается Советом городского округа. Половина членов конкурсной комиссии назначается Советом городского округа, а другая половина - Главой Республики Коми.</w:t>
      </w:r>
    </w:p>
    <w:p w14:paraId="07AA659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Условия конкурса, сведения о дате, времени и месте его проведения публикуются не позднее, чем за 20 дней до дня проведения конкурса.</w:t>
      </w:r>
    </w:p>
    <w:p w14:paraId="2F07098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Совету городского округа для проведения голосования по кандидатурам на должность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представляется не менее двух зарегистрированных конкурсной комиссией кандидатов.</w:t>
      </w:r>
    </w:p>
    <w:p w14:paraId="3C04323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Кандидатом на должность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 xml:space="preserve">округа может быть зарегистрирован гражданин, который на день проведения конкурса не имеет в соответствии с Федеральным </w:t>
      </w:r>
      <w:hyperlink r:id="rId45"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807431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Полномочия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начинаются со дня его вступления в должность и прекращаются в день вступления в должность вновь избранного главы городского округа.</w:t>
      </w:r>
    </w:p>
    <w:p w14:paraId="19A5C4C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Срок полномочий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составляет пять лет.</w:t>
      </w:r>
    </w:p>
    <w:p w14:paraId="077A4CE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руководителя администрации  городского округа.</w:t>
      </w:r>
    </w:p>
    <w:p w14:paraId="79E4E82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В случае досрочного прекращения полномочий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избрание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избираемого Советом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DAAD66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При этом если до истечения срока полномочий Совета городского округа осталось менее шести месяцев, избрание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из числа кандидатов, представленных конкурсной комиссией по результатам конкурса, осуществляется на первом заседании вновь избранного Совета городского округа.</w:t>
      </w:r>
    </w:p>
    <w:p w14:paraId="7DF08DD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В случае,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w:t>
      </w:r>
    </w:p>
    <w:p w14:paraId="107DD86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не вправе:</w:t>
      </w:r>
    </w:p>
    <w:p w14:paraId="46E2DD7A"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14:paraId="08575BCE"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1A699015"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C9297A"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 порядке, установленном законом Республики Коми;</w:t>
      </w:r>
    </w:p>
    <w:p w14:paraId="664921D5"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1EA3D387"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DF6B225"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д) иные случаи, предусмотренные федеральными законами;</w:t>
      </w:r>
    </w:p>
    <w:p w14:paraId="4C1CEF96"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202589"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54CBCA8" w14:textId="77777777" w:rsidR="00A678BD" w:rsidRPr="00A678BD" w:rsidRDefault="00A678BD" w:rsidP="00A678BD">
      <w:pPr>
        <w:tabs>
          <w:tab w:val="left" w:pos="993"/>
        </w:tabs>
        <w:spacing w:after="1" w:line="220" w:lineRule="atLeast"/>
        <w:ind w:firstLine="720"/>
        <w:jc w:val="both"/>
        <w:rPr>
          <w:rFonts w:ascii="Times New Roman" w:eastAsia="Times New Roman" w:hAnsi="Times New Roman"/>
          <w:sz w:val="28"/>
          <w:szCs w:val="28"/>
          <w:lang w:eastAsia="ru-RU"/>
        </w:rPr>
      </w:pPr>
      <w:r w:rsidRPr="00A678BD">
        <w:rPr>
          <w:rFonts w:ascii="Times New Roman" w:eastAsia="Times New Roman" w:hAnsi="Times New Roman"/>
          <w:sz w:val="28"/>
          <w:szCs w:val="28"/>
          <w:lang w:eastAsia="ru-RU"/>
        </w:rPr>
        <w:t>9. Глава городского</w:t>
      </w:r>
      <w:r w:rsidRPr="00A678BD">
        <w:rPr>
          <w:rFonts w:ascii="Times New Roman" w:eastAsia="Times New Roman" w:hAnsi="Times New Roman"/>
          <w:b/>
          <w:i/>
          <w:sz w:val="28"/>
          <w:szCs w:val="28"/>
          <w:lang w:eastAsia="ru-RU"/>
        </w:rPr>
        <w:t xml:space="preserve"> </w:t>
      </w:r>
      <w:r w:rsidRPr="00A678BD">
        <w:rPr>
          <w:rFonts w:ascii="Times New Roman" w:eastAsia="Times New Roman" w:hAnsi="Times New Roman"/>
          <w:sz w:val="28"/>
          <w:szCs w:val="28"/>
          <w:lang w:eastAsia="ru-RU"/>
        </w:rPr>
        <w:t xml:space="preserve">округа должен соблюдать ограничения, запреты, исполнять обязанности, которые установлены Федеральным </w:t>
      </w:r>
      <w:hyperlink r:id="rId46" w:history="1">
        <w:r w:rsidRPr="00A678BD">
          <w:rPr>
            <w:rFonts w:ascii="Times New Roman" w:eastAsia="Times New Roman" w:hAnsi="Times New Roman"/>
            <w:sz w:val="28"/>
            <w:szCs w:val="28"/>
            <w:lang w:eastAsia="ru-RU"/>
          </w:rPr>
          <w:t>законом</w:t>
        </w:r>
      </w:hyperlink>
      <w:r w:rsidRPr="00A678BD">
        <w:rPr>
          <w:rFonts w:ascii="Times New Roman" w:eastAsia="Times New Roman" w:hAnsi="Times New Roman"/>
          <w:sz w:val="28"/>
          <w:szCs w:val="28"/>
          <w:lang w:eastAsia="ru-RU"/>
        </w:rPr>
        <w:t xml:space="preserve"> от 25 декабря 2008 года N 273-ФЗ "О противодействии коррупции", Федеральным </w:t>
      </w:r>
      <w:hyperlink r:id="rId47" w:history="1">
        <w:r w:rsidRPr="00A678BD">
          <w:rPr>
            <w:rFonts w:ascii="Times New Roman" w:eastAsia="Times New Roman" w:hAnsi="Times New Roman"/>
            <w:sz w:val="28"/>
            <w:szCs w:val="28"/>
            <w:lang w:eastAsia="ru-RU"/>
          </w:rPr>
          <w:t>законом</w:t>
        </w:r>
      </w:hyperlink>
      <w:r w:rsidRPr="00A678BD">
        <w:rPr>
          <w:rFonts w:ascii="Times New Roman" w:eastAsia="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A678BD">
          <w:rPr>
            <w:rFonts w:ascii="Times New Roman" w:eastAsia="Times New Roman" w:hAnsi="Times New Roman"/>
            <w:sz w:val="28"/>
            <w:szCs w:val="28"/>
            <w:lang w:eastAsia="ru-RU"/>
          </w:rPr>
          <w:t>законом</w:t>
        </w:r>
      </w:hyperlink>
      <w:r w:rsidRPr="00A678BD">
        <w:rPr>
          <w:rFonts w:ascii="Times New Roman" w:eastAsia="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BEE423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подконтролен и подотчетен населению и Совету городского округа.</w:t>
      </w:r>
    </w:p>
    <w:p w14:paraId="4E6FE36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14:paraId="35736D3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83284F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 xml:space="preserve">25. Статью 41 </w:t>
      </w:r>
      <w:r w:rsidRPr="00A678BD">
        <w:rPr>
          <w:rFonts w:ascii="Times New Roman" w:eastAsia="Times New Roman" w:hAnsi="Times New Roman" w:cs="Arial"/>
          <w:sz w:val="28"/>
          <w:szCs w:val="28"/>
          <w:lang w:eastAsia="ru-RU"/>
        </w:rPr>
        <w:t>изложить в следующей редакции:</w:t>
      </w:r>
    </w:p>
    <w:p w14:paraId="3522EBD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41. Полномочия главы городского округа</w:t>
      </w:r>
    </w:p>
    <w:p w14:paraId="17BE6C3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Глава городского округа в  пределах полномочий, установленных настоящим Уставом:</w:t>
      </w:r>
    </w:p>
    <w:p w14:paraId="7F4AADB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14:paraId="6EF7D5C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подписывает и обнародует в порядке, установленном настоящим Уставом, нормативные правовые акты, принятые Советом городского округа;</w:t>
      </w:r>
    </w:p>
    <w:p w14:paraId="34D0C3B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14:paraId="47F0A1D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организует работу по обеспечению прав граждан на местное самоуправление;</w:t>
      </w:r>
    </w:p>
    <w:p w14:paraId="757D799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обеспечивает выполнение решений Совета городского округа;</w:t>
      </w:r>
    </w:p>
    <w:p w14:paraId="69AE707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14:paraId="641C901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инициирует публичные слушания; назначает и проводит публичные слушания, проводимые по собственной инициативе;</w:t>
      </w:r>
    </w:p>
    <w:p w14:paraId="36D1AC6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14:paraId="24D005F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инициирует проведение опроса граждан по вопросам местного значения;</w:t>
      </w:r>
    </w:p>
    <w:p w14:paraId="5B82D6E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14:paraId="457B893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устанавливает порядок внесения главе округа на рассмотрение проектов правовых актов, перечень и форму прилагаемых к ним документов;</w:t>
      </w:r>
    </w:p>
    <w:p w14:paraId="2F4C551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14:paraId="1E68C66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13) издает в пределах своих полномочий правовые акты;</w:t>
      </w:r>
    </w:p>
    <w:p w14:paraId="348FDA4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14) обладает правом внесения в Совет городского округа проектов решений Совета городского округа;</w:t>
      </w:r>
    </w:p>
    <w:p w14:paraId="0DB5712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15) организует выполнение решений Совета городского округа в пределах своих полномочий;</w:t>
      </w:r>
    </w:p>
    <w:p w14:paraId="04C2576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16) представляет на рассмотрение и утверждение Совета городского округа проект бюджета городского округа и отчет о его исполнении;</w:t>
      </w:r>
    </w:p>
    <w:p w14:paraId="2E9F144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17)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14:paraId="27D8F0A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14:paraId="48953E3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19) представляет на утверждение Совета городского округа структуру администрации городского округа;</w:t>
      </w:r>
    </w:p>
    <w:p w14:paraId="20808E0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20) формирует администрацию городского округа, руководит ее деятельностью в соответствии с федеральным законодательством, законами Республики Коми, решениями Совета городского округа и настоящим Уставом, утверждает штатное расписание администрации городского округа;</w:t>
      </w:r>
    </w:p>
    <w:p w14:paraId="7ED4CE3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21) назначает и освобождает от должности первого заместителя, заместителей руководителя администрации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14:paraId="44F939D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22) рассматривает отчеты и доклады руководителей структурных подразделений администрации городского округа;</w:t>
      </w:r>
    </w:p>
    <w:p w14:paraId="282C461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14:paraId="4588E20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24) принимает меры поощрения и дисциплинарной ответственности к назначенным им лицам;</w:t>
      </w:r>
    </w:p>
    <w:p w14:paraId="2F53F6F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25) организует и обеспечивает исполнение полномочий  администрации     городского округа по решению вопросов местного значения;</w:t>
      </w:r>
    </w:p>
    <w:p w14:paraId="4335519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26) представляет на утверждение Совета городского округа стратегии социально-экономического развития городского округа, отчеты об их исполнении;</w:t>
      </w:r>
    </w:p>
    <w:p w14:paraId="6F87159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14:paraId="2C5453F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28) принимает меры по обеспечению и защите интересов городского округа, имущества городского округа в судебных органах, от имени администрации городского округа подписывает исковые заявления;</w:t>
      </w:r>
    </w:p>
    <w:p w14:paraId="3A260C5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14:paraId="60B5194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49" w:history="1">
        <w:r w:rsidRPr="00A678BD">
          <w:rPr>
            <w:rFonts w:ascii="Times New Roman" w:eastAsia="Times New Roman" w:hAnsi="Times New Roman" w:cs="Arial"/>
            <w:sz w:val="28"/>
            <w:szCs w:val="28"/>
            <w:lang w:eastAsia="ru-RU"/>
          </w:rPr>
          <w:t>Конституции</w:t>
        </w:r>
      </w:hyperlink>
      <w:r w:rsidRPr="00A678BD">
        <w:rPr>
          <w:rFonts w:ascii="Times New Roman" w:eastAsia="Times New Roman" w:hAnsi="Times New Roman" w:cs="Arial"/>
          <w:sz w:val="28"/>
          <w:szCs w:val="28"/>
          <w:lang w:eastAsia="ru-RU"/>
        </w:rPr>
        <w:t xml:space="preserve"> Российской Федерации, федеральным законам, законам Республики Коми, настоящему Уставу, а также решениям Совета городского округа;</w:t>
      </w:r>
    </w:p>
    <w:p w14:paraId="1E96F22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31) заключает договоры и соглашения с предприятиями, учреждениями, организациями и гражданами в пределах своей компетенции;</w:t>
      </w:r>
    </w:p>
    <w:p w14:paraId="1FD3F78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14:paraId="21CC464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33) осуществляет организацию и материально-техническое обеспечение проведения социально значимых работ;</w:t>
      </w:r>
    </w:p>
    <w:p w14:paraId="34B0967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34) осуществляет функции распорядителя бюджетных средств по администрации городского округа;</w:t>
      </w:r>
    </w:p>
    <w:p w14:paraId="75882A9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35)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03D5DB6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36) вправе требовать созыва внеочередного заседания Совета городского округа;</w:t>
      </w:r>
    </w:p>
    <w:p w14:paraId="3E4E2F3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876516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В качестве совещательных органов при Главе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могут создаваться коллегии, комиссии, рабочие группы, консультативные общественные советы.</w:t>
      </w:r>
    </w:p>
    <w:p w14:paraId="4E1DE95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Глава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14:paraId="6C8E3B7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78B7A2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26. Статью 42</w:t>
      </w:r>
      <w:r w:rsidRPr="00A678BD">
        <w:rPr>
          <w:rFonts w:ascii="Times New Roman" w:eastAsia="Times New Roman" w:hAnsi="Times New Roman" w:cs="Arial"/>
          <w:sz w:val="28"/>
          <w:szCs w:val="28"/>
          <w:lang w:eastAsia="ru-RU"/>
        </w:rPr>
        <w:t xml:space="preserve">   изложить в следующей редакции:</w:t>
      </w:r>
    </w:p>
    <w:p w14:paraId="2CD9054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«Статья 42. Досрочное прекращение полномочий главы городского округа»</w:t>
      </w:r>
    </w:p>
    <w:p w14:paraId="1CAB4A1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w:t>
      </w:r>
      <w:r w:rsidRPr="00A678BD">
        <w:rPr>
          <w:rFonts w:ascii="Times New Roman" w:eastAsia="Times New Roman" w:hAnsi="Times New Roman" w:cs="Arial"/>
          <w:sz w:val="28"/>
          <w:szCs w:val="28"/>
          <w:lang w:eastAsia="ru-RU"/>
        </w:rPr>
        <w:t>1</w:t>
      </w:r>
      <w:r w:rsidRPr="00A678BD">
        <w:rPr>
          <w:rFonts w:ascii="Times New Roman" w:eastAsia="Times New Roman" w:hAnsi="Times New Roman" w:cs="Arial"/>
          <w:b/>
          <w:sz w:val="28"/>
          <w:szCs w:val="28"/>
          <w:lang w:eastAsia="ru-RU"/>
        </w:rPr>
        <w:t xml:space="preserve">. </w:t>
      </w:r>
      <w:r w:rsidRPr="00A678BD">
        <w:rPr>
          <w:rFonts w:ascii="Times New Roman" w:eastAsia="Times New Roman" w:hAnsi="Times New Roman" w:cs="Arial"/>
          <w:sz w:val="28"/>
          <w:szCs w:val="28"/>
          <w:lang w:eastAsia="ru-RU"/>
        </w:rPr>
        <w:t>Полномочия Главы городского</w:t>
      </w:r>
      <w:r w:rsidRPr="00A678BD">
        <w:rPr>
          <w:rFonts w:ascii="Times New Roman" w:eastAsia="Times New Roman" w:hAnsi="Times New Roman" w:cs="Arial"/>
          <w:b/>
          <w:sz w:val="28"/>
          <w:szCs w:val="28"/>
          <w:lang w:eastAsia="ru-RU"/>
        </w:rPr>
        <w:t xml:space="preserve"> </w:t>
      </w:r>
      <w:r w:rsidRPr="00A678BD">
        <w:rPr>
          <w:rFonts w:ascii="Times New Roman" w:eastAsia="Times New Roman" w:hAnsi="Times New Roman" w:cs="Arial"/>
          <w:sz w:val="28"/>
          <w:szCs w:val="28"/>
          <w:lang w:eastAsia="ru-RU"/>
        </w:rPr>
        <w:t>округа прекращаются в соответствии с федеральным законодательством.</w:t>
      </w:r>
    </w:p>
    <w:p w14:paraId="7246D03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Полномочия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прекращаются досрочно в случае:</w:t>
      </w:r>
    </w:p>
    <w:p w14:paraId="21ADAE3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смерти;</w:t>
      </w:r>
    </w:p>
    <w:p w14:paraId="1F0203B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отставки по собственному желанию;</w:t>
      </w:r>
    </w:p>
    <w:p w14:paraId="2B5688F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3) удаления в отставку в соответствии со </w:t>
      </w:r>
      <w:hyperlink r:id="rId50" w:history="1">
        <w:r w:rsidRPr="00A678BD">
          <w:rPr>
            <w:rFonts w:ascii="Times New Roman" w:eastAsia="Times New Roman" w:hAnsi="Times New Roman" w:cs="Arial"/>
            <w:sz w:val="28"/>
            <w:szCs w:val="28"/>
            <w:lang w:eastAsia="ru-RU"/>
          </w:rPr>
          <w:t>статьей 74.1</w:t>
        </w:r>
      </w:hyperlink>
      <w:r w:rsidRPr="00A678BD">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w:t>
      </w:r>
    </w:p>
    <w:p w14:paraId="31D0FF4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4) отрешения от должности в соответствии со </w:t>
      </w:r>
      <w:hyperlink r:id="rId51" w:history="1">
        <w:r w:rsidRPr="00A678BD">
          <w:rPr>
            <w:rFonts w:ascii="Times New Roman" w:eastAsia="Times New Roman" w:hAnsi="Times New Roman" w:cs="Arial"/>
            <w:sz w:val="28"/>
            <w:szCs w:val="28"/>
            <w:lang w:eastAsia="ru-RU"/>
          </w:rPr>
          <w:t>статьей 74</w:t>
        </w:r>
      </w:hyperlink>
      <w:r w:rsidRPr="00A678BD">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w:t>
      </w:r>
    </w:p>
    <w:p w14:paraId="39DE7D0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признания судом недееспособным или ограниченно дееспособным;</w:t>
      </w:r>
    </w:p>
    <w:p w14:paraId="276EF91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признания судом безвестно отсутствующим или объявления умершим;</w:t>
      </w:r>
    </w:p>
    <w:p w14:paraId="6755C94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вступления в отношении его в законную силу обвинительного приговора суда;</w:t>
      </w:r>
    </w:p>
    <w:p w14:paraId="6116B8C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выезда за пределы Российской Федерации на постоянное место жительства;</w:t>
      </w:r>
    </w:p>
    <w:p w14:paraId="3FBB6EE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49B62A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установленной в судебном порядке стойкой неспособности по состоянию здоровья осуществлять полномочия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w:t>
      </w:r>
    </w:p>
    <w:p w14:paraId="2823568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11) преобразования муниципального образования, осуществляемого в соответствии со </w:t>
      </w:r>
      <w:hyperlink r:id="rId52" w:history="1">
        <w:r w:rsidRPr="00A678BD">
          <w:rPr>
            <w:rFonts w:ascii="Times New Roman" w:eastAsia="Times New Roman" w:hAnsi="Times New Roman" w:cs="Arial"/>
            <w:sz w:val="28"/>
            <w:szCs w:val="28"/>
            <w:lang w:eastAsia="ru-RU"/>
          </w:rPr>
          <w:t>статьей 13</w:t>
        </w:r>
      </w:hyperlink>
      <w:r w:rsidRPr="00A678BD">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6EBAB6E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C06C70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Полномочия главы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округа прекращаются досрочно также в связи с утратой доверия Президента Российской Федерации в случае несоблюдения главой городского</w:t>
      </w:r>
      <w:r w:rsidRPr="00A678BD">
        <w:rPr>
          <w:rFonts w:ascii="Times New Roman" w:eastAsia="Times New Roman" w:hAnsi="Times New Roman" w:cs="Arial"/>
          <w:b/>
          <w:i/>
          <w:sz w:val="28"/>
          <w:szCs w:val="28"/>
          <w:lang w:eastAsia="ru-RU"/>
        </w:rPr>
        <w:t xml:space="preserve"> </w:t>
      </w:r>
      <w:r w:rsidRPr="00A678BD">
        <w:rPr>
          <w:rFonts w:ascii="Times New Roman" w:eastAsia="Times New Roman" w:hAnsi="Times New Roman" w:cs="Arial"/>
          <w:sz w:val="28"/>
          <w:szCs w:val="28"/>
          <w:lang w:eastAsia="ru-RU"/>
        </w:rPr>
        <w:t xml:space="preserve">округа, его супругой (супругом) и несовершеннолетними детьми запрета, установленного Федеральным </w:t>
      </w:r>
      <w:hyperlink r:id="rId53"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0E49F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E3823D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27. Часть 6 статьи 44</w:t>
      </w:r>
      <w:r w:rsidRPr="00A678BD">
        <w:rPr>
          <w:rFonts w:ascii="Times New Roman" w:eastAsia="Times New Roman" w:hAnsi="Times New Roman" w:cs="Arial"/>
          <w:sz w:val="28"/>
          <w:szCs w:val="28"/>
          <w:lang w:eastAsia="ru-RU"/>
        </w:rPr>
        <w:t xml:space="preserve">  признать утратившей силу;</w:t>
      </w:r>
    </w:p>
    <w:p w14:paraId="7AC4591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99B44D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28. Часть 3 статьи 46</w:t>
      </w:r>
      <w:r w:rsidRPr="00A678BD">
        <w:rPr>
          <w:rFonts w:ascii="Times New Roman" w:eastAsia="Times New Roman" w:hAnsi="Times New Roman" w:cs="Arial"/>
          <w:sz w:val="28"/>
          <w:szCs w:val="28"/>
          <w:lang w:eastAsia="ru-RU"/>
        </w:rPr>
        <w:t xml:space="preserve"> изложить в следующей редакции:</w:t>
      </w:r>
    </w:p>
    <w:p w14:paraId="34ACB27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Полномочия администрации городского округа</w:t>
      </w:r>
    </w:p>
    <w:p w14:paraId="6047483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1) организация исполнения на территории городского округа </w:t>
      </w:r>
      <w:hyperlink r:id="rId54" w:history="1">
        <w:r w:rsidRPr="00A678BD">
          <w:rPr>
            <w:rFonts w:ascii="Times New Roman" w:eastAsia="Times New Roman" w:hAnsi="Times New Roman" w:cs="Arial"/>
            <w:sz w:val="28"/>
            <w:szCs w:val="28"/>
            <w:lang w:eastAsia="ru-RU"/>
          </w:rPr>
          <w:t>Конституции</w:t>
        </w:r>
      </w:hyperlink>
      <w:r w:rsidRPr="00A678BD">
        <w:rPr>
          <w:rFonts w:ascii="Times New Roman" w:eastAsia="Times New Roman" w:hAnsi="Times New Roman" w:cs="Arial"/>
          <w:sz w:val="28"/>
          <w:szCs w:val="28"/>
          <w:lang w:eastAsia="ru-RU"/>
        </w:rPr>
        <w:t xml:space="preserve"> Российской Федерации, федерального законодательства, </w:t>
      </w:r>
      <w:hyperlink r:id="rId55" w:history="1">
        <w:r w:rsidRPr="00A678BD">
          <w:rPr>
            <w:rFonts w:ascii="Times New Roman" w:eastAsia="Times New Roman" w:hAnsi="Times New Roman" w:cs="Arial"/>
            <w:sz w:val="28"/>
            <w:szCs w:val="28"/>
            <w:lang w:eastAsia="ru-RU"/>
          </w:rPr>
          <w:t>Конституции</w:t>
        </w:r>
      </w:hyperlink>
      <w:r w:rsidRPr="00A678BD">
        <w:rPr>
          <w:rFonts w:ascii="Times New Roman" w:eastAsia="Times New Roman" w:hAnsi="Times New Roman" w:cs="Arial"/>
          <w:sz w:val="28"/>
          <w:szCs w:val="28"/>
          <w:lang w:eastAsia="ru-RU"/>
        </w:rPr>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14:paraId="29AA165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14:paraId="7D26B49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14:paraId="50EB8B5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14:paraId="774CFA7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14:paraId="5F30B49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14:paraId="6A8CE24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7) разработка и организация исполнения стратегии социально - экономического развития городского округа;</w:t>
      </w:r>
    </w:p>
    <w:p w14:paraId="39D21E2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8) обеспечение реализации основных направлений государственной политики в области охраны труда в пределах своих полномочий;</w:t>
      </w:r>
    </w:p>
    <w:p w14:paraId="4CDAAB6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9)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14:paraId="7BEDAEC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10) разработка проектов нормативных правовых актов, принимаемых Советом городского округа в соответствии с действующим законодательством;</w:t>
      </w:r>
    </w:p>
    <w:p w14:paraId="68581DB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14:paraId="1779636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12) управление муниципальной собственностью городского округа в соответствии с порядком, установленным Советом городского округа;</w:t>
      </w:r>
    </w:p>
    <w:p w14:paraId="26E64EE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13) учет и распределение муниципального жилищного фонда;</w:t>
      </w:r>
    </w:p>
    <w:p w14:paraId="6C6E363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14:paraId="5B2268D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15) разработка проекта прогнозного плана (программы) приватизации муниципального имущества;</w:t>
      </w:r>
    </w:p>
    <w:p w14:paraId="521DEFC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14:paraId="61848B0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17)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14:paraId="34D7187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AD23D2F"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eastAsia="Times New Roman" w:hAnsi="Times New Roman"/>
          <w:sz w:val="28"/>
          <w:szCs w:val="28"/>
          <w:lang w:eastAsia="ru-RU"/>
        </w:rPr>
        <w:t xml:space="preserve">18.1) </w:t>
      </w:r>
      <w:r w:rsidRPr="00A678BD">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6" w:history="1">
        <w:r w:rsidRPr="00A678BD">
          <w:rPr>
            <w:rFonts w:ascii="Times New Roman" w:hAnsi="Times New Roman"/>
            <w:sz w:val="28"/>
            <w:szCs w:val="28"/>
          </w:rPr>
          <w:t>законом</w:t>
        </w:r>
      </w:hyperlink>
      <w:r w:rsidRPr="00A678BD">
        <w:rPr>
          <w:rFonts w:ascii="Times New Roman" w:hAnsi="Times New Roman"/>
          <w:sz w:val="28"/>
          <w:szCs w:val="28"/>
        </w:rPr>
        <w:t xml:space="preserve"> "О теплоснабжении";</w:t>
      </w:r>
    </w:p>
    <w:p w14:paraId="2E82178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19) разработка проекта правил благоустройства территории городского округа,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4FCC8B2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20) организация транспортного обслуживания населения городского округа;</w:t>
      </w:r>
    </w:p>
    <w:p w14:paraId="75022D9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F9C6B1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22) ведение в установленном порядке учета граждан в качестве нуждающихся в жилых помещениях, предоставляемых по договорам социального найма;</w:t>
      </w:r>
    </w:p>
    <w:p w14:paraId="5EC67FF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14:paraId="002822B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24) участие в предупреждении и ликвидации последствий чрезвычайных ситуаций на территории городского округа;</w:t>
      </w:r>
    </w:p>
    <w:p w14:paraId="1EC977B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25)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w:t>
      </w:r>
    </w:p>
    <w:p w14:paraId="320367A7"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26)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14:paraId="47AC394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27) организация мероприятий по охране окружающей среды в границах городского округа "Усинск";</w:t>
      </w:r>
    </w:p>
    <w:p w14:paraId="351F0B5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28)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03024C8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A3E23D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30)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CF2D32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A9BE91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32) организация работы по обеспечению населения услугами связи, общественного питания, торговли и бытового обслуживания жителей городского округа;</w:t>
      </w:r>
    </w:p>
    <w:p w14:paraId="2A49BEB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33)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14:paraId="6A2687F6"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34)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14:paraId="633AD084"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35)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14:paraId="625E443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36) выдача разрешений на строительство (за исключением случаев, предусмотренных Градостроительным </w:t>
      </w:r>
      <w:hyperlink r:id="rId57" w:history="1">
        <w:r w:rsidRPr="00A678BD">
          <w:rPr>
            <w:rFonts w:ascii="Times New Roman" w:eastAsia="Times New Roman" w:hAnsi="Times New Roman" w:cs="Arial"/>
            <w:sz w:val="28"/>
            <w:szCs w:val="28"/>
            <w:lang w:eastAsia="ru-RU"/>
          </w:rPr>
          <w:t>кодексом</w:t>
        </w:r>
      </w:hyperlink>
      <w:r w:rsidRPr="00A678BD">
        <w:rPr>
          <w:rFonts w:ascii="Times New Roman" w:eastAsia="Times New Roman" w:hAnsi="Times New Roman" w:cs="Arial"/>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556C2A9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37) организация на территории городского округа работы культурно-просветительных учреждений;</w:t>
      </w:r>
    </w:p>
    <w:p w14:paraId="31AB455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38) принятие в установленном порядке решений о переводе жилых помещений в нежилые помещения и нежилых помещений в жилые помещения;</w:t>
      </w:r>
    </w:p>
    <w:p w14:paraId="1290DE7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39) согласование переустройства и перепланировки жилых помещений;</w:t>
      </w:r>
    </w:p>
    <w:p w14:paraId="5AB2973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40) признание в установленном порядке жилых помещений муниципального жилищного фонда непригодными для проживания;</w:t>
      </w:r>
    </w:p>
    <w:p w14:paraId="105F6CE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41) организация подготовки и утверждение подготовленной на основе генерального плана городского округа документации по планировке территории;</w:t>
      </w:r>
    </w:p>
    <w:p w14:paraId="37E27B1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42) ведение информационных систем обеспечения градостроительной деятельности, осуществляемой на территории городского округа;</w:t>
      </w:r>
    </w:p>
    <w:p w14:paraId="06981325"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43)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A678BD">
          <w:rPr>
            <w:rFonts w:ascii="Times New Roman" w:eastAsia="Times New Roman" w:hAnsi="Times New Roman" w:cs="Arial"/>
            <w:sz w:val="28"/>
            <w:szCs w:val="28"/>
            <w:lang w:eastAsia="ru-RU"/>
          </w:rPr>
          <w:t>кодексом</w:t>
        </w:r>
      </w:hyperlink>
      <w:r w:rsidRPr="00A678BD">
        <w:rPr>
          <w:rFonts w:ascii="Times New Roman" w:eastAsia="Times New Roman" w:hAnsi="Times New Roman" w:cs="Arial"/>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13232F5C"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44) разработка программ и осуществление контроля за использованием и охраной земель; контроль использования территории и инфраструктуры городского округа;</w:t>
      </w:r>
    </w:p>
    <w:p w14:paraId="47DCA9B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45) организация работ по землеустройству, выдача заключений по планам землеустроительных работ, проводимых на территории городского округа;</w:t>
      </w:r>
    </w:p>
    <w:p w14:paraId="7768EF9B"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46)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городского округа;</w:t>
      </w:r>
    </w:p>
    <w:p w14:paraId="0FBD0AB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251D13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48) содержание мест захоронения и организация оказания ритуальных услуг;</w:t>
      </w:r>
    </w:p>
    <w:p w14:paraId="77D3518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49)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14:paraId="00EB137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50) осуществление мер по привлечению в реальный сектор экономики городского округа инвестиций и инвестиционных проектов в современные технологии;</w:t>
      </w:r>
    </w:p>
    <w:p w14:paraId="55558B7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51) установление в соответствии с требованиями Бюджетного </w:t>
      </w:r>
      <w:hyperlink r:id="rId59" w:history="1">
        <w:r w:rsidRPr="00A678BD">
          <w:rPr>
            <w:rFonts w:ascii="Times New Roman" w:eastAsia="Times New Roman" w:hAnsi="Times New Roman" w:cs="Arial"/>
            <w:sz w:val="28"/>
            <w:szCs w:val="28"/>
            <w:lang w:eastAsia="ru-RU"/>
          </w:rPr>
          <w:t>кодекса</w:t>
        </w:r>
      </w:hyperlink>
      <w:r w:rsidRPr="00A678BD">
        <w:rPr>
          <w:rFonts w:ascii="Times New Roman" w:eastAsia="Times New Roman" w:hAnsi="Times New Roman" w:cs="Arial"/>
          <w:sz w:val="28"/>
          <w:szCs w:val="28"/>
          <w:lang w:eastAsia="ru-RU"/>
        </w:rPr>
        <w:t xml:space="preserve"> Российской Федерации порядка ведения реестра расходных обязательств городского округа;</w:t>
      </w:r>
    </w:p>
    <w:p w14:paraId="4DD48E5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52) принятие решений о предоставлении муниципальных гарантий и предоставление муниципальных гарантий в соответствии с требованиями Бюджетного кодекса Российской Федерации.</w:t>
      </w:r>
    </w:p>
    <w:p w14:paraId="6E65FF7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A0754B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64A0FD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24F0572"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56) организация в соответствии с Федеральным </w:t>
      </w:r>
      <w:hyperlink r:id="rId60"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14:paraId="6C90CBCA"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57)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14:paraId="09E6FB5F"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58) в рамках своих полномочий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14:paraId="7D46301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59) осуществление деятельности по обращению с животными без владельцев, обитающими на территории городского округа;</w:t>
      </w:r>
    </w:p>
    <w:p w14:paraId="08AF0419"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60)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14:paraId="3D3CF9BD"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 xml:space="preserve">61)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w:t>
      </w:r>
      <w:hyperlink r:id="rId61" w:history="1">
        <w:r w:rsidRPr="00A678BD">
          <w:rPr>
            <w:rFonts w:ascii="Times New Roman" w:eastAsia="Times New Roman" w:hAnsi="Times New Roman" w:cs="Arial"/>
            <w:sz w:val="28"/>
            <w:szCs w:val="28"/>
            <w:lang w:eastAsia="ru-RU"/>
          </w:rPr>
          <w:t>Законом</w:t>
        </w:r>
      </w:hyperlink>
      <w:r w:rsidRPr="00A678BD">
        <w:rPr>
          <w:rFonts w:ascii="Times New Roman" w:eastAsia="Times New Roman" w:hAnsi="Times New Roman" w:cs="Arial"/>
          <w:sz w:val="28"/>
          <w:szCs w:val="28"/>
          <w:lang w:eastAsia="ru-RU"/>
        </w:rPr>
        <w:t xml:space="preserve"> Республики Коми от 02.11.2018 N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14:paraId="6745AC83"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62) иные полномочия, установленные федеральным законодательством, законодательством Республики Коми, настоящим Уставом».</w:t>
      </w:r>
    </w:p>
    <w:p w14:paraId="76F80A2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4AAA84E"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 xml:space="preserve">29. </w:t>
      </w:r>
      <w:r w:rsidRPr="00A678BD">
        <w:rPr>
          <w:rFonts w:ascii="Times New Roman" w:eastAsia="Times New Roman" w:hAnsi="Times New Roman" w:cs="Arial"/>
          <w:sz w:val="28"/>
          <w:szCs w:val="28"/>
          <w:lang w:eastAsia="ru-RU"/>
        </w:rPr>
        <w:t>В части 2 статьи 50 слово «поселения»  заменить словом «округа»;</w:t>
      </w:r>
    </w:p>
    <w:p w14:paraId="420770E8"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283537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A678BD">
        <w:rPr>
          <w:rFonts w:ascii="Times New Roman" w:eastAsia="Times New Roman" w:hAnsi="Times New Roman" w:cs="Arial"/>
          <w:b/>
          <w:sz w:val="28"/>
          <w:szCs w:val="28"/>
          <w:lang w:eastAsia="ru-RU"/>
        </w:rPr>
        <w:t>30.  В  статье 52:</w:t>
      </w:r>
    </w:p>
    <w:p w14:paraId="7324E3C0"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sz w:val="28"/>
          <w:szCs w:val="28"/>
          <w:lang w:eastAsia="ru-RU"/>
        </w:rPr>
        <w:t>1) часть 4 изложить в следующей редакции:</w:t>
      </w:r>
    </w:p>
    <w:p w14:paraId="69422473"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sz w:val="28"/>
          <w:szCs w:val="28"/>
          <w:lang w:eastAsia="ru-RU"/>
        </w:rPr>
        <w:t xml:space="preserve">«4. </w:t>
      </w:r>
      <w:r w:rsidRPr="00A678BD">
        <w:rPr>
          <w:rFonts w:ascii="Times New Roman" w:eastAsia="Times New Roman" w:hAnsi="Times New Roman"/>
          <w:bCs/>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 за исключением:</w:t>
      </w:r>
    </w:p>
    <w:p w14:paraId="297D389B"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14:paraId="43F14A35"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проектов нормативных правовых актов Совета городского округа, регулирующих бюджетные правоотношения;</w:t>
      </w:r>
    </w:p>
    <w:p w14:paraId="1AB89A10"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6FB243E"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678BD">
        <w:rPr>
          <w:rFonts w:ascii="Times New Roman" w:eastAsia="Times New Roman" w:hAnsi="Times New Roman"/>
          <w:bCs/>
          <w:sz w:val="28"/>
          <w:szCs w:val="28"/>
          <w:lang w:eastAsia="ru-RU"/>
        </w:rPr>
        <w:t>2) дополнить частью 5 следующего содержания:</w:t>
      </w:r>
    </w:p>
    <w:p w14:paraId="5BAA1C7D" w14:textId="77777777" w:rsidR="00A678BD" w:rsidRPr="00A678BD" w:rsidRDefault="00A678BD" w:rsidP="00A678BD">
      <w:pPr>
        <w:tabs>
          <w:tab w:val="left" w:pos="993"/>
        </w:tabs>
        <w:autoSpaceDE w:val="0"/>
        <w:autoSpaceDN w:val="0"/>
        <w:adjustRightInd w:val="0"/>
        <w:spacing w:line="240" w:lineRule="auto"/>
        <w:ind w:firstLine="720"/>
        <w:jc w:val="both"/>
        <w:rPr>
          <w:rFonts w:ascii="Times New Roman" w:hAnsi="Times New Roman"/>
          <w:sz w:val="28"/>
          <w:szCs w:val="28"/>
        </w:rPr>
      </w:pPr>
      <w:r w:rsidRPr="00A678BD">
        <w:rPr>
          <w:rFonts w:ascii="Times New Roman" w:eastAsia="Times New Roman" w:hAnsi="Times New Roman"/>
          <w:bCs/>
          <w:sz w:val="28"/>
          <w:szCs w:val="28"/>
          <w:lang w:eastAsia="ru-RU"/>
        </w:rPr>
        <w:t xml:space="preserve">«5. </w:t>
      </w:r>
      <w:r w:rsidRPr="00A678BD">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2813C991" w14:textId="77777777" w:rsidR="00A678BD" w:rsidRPr="00A678BD" w:rsidRDefault="00A678BD" w:rsidP="00A678BD">
      <w:pPr>
        <w:widowControl w:val="0"/>
        <w:tabs>
          <w:tab w:val="left" w:pos="993"/>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A678BD">
        <w:rPr>
          <w:rFonts w:ascii="Times New Roman" w:eastAsia="Times New Roman" w:hAnsi="Times New Roman" w:cs="Arial"/>
          <w:b/>
          <w:sz w:val="28"/>
          <w:szCs w:val="28"/>
          <w:lang w:eastAsia="ru-RU"/>
        </w:rPr>
        <w:t>31. Часть 9 статьи 53</w:t>
      </w:r>
      <w:r w:rsidRPr="00A678BD">
        <w:rPr>
          <w:rFonts w:ascii="Times New Roman" w:eastAsia="Times New Roman" w:hAnsi="Times New Roman" w:cs="Arial"/>
          <w:sz w:val="28"/>
          <w:szCs w:val="28"/>
          <w:lang w:eastAsia="ru-RU"/>
        </w:rPr>
        <w:t xml:space="preserve"> изложить в следующей редакции;</w:t>
      </w:r>
    </w:p>
    <w:p w14:paraId="1A289792"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eastAsia="Times New Roman" w:hAnsi="Times New Roman"/>
          <w:sz w:val="28"/>
          <w:szCs w:val="28"/>
          <w:lang w:eastAsia="ru-RU"/>
        </w:rPr>
        <w:t xml:space="preserve">«9. </w:t>
      </w:r>
      <w:r w:rsidRPr="00A678BD">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A678BD">
        <w:rPr>
          <w:rFonts w:ascii="Times New Roman" w:hAnsi="Times New Roman"/>
          <w:sz w:val="28"/>
          <w:szCs w:val="28"/>
        </w:rPr>
        <w:t>Усинская</w:t>
      </w:r>
      <w:proofErr w:type="spellEnd"/>
      <w:r w:rsidRPr="00A678BD">
        <w:rPr>
          <w:rFonts w:ascii="Times New Roman" w:hAnsi="Times New Roman"/>
          <w:sz w:val="28"/>
          <w:szCs w:val="28"/>
        </w:rPr>
        <w:t xml:space="preserve"> новь», распространяемом в соответствующем муниципальном образовании.</w:t>
      </w:r>
    </w:p>
    <w:p w14:paraId="224B71FD"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360C85B"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p>
    <w:p w14:paraId="72F335E7"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i/>
          <w:sz w:val="28"/>
          <w:szCs w:val="28"/>
        </w:rPr>
      </w:pPr>
      <w:r w:rsidRPr="00A678BD">
        <w:rPr>
          <w:rFonts w:ascii="Times New Roman" w:hAnsi="Times New Roman"/>
          <w:b/>
          <w:sz w:val="28"/>
          <w:szCs w:val="28"/>
        </w:rPr>
        <w:t>32</w:t>
      </w:r>
      <w:r w:rsidRPr="00A678BD">
        <w:rPr>
          <w:rFonts w:ascii="Times New Roman" w:hAnsi="Times New Roman"/>
          <w:sz w:val="28"/>
          <w:szCs w:val="28"/>
        </w:rPr>
        <w:t xml:space="preserve">. </w:t>
      </w:r>
      <w:r w:rsidRPr="00A678BD">
        <w:rPr>
          <w:rFonts w:ascii="Times New Roman" w:hAnsi="Times New Roman"/>
          <w:b/>
          <w:sz w:val="28"/>
          <w:szCs w:val="28"/>
        </w:rPr>
        <w:t>Устав дополнить статьей 68.1</w:t>
      </w:r>
      <w:r w:rsidRPr="00A678BD">
        <w:rPr>
          <w:rFonts w:ascii="Times New Roman" w:hAnsi="Times New Roman"/>
          <w:sz w:val="28"/>
          <w:szCs w:val="28"/>
        </w:rPr>
        <w:t xml:space="preserve"> следующего содержания:</w:t>
      </w:r>
    </w:p>
    <w:p w14:paraId="7767DFDE"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w:t>
      </w:r>
      <w:r w:rsidRPr="00A678BD">
        <w:rPr>
          <w:rFonts w:ascii="Times New Roman" w:hAnsi="Times New Roman"/>
          <w:b/>
          <w:sz w:val="28"/>
          <w:szCs w:val="28"/>
        </w:rPr>
        <w:t>Статья 68.1.Финансовое и иное обеспечение реализации инициативных проектов</w:t>
      </w:r>
    </w:p>
    <w:p w14:paraId="670438B7"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1. Источником финансового обеспечения реализации инициативных проектов, предусмотренных статьей 25.2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14:paraId="2800A211"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B563AFF"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62213C9"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14:paraId="145E0D58" w14:textId="77777777" w:rsidR="00A678BD" w:rsidRPr="00A678BD" w:rsidRDefault="00A678BD" w:rsidP="00A678BD">
      <w:pPr>
        <w:tabs>
          <w:tab w:val="left" w:pos="993"/>
        </w:tabs>
        <w:autoSpaceDE w:val="0"/>
        <w:autoSpaceDN w:val="0"/>
        <w:adjustRightInd w:val="0"/>
        <w:spacing w:after="0" w:line="240" w:lineRule="auto"/>
        <w:ind w:firstLine="720"/>
        <w:jc w:val="both"/>
        <w:rPr>
          <w:rFonts w:ascii="Times New Roman" w:hAnsi="Times New Roman"/>
          <w:sz w:val="28"/>
          <w:szCs w:val="28"/>
        </w:rPr>
      </w:pPr>
      <w:r w:rsidRPr="00A678BD">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7329E3D" w14:textId="77777777" w:rsidR="00A678BD" w:rsidRPr="00A678BD" w:rsidRDefault="00A678BD" w:rsidP="00A678BD">
      <w:pPr>
        <w:autoSpaceDE w:val="0"/>
        <w:autoSpaceDN w:val="0"/>
        <w:adjustRightInd w:val="0"/>
        <w:spacing w:after="0" w:line="240" w:lineRule="auto"/>
        <w:ind w:firstLine="540"/>
        <w:jc w:val="both"/>
        <w:rPr>
          <w:rFonts w:ascii="Times New Roman" w:hAnsi="Times New Roman"/>
          <w:b/>
          <w:sz w:val="28"/>
          <w:szCs w:val="28"/>
        </w:rPr>
      </w:pPr>
    </w:p>
    <w:p w14:paraId="6BED8FFB" w14:textId="77777777" w:rsidR="00A678BD" w:rsidRPr="00A678BD" w:rsidRDefault="00A678BD" w:rsidP="00A678BD">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13B979E9"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sectPr w:rsidR="002871FE" w:rsidRPr="002871FE" w:rsidSect="00BD57A4">
      <w:headerReference w:type="default" r:id="rId62"/>
      <w:headerReference w:type="first" r:id="rId63"/>
      <w:pgSz w:w="11906" w:h="16838"/>
      <w:pgMar w:top="552" w:right="707" w:bottom="709"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9A43" w14:textId="77777777" w:rsidR="00A77B5A" w:rsidRDefault="00A77B5A" w:rsidP="009703C7">
      <w:pPr>
        <w:spacing w:after="0" w:line="240" w:lineRule="auto"/>
      </w:pPr>
      <w:r>
        <w:separator/>
      </w:r>
    </w:p>
  </w:endnote>
  <w:endnote w:type="continuationSeparator" w:id="0">
    <w:p w14:paraId="151569DF" w14:textId="77777777" w:rsidR="00A77B5A" w:rsidRDefault="00A77B5A"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0025" w14:textId="77777777" w:rsidR="00A77B5A" w:rsidRDefault="00A77B5A" w:rsidP="009703C7">
      <w:pPr>
        <w:spacing w:after="0" w:line="240" w:lineRule="auto"/>
      </w:pPr>
      <w:r>
        <w:separator/>
      </w:r>
    </w:p>
  </w:footnote>
  <w:footnote w:type="continuationSeparator" w:id="0">
    <w:p w14:paraId="126BFC18" w14:textId="77777777" w:rsidR="00A77B5A" w:rsidRDefault="00A77B5A"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819318"/>
      <w:docPartObj>
        <w:docPartGallery w:val="Page Numbers (Top of Page)"/>
        <w:docPartUnique/>
      </w:docPartObj>
    </w:sdtPr>
    <w:sdtEndPr/>
    <w:sdtContent>
      <w:p w14:paraId="3060E87C" w14:textId="77777777" w:rsidR="00D525F7" w:rsidRDefault="00D525F7">
        <w:pPr>
          <w:pStyle w:val="ab"/>
          <w:jc w:val="center"/>
        </w:pPr>
        <w:r>
          <w:fldChar w:fldCharType="begin"/>
        </w:r>
        <w:r>
          <w:instrText>PAGE   \* MERGEFORMAT</w:instrText>
        </w:r>
        <w:r>
          <w:fldChar w:fldCharType="separate"/>
        </w:r>
        <w:r w:rsidR="00D37D34">
          <w:rPr>
            <w:noProof/>
          </w:rPr>
          <w:t>45</w:t>
        </w:r>
        <w:r>
          <w:fldChar w:fldCharType="end"/>
        </w:r>
      </w:p>
    </w:sdtContent>
  </w:sdt>
  <w:p w14:paraId="10C3BC0F" w14:textId="77777777" w:rsidR="00D525F7" w:rsidRDefault="00D525F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4690" w14:textId="77777777" w:rsidR="00D525F7" w:rsidRDefault="00D525F7">
    <w:pPr>
      <w:pStyle w:val="ab"/>
      <w:jc w:val="center"/>
    </w:pPr>
  </w:p>
  <w:p w14:paraId="558BC406" w14:textId="77777777" w:rsidR="00D525F7" w:rsidRDefault="00D525F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5F67DA"/>
    <w:multiLevelType w:val="hybridMultilevel"/>
    <w:tmpl w:val="D6B2E47A"/>
    <w:lvl w:ilvl="0" w:tplc="9D78A4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A567339"/>
    <w:multiLevelType w:val="hybridMultilevel"/>
    <w:tmpl w:val="A01841B0"/>
    <w:lvl w:ilvl="0" w:tplc="9F32DE1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2DD74F9"/>
    <w:multiLevelType w:val="hybridMultilevel"/>
    <w:tmpl w:val="F8FEB8CA"/>
    <w:lvl w:ilvl="0" w:tplc="A4D64BC4">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D31245"/>
    <w:multiLevelType w:val="hybridMultilevel"/>
    <w:tmpl w:val="FC74B23A"/>
    <w:lvl w:ilvl="0" w:tplc="5C4C4B58">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4258"/>
    <w:rsid w:val="000B21BC"/>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178EB"/>
    <w:rsid w:val="00221179"/>
    <w:rsid w:val="00224192"/>
    <w:rsid w:val="002245DF"/>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2F2"/>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250DD"/>
    <w:rsid w:val="0083478C"/>
    <w:rsid w:val="00855627"/>
    <w:rsid w:val="00875A4E"/>
    <w:rsid w:val="00893974"/>
    <w:rsid w:val="00894F54"/>
    <w:rsid w:val="008A73EE"/>
    <w:rsid w:val="008C299E"/>
    <w:rsid w:val="008D79C1"/>
    <w:rsid w:val="008F5C1F"/>
    <w:rsid w:val="00913D20"/>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678BD"/>
    <w:rsid w:val="00A72AE8"/>
    <w:rsid w:val="00A72DA2"/>
    <w:rsid w:val="00A747F8"/>
    <w:rsid w:val="00A756EA"/>
    <w:rsid w:val="00A77B5A"/>
    <w:rsid w:val="00A77C29"/>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D57A4"/>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6773C"/>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37D34"/>
    <w:rsid w:val="00D509C4"/>
    <w:rsid w:val="00D50DD0"/>
    <w:rsid w:val="00D525F7"/>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872AA"/>
    <w:rsid w:val="00E9234A"/>
    <w:rsid w:val="00EB0F08"/>
    <w:rsid w:val="00EB11E6"/>
    <w:rsid w:val="00EB4267"/>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AB698"/>
  <w15:docId w15:val="{7D781ECE-8238-418F-9377-171FA222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678BD"/>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A678BD"/>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A678BD"/>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qFormat/>
    <w:rsid w:val="00A678BD"/>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678BD"/>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
    <w:next w:val="a"/>
    <w:link w:val="80"/>
    <w:qFormat/>
    <w:rsid w:val="00A678BD"/>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A678BD"/>
    <w:rPr>
      <w:rFonts w:ascii="Arial" w:hAnsi="Arial"/>
      <w:sz w:val="24"/>
    </w:rPr>
  </w:style>
  <w:style w:type="character" w:customStyle="1" w:styleId="31">
    <w:name w:val="Заголовок 3 Знак"/>
    <w:basedOn w:val="a0"/>
    <w:link w:val="30"/>
    <w:rsid w:val="00A678BD"/>
    <w:rPr>
      <w:rFonts w:ascii="Cambria" w:hAnsi="Cambria"/>
      <w:b/>
      <w:bCs/>
      <w:sz w:val="26"/>
      <w:szCs w:val="26"/>
      <w:lang w:val="x-none" w:eastAsia="x-none"/>
    </w:rPr>
  </w:style>
  <w:style w:type="character" w:customStyle="1" w:styleId="40">
    <w:name w:val="Заголовок 4 Знак"/>
    <w:basedOn w:val="a0"/>
    <w:link w:val="4"/>
    <w:rsid w:val="00A678BD"/>
    <w:rPr>
      <w:rFonts w:ascii="Calibri" w:hAnsi="Calibri"/>
      <w:b/>
      <w:bCs/>
      <w:sz w:val="28"/>
      <w:szCs w:val="28"/>
      <w:lang w:val="x-none" w:eastAsia="x-none"/>
    </w:rPr>
  </w:style>
  <w:style w:type="character" w:customStyle="1" w:styleId="60">
    <w:name w:val="Заголовок 6 Знак"/>
    <w:basedOn w:val="a0"/>
    <w:link w:val="6"/>
    <w:rsid w:val="00A678BD"/>
    <w:rPr>
      <w:b/>
      <w:bCs/>
      <w:sz w:val="22"/>
      <w:szCs w:val="22"/>
    </w:rPr>
  </w:style>
  <w:style w:type="character" w:customStyle="1" w:styleId="70">
    <w:name w:val="Заголовок 7 Знак"/>
    <w:basedOn w:val="a0"/>
    <w:link w:val="7"/>
    <w:rsid w:val="00A678BD"/>
    <w:rPr>
      <w:rFonts w:ascii="Arial" w:hAnsi="Arial"/>
      <w:b/>
      <w:sz w:val="24"/>
    </w:rPr>
  </w:style>
  <w:style w:type="character" w:customStyle="1" w:styleId="80">
    <w:name w:val="Заголовок 8 Знак"/>
    <w:basedOn w:val="a0"/>
    <w:link w:val="8"/>
    <w:rsid w:val="00A678BD"/>
    <w:rPr>
      <w:i/>
      <w:iCs/>
      <w:sz w:val="24"/>
      <w:szCs w:val="24"/>
    </w:rPr>
  </w:style>
  <w:style w:type="numbering" w:customStyle="1" w:styleId="11">
    <w:name w:val="Нет списка1"/>
    <w:next w:val="a2"/>
    <w:uiPriority w:val="99"/>
    <w:semiHidden/>
    <w:unhideWhenUsed/>
    <w:rsid w:val="00A678BD"/>
  </w:style>
  <w:style w:type="paragraph" w:styleId="af3">
    <w:name w:val="caption"/>
    <w:basedOn w:val="a"/>
    <w:next w:val="a"/>
    <w:qFormat/>
    <w:rsid w:val="00A678BD"/>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A6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678BD"/>
    <w:rPr>
      <w:rFonts w:ascii="Calibri" w:eastAsia="Calibri" w:hAnsi="Calibri"/>
      <w:sz w:val="22"/>
      <w:szCs w:val="22"/>
      <w:lang w:eastAsia="en-US"/>
    </w:rPr>
  </w:style>
  <w:style w:type="character" w:styleId="af5">
    <w:name w:val="Hyperlink"/>
    <w:uiPriority w:val="99"/>
    <w:unhideWhenUsed/>
    <w:rsid w:val="00A678BD"/>
    <w:rPr>
      <w:color w:val="0000FF"/>
      <w:u w:val="single"/>
    </w:rPr>
  </w:style>
  <w:style w:type="character" w:customStyle="1" w:styleId="apple-converted-space">
    <w:name w:val="apple-converted-space"/>
    <w:basedOn w:val="a0"/>
    <w:rsid w:val="00A678BD"/>
  </w:style>
  <w:style w:type="table" w:customStyle="1" w:styleId="110">
    <w:name w:val="Сетка таблицы11"/>
    <w:basedOn w:val="a1"/>
    <w:next w:val="a4"/>
    <w:uiPriority w:val="59"/>
    <w:rsid w:val="00A678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A678B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A678BD"/>
  </w:style>
  <w:style w:type="numbering" w:customStyle="1" w:styleId="111">
    <w:name w:val="Нет списка11"/>
    <w:next w:val="a2"/>
    <w:uiPriority w:val="99"/>
    <w:semiHidden/>
    <w:unhideWhenUsed/>
    <w:rsid w:val="00A678BD"/>
  </w:style>
  <w:style w:type="character" w:customStyle="1" w:styleId="a6">
    <w:name w:val="Текст выноски Знак"/>
    <w:basedOn w:val="a0"/>
    <w:link w:val="a5"/>
    <w:rsid w:val="00A678BD"/>
    <w:rPr>
      <w:rFonts w:ascii="Tahoma" w:eastAsia="Calibri" w:hAnsi="Tahoma" w:cs="Tahoma"/>
      <w:sz w:val="16"/>
      <w:szCs w:val="16"/>
      <w:lang w:eastAsia="en-US"/>
    </w:rPr>
  </w:style>
  <w:style w:type="paragraph" w:styleId="3">
    <w:name w:val="List 3"/>
    <w:basedOn w:val="a"/>
    <w:rsid w:val="00A678BD"/>
    <w:pPr>
      <w:numPr>
        <w:ilvl w:val="2"/>
        <w:numId w:val="4"/>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A678BD"/>
    <w:pPr>
      <w:widowControl w:val="0"/>
      <w:ind w:right="19772"/>
    </w:pPr>
    <w:rPr>
      <w:rFonts w:ascii="Arial" w:hAnsi="Arial"/>
      <w:b/>
      <w:snapToGrid w:val="0"/>
      <w:sz w:val="16"/>
    </w:rPr>
  </w:style>
  <w:style w:type="paragraph" w:styleId="33">
    <w:name w:val="Body Text 3"/>
    <w:basedOn w:val="a"/>
    <w:link w:val="34"/>
    <w:rsid w:val="00A678BD"/>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A678BD"/>
    <w:rPr>
      <w:rFonts w:ascii="Arial" w:hAnsi="Arial"/>
      <w:sz w:val="24"/>
    </w:rPr>
  </w:style>
  <w:style w:type="paragraph" w:customStyle="1" w:styleId="ConsNonformat">
    <w:name w:val="ConsNonformat"/>
    <w:rsid w:val="00A678BD"/>
    <w:pPr>
      <w:widowControl w:val="0"/>
      <w:ind w:right="19772"/>
    </w:pPr>
    <w:rPr>
      <w:rFonts w:ascii="Courier New" w:hAnsi="Courier New"/>
      <w:snapToGrid w:val="0"/>
    </w:rPr>
  </w:style>
  <w:style w:type="paragraph" w:styleId="35">
    <w:name w:val="Body Text Indent 3"/>
    <w:basedOn w:val="a"/>
    <w:link w:val="36"/>
    <w:rsid w:val="00A678BD"/>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A678BD"/>
    <w:rPr>
      <w:rFonts w:ascii="Arial" w:hAnsi="Arial"/>
      <w:sz w:val="24"/>
    </w:rPr>
  </w:style>
  <w:style w:type="character" w:customStyle="1" w:styleId="FontStyle14">
    <w:name w:val="Font Style14"/>
    <w:rsid w:val="00A678BD"/>
    <w:rPr>
      <w:rFonts w:ascii="Times New Roman" w:hAnsi="Times New Roman" w:cs="Times New Roman"/>
      <w:sz w:val="26"/>
      <w:szCs w:val="26"/>
    </w:rPr>
  </w:style>
  <w:style w:type="character" w:styleId="af6">
    <w:name w:val="page number"/>
    <w:rsid w:val="00A678BD"/>
  </w:style>
  <w:style w:type="numbering" w:customStyle="1" w:styleId="25">
    <w:name w:val="Нет списка2"/>
    <w:next w:val="a2"/>
    <w:uiPriority w:val="99"/>
    <w:semiHidden/>
    <w:rsid w:val="00A678BD"/>
  </w:style>
  <w:style w:type="table" w:customStyle="1" w:styleId="26">
    <w:name w:val="Сетка таблицы2"/>
    <w:basedOn w:val="a1"/>
    <w:next w:val="a4"/>
    <w:uiPriority w:val="59"/>
    <w:rsid w:val="00A6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A678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A678BD"/>
  </w:style>
  <w:style w:type="numbering" w:customStyle="1" w:styleId="121">
    <w:name w:val="Нет списка12"/>
    <w:next w:val="a2"/>
    <w:uiPriority w:val="99"/>
    <w:semiHidden/>
    <w:unhideWhenUsed/>
    <w:rsid w:val="00A678BD"/>
  </w:style>
  <w:style w:type="table" w:customStyle="1" w:styleId="38">
    <w:name w:val="Сетка таблицы3"/>
    <w:basedOn w:val="a1"/>
    <w:next w:val="a4"/>
    <w:rsid w:val="00A678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678BD"/>
  </w:style>
  <w:style w:type="table" w:customStyle="1" w:styleId="13">
    <w:name w:val="Сетка таблицы13"/>
    <w:basedOn w:val="a1"/>
    <w:next w:val="a4"/>
    <w:uiPriority w:val="59"/>
    <w:rsid w:val="00A6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A678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A678BD"/>
  </w:style>
  <w:style w:type="numbering" w:customStyle="1" w:styleId="210">
    <w:name w:val="Нет списка21"/>
    <w:next w:val="a2"/>
    <w:uiPriority w:val="99"/>
    <w:semiHidden/>
    <w:rsid w:val="00A678BD"/>
  </w:style>
  <w:style w:type="table" w:customStyle="1" w:styleId="211">
    <w:name w:val="Сетка таблицы21"/>
    <w:basedOn w:val="a1"/>
    <w:next w:val="a4"/>
    <w:uiPriority w:val="59"/>
    <w:rsid w:val="00A6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A678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171122EFEE3AA1DEA67CC5E8ECB97B1D42497E3CBB3EADA70A6BE2EC7B0F26F0B4D78BFC3C34101FA027C451DB57843DE4E63E230C6B4BDBMERCN" TargetMode="External"/><Relationship Id="rId26" Type="http://schemas.openxmlformats.org/officeDocument/2006/relationships/hyperlink" Target="consultantplus://offline/ref=C77DC1911701CAC9DE8E6515EBA7913306257B4A187AD12213CF8AAD7776972CB8556AE571AE165892C80E9A241BFCCF817C85AC3DBF8CU217J" TargetMode="External"/><Relationship Id="rId39" Type="http://schemas.openxmlformats.org/officeDocument/2006/relationships/hyperlink" Target="consultantplus://offline/ref=87FB51D41A062AB7E9304E4DCF6024B0725FC0CF0BA021D1F3DFA98A8049962DC8BFA8439E0584CCBFBCEE735A8C569BBCB27B1E4C74FB62E4F93F0DWFTFL" TargetMode="External"/><Relationship Id="rId21" Type="http://schemas.openxmlformats.org/officeDocument/2006/relationships/hyperlink" Target="consultantplus://offline/ref=1B4C9BC4652A773A7B18FCBED887CD812579C287AA214F67B08E3DE79935F0FB6A724FC5162E81C29EFECB37D8R3HCK" TargetMode="External"/><Relationship Id="rId34" Type="http://schemas.openxmlformats.org/officeDocument/2006/relationships/hyperlink" Target="consultantplus://offline/ref=87FB51D41A062AB7E9304E4DCF6024B0725FC0CF0BA021D1F3DFA98A8049962DC8BFA8439E0584CCBFBCEE735A8C569BBCB27B1E4C74FB62E4F93F0DWFTFL" TargetMode="External"/><Relationship Id="rId42" Type="http://schemas.openxmlformats.org/officeDocument/2006/relationships/hyperlink" Target="consultantplus://offline/ref=87FB51D41A062AB7E9305040D90C7AB4775599C40DA72D80AE88AFDDDF1990789AFFF61ADC4897CCBEA2EC725BW8TEL" TargetMode="External"/><Relationship Id="rId47" Type="http://schemas.openxmlformats.org/officeDocument/2006/relationships/hyperlink" Target="consultantplus://offline/ref=87FB51D41A062AB7E9305040D90C7AB4765D97C70EA12D80AE88AFDDDF1990789AFFF61ADC4897CCBEA2EC725BW8TEL" TargetMode="External"/><Relationship Id="rId50" Type="http://schemas.openxmlformats.org/officeDocument/2006/relationships/hyperlink" Target="consultantplus://offline/ref=87FB51D41A062AB7E9305040D90C7AB477579EC00DA12D80AE88AFDDDF19907888FFAE16DD4088CBBAB7BA231ED20FCBF1F9771E5B68FA62WFT3L" TargetMode="External"/><Relationship Id="rId55" Type="http://schemas.openxmlformats.org/officeDocument/2006/relationships/hyperlink" Target="consultantplus://offline/ref=87FB51D41A062AB7E9304E4DCF6024B0725FC0CF0BA02ED2F6DCA98A8049962DC8BFA8438C05DCC0BEB5F0735B9900CAF9WETE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801CA7B4AF6B688A521145D429A94F2E50B8CA6F3CEE390F5900CCB1D698B7A29BB4F45ED4EA22BFF99418FC3414707637CAFA3090F6F3DvEpEL" TargetMode="External"/><Relationship Id="rId20" Type="http://schemas.openxmlformats.org/officeDocument/2006/relationships/hyperlink" Target="consultantplus://offline/ref=490AF9287E78586B1DCA935EA65896C2B1AB5D15260590490C8858FFBB492B4A0C2EBF4823E90D4907329ED76729DA67D33DD7DFECk7O9O" TargetMode="External"/><Relationship Id="rId29" Type="http://schemas.openxmlformats.org/officeDocument/2006/relationships/hyperlink" Target="consultantplus://offline/ref=4AFEB6F3B2453CAC95189A06D3A03338319D152C3E5BB5A9CE5B318AC12ADB11B818FD65D98AAF340D913Dc7I2G" TargetMode="External"/><Relationship Id="rId41" Type="http://schemas.openxmlformats.org/officeDocument/2006/relationships/hyperlink" Target="consultantplus://offline/ref=87FB51D41A062AB7E9305040D90C7AB477579EC00DA12D80AE88AFDDDF1990789AFFF61ADC4897CCBEA2EC725BW8TEL" TargetMode="External"/><Relationship Id="rId54" Type="http://schemas.openxmlformats.org/officeDocument/2006/relationships/hyperlink" Target="consultantplus://offline/ref=87FB51D41A062AB7E9305040D90C7AB4765C99C701F07A82FFDDA1D8D749CA689EB6A21EC34088D3BDBCEFW7TB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79FAD2C87038709125FB716408E20DFD9F22432ED1732962733AB35CF1FABA125CE5BB6577FDD26A625Bi8bEI" TargetMode="External"/><Relationship Id="rId24" Type="http://schemas.openxmlformats.org/officeDocument/2006/relationships/hyperlink" Target="consultantplus://offline/ref=DAC08495C50B9A0E19AC96F8C6F239F0A6D1E97654F739D2237FC4769D506F1A4C0EA5967311BE92158E84514933FAF972D3924447L3w8O" TargetMode="External"/><Relationship Id="rId32" Type="http://schemas.openxmlformats.org/officeDocument/2006/relationships/hyperlink" Target="consultantplus://offline/ref=87FB51D41A062AB7E9305040D90C7AB477579EC00DA12D80AE88AFDDDF1990789AFFF61ADC4897CCBEA2EC725BW8TEL" TargetMode="External"/><Relationship Id="rId37" Type="http://schemas.openxmlformats.org/officeDocument/2006/relationships/hyperlink" Target="consultantplus://offline/ref=87FB51D41A062AB7E9305040D90C7AB4775599C40DA72D80AE88AFDDDF1990789AFFF61ADC4897CCBEA2EC725BW8TEL" TargetMode="External"/><Relationship Id="rId40" Type="http://schemas.openxmlformats.org/officeDocument/2006/relationships/hyperlink" Target="consultantplus://offline/ref=87FB51D41A062AB7E9305040D90C7AB477579EC00DA12D80AE88AFDDDF1990789AFFF61ADC4897CCBEA2EC725BW8TEL" TargetMode="External"/><Relationship Id="rId45" Type="http://schemas.openxmlformats.org/officeDocument/2006/relationships/hyperlink" Target="consultantplus://offline/ref=87FB51D41A062AB7E9305040D90C7AB477569BC40DAE2D80AE88AFDDDF1990789AFFF61ADC4897CCBEA2EC725BW8TEL" TargetMode="External"/><Relationship Id="rId53" Type="http://schemas.openxmlformats.org/officeDocument/2006/relationships/hyperlink" Target="consultantplus://offline/ref=87FB51D41A062AB7E9305040D90C7AB4775599C40DA52D80AE88AFDDDF1990789AFFF61ADC4897CCBEA2EC725BW8TEL" TargetMode="External"/><Relationship Id="rId58" Type="http://schemas.openxmlformats.org/officeDocument/2006/relationships/hyperlink" Target="consultantplus://offline/ref=87FB51D41A062AB7E9305040D90C7AB477579EC30FA42D80AE88AFDDDF1990789AFFF61ADC4897CCBEA2EC725BW8TEL" TargetMode="External"/><Relationship Id="rId5" Type="http://schemas.openxmlformats.org/officeDocument/2006/relationships/webSettings" Target="webSettings.xml"/><Relationship Id="rId15" Type="http://schemas.openxmlformats.org/officeDocument/2006/relationships/hyperlink" Target="consultantplus://offline/ref=0A7F909FE118C6C46D5D927434D15C06267A8A17DF8AEDE105604A4489E2AB6E4F8E953A891BFECDC6DDF1D8F1F64B374348869B99J3l5L" TargetMode="External"/><Relationship Id="rId23" Type="http://schemas.openxmlformats.org/officeDocument/2006/relationships/hyperlink" Target="consultantplus://offline/ref=F8B4650129109C0537DE4773AA5C7C7C20E780E9BEE59112ADB24116B7324D8D510E26132B2424D78FDA2822C8C29F0FE2BFA9lFu9O" TargetMode="External"/><Relationship Id="rId28" Type="http://schemas.openxmlformats.org/officeDocument/2006/relationships/hyperlink" Target="consultantplus://offline/ref=1D4E32A31A176726FF77A9EFC32AC1AADF1C10E30515B9C2EAEB08B6420BA89D40859BD428137DACE57252E5F3UAyFH" TargetMode="External"/><Relationship Id="rId36" Type="http://schemas.openxmlformats.org/officeDocument/2006/relationships/hyperlink" Target="consultantplus://offline/ref=87FB51D41A062AB7E9305040D90C7AB477579EC00DA12D80AE88AFDDDF1990789AFFF61ADC4897CCBEA2EC725BW8TEL" TargetMode="External"/><Relationship Id="rId49" Type="http://schemas.openxmlformats.org/officeDocument/2006/relationships/hyperlink" Target="consultantplus://offline/ref=87FB51D41A062AB7E9305040D90C7AB4765C99C701F07A82FFDDA1D8D749CA689EB6A21EC34088D3BDBCEFW7TBL" TargetMode="External"/><Relationship Id="rId57" Type="http://schemas.openxmlformats.org/officeDocument/2006/relationships/hyperlink" Target="consultantplus://offline/ref=87FB51D41A062AB7E9305040D90C7AB477579EC30FA42D80AE88AFDDDF1990789AFFF61ADC4897CCBEA2EC725BW8TEL" TargetMode="External"/><Relationship Id="rId61" Type="http://schemas.openxmlformats.org/officeDocument/2006/relationships/hyperlink" Target="consultantplus://offline/ref=87FB51D41A062AB7E9304E4DCF6024B0725FC0CF0BA322D2F7D9A98A8049962DC8BFA8438C05DCC0BEB5F0735B9900CAF9WETEL" TargetMode="External"/><Relationship Id="rId10" Type="http://schemas.openxmlformats.org/officeDocument/2006/relationships/hyperlink" Target="consultantplus://offline/ref=8879FAD2C87038709125FB716408E20DFD9F22432ED1732962733AB35CF1FABA125CE5BB6577FDD26A6556i8b5I" TargetMode="External"/><Relationship Id="rId19" Type="http://schemas.openxmlformats.org/officeDocument/2006/relationships/hyperlink" Target="consultantplus://offline/ref=CF12BCC18A020B766DF403901D93A90A0336AB8E5D7CE7D7275F9FF9B53155A97F5811CE87FB673D2A0989227F6285E50A5C7C873A90D36EE24CJ" TargetMode="External"/><Relationship Id="rId31" Type="http://schemas.openxmlformats.org/officeDocument/2006/relationships/hyperlink" Target="consultantplus://offline/ref=23EC24AAA03BB8FD540006640F2C002A757A1E04D98D3C1C7141D9DF854EDE3887FBEFF96BD6C4A8428EEE3BD7A932EDCDA60B75B099D5N2G" TargetMode="External"/><Relationship Id="rId44" Type="http://schemas.openxmlformats.org/officeDocument/2006/relationships/hyperlink" Target="consultantplus://offline/ref=87FB51D41A062AB7E9305040D90C7AB477579EC00DA12D80AE88AFDDDF1990789AFFF61ADC4897CCBEA2EC725BW8TEL" TargetMode="External"/><Relationship Id="rId52" Type="http://schemas.openxmlformats.org/officeDocument/2006/relationships/hyperlink" Target="consultantplus://offline/ref=87FB51D41A062AB7E9305040D90C7AB477579EC00DA12D80AE88AFDDDF19907888FFAE16DD4188CDBAB7BA231ED20FCBF1F9771E5B68FA62WFT3L" TargetMode="External"/><Relationship Id="rId60" Type="http://schemas.openxmlformats.org/officeDocument/2006/relationships/hyperlink" Target="consultantplus://offline/ref=87FB51D41A062AB7E9305040D90C7AB4775698CB02A22D80AE88AFDDDF1990789AFFF61ADC4897CCBEA2EC725BW8TE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79FAD2C87038709125E57C7264BC09FA967E472ED0717D3C2C61EE0BF8F0ED5513BCF9217AF9D6i6b3I" TargetMode="External"/><Relationship Id="rId14" Type="http://schemas.openxmlformats.org/officeDocument/2006/relationships/oleObject" Target="embeddings/oleObject1.bin"/><Relationship Id="rId22" Type="http://schemas.openxmlformats.org/officeDocument/2006/relationships/hyperlink" Target="consultantplus://offline/ref=734DA96FF790969DC3F578624BBBEB7CDCDC92C949D3834717D6580419EB7581469CA59A18544A3C18E066C0D9D0BACDF2E94F7CD2F68F2Ar3kFO" TargetMode="External"/><Relationship Id="rId27" Type="http://schemas.openxmlformats.org/officeDocument/2006/relationships/hyperlink" Target="consultantplus://offline/ref=0FB4650198AA05CED061A874365553C74E1053A2584C19C4600FB243C587DB02E9E29E57A8D5E799695FCD9D8ADE48EECAB47B62U3tCJ" TargetMode="External"/><Relationship Id="rId30" Type="http://schemas.openxmlformats.org/officeDocument/2006/relationships/hyperlink" Target="consultantplus://offline/ref=C42432EA97A86EBFC7CE80D2C8954E929FC3D6E4F1533D2B66F1A5A3C1999F3693EA462D8F99E45A1F08D4874DE4DE1D404148CF56684AD6D3RAG" TargetMode="External"/><Relationship Id="rId35" Type="http://schemas.openxmlformats.org/officeDocument/2006/relationships/hyperlink" Target="consultantplus://offline/ref=87FB51D41A062AB7E9304E4DCF6024B0725FC0CF0BA021D1F3DFA98A8049962DC8BFA8439E0584CCBFBCEE735A8C569BBCB27B1E4C74FB62E4F93F0DWFTFL" TargetMode="External"/><Relationship Id="rId43" Type="http://schemas.openxmlformats.org/officeDocument/2006/relationships/hyperlink" Target="consultantplus://offline/ref=87FB51D41A062AB7E9304E4DCF6024B0725FC0CF0BA021D1F3DFA98A8049962DC8BFA8439E0584CCBFBCEE735A8C569BBCB27B1E4C74FB62E4F93F0DWFTFL" TargetMode="External"/><Relationship Id="rId48" Type="http://schemas.openxmlformats.org/officeDocument/2006/relationships/hyperlink" Target="consultantplus://offline/ref=87FB51D41A062AB7E9305040D90C7AB4775599C40DA52D80AE88AFDDDF1990789AFFF61ADC4897CCBEA2EC725BW8TEL" TargetMode="External"/><Relationship Id="rId56" Type="http://schemas.openxmlformats.org/officeDocument/2006/relationships/hyperlink" Target="consultantplus://offline/ref=350D04F5ADC195511F83A1F106B13494FA3F980C1D069C4B62ABE47DEEFC758F5B1E7B07DA22170307D51626F7C7044CB36A3D3170KAnBJ" TargetMode="External"/><Relationship Id="rId64" Type="http://schemas.openxmlformats.org/officeDocument/2006/relationships/fontTable" Target="fontTable.xml"/><Relationship Id="rId8" Type="http://schemas.openxmlformats.org/officeDocument/2006/relationships/hyperlink" Target="consultantplus://offline/ref=8879FAD2C87038709125E57C7264BC09FA967E472ED0717D3C2C61EE0BF8F0ED5513BCF9217AFFD0i6bFI" TargetMode="External"/><Relationship Id="rId51" Type="http://schemas.openxmlformats.org/officeDocument/2006/relationships/hyperlink" Target="consultantplus://offline/ref=87FB51D41A062AB7E9305040D90C7AB477579EC00DA12D80AE88AFDDDF19907888FFAE16DD418EC4BDB7BA231ED20FCBF1F9771E5B68FA62WFT3L" TargetMode="External"/><Relationship Id="rId3" Type="http://schemas.openxmlformats.org/officeDocument/2006/relationships/styles" Target="styles.xml"/><Relationship Id="rId12" Type="http://schemas.openxmlformats.org/officeDocument/2006/relationships/hyperlink" Target="consultantplus://offline/ref=8879FAD2C87038709125FB716408E20DFD9F22432ED1732962733AB35CF1FABAi1b2I" TargetMode="External"/><Relationship Id="rId17" Type="http://schemas.openxmlformats.org/officeDocument/2006/relationships/hyperlink" Target="consultantplus://offline/ref=171122EFEE3AA1DEA67CC5E8ECB97B1D424A723EBB3FADA70A6BE2EC7B0F26F0B4D78BFC3C34151FA027C451DB57843DE4E63E230C6B4BDBMERCN" TargetMode="External"/><Relationship Id="rId25" Type="http://schemas.openxmlformats.org/officeDocument/2006/relationships/hyperlink" Target="consultantplus://offline/ref=87B833C2DF93F14E3313F48C6961965AF12BF539762BC2AB45FA43AA2F600E9E824633A2C9DABB4496DAB363DE3DD5DEE73D0BDE26B98070x2y2J" TargetMode="External"/><Relationship Id="rId33" Type="http://schemas.openxmlformats.org/officeDocument/2006/relationships/hyperlink" Target="consultantplus://offline/ref=87FB51D41A062AB7E9305040D90C7AB4765C99C701F07A82FFDDA1D8D749CA689EB6A21EC34088D3BDBCEFW7TBL" TargetMode="External"/><Relationship Id="rId38" Type="http://schemas.openxmlformats.org/officeDocument/2006/relationships/hyperlink" Target="consultantplus://offline/ref=87FB51D41A062AB7E9305040D90C7AB4765C99C701F07A82FFDDA1D8D749CA689EB6A21EC34088D3BDBCEFW7TBL" TargetMode="External"/><Relationship Id="rId46" Type="http://schemas.openxmlformats.org/officeDocument/2006/relationships/hyperlink" Target="consultantplus://offline/ref=87FB51D41A062AB7E9305040D90C7AB4775599C40DA72D80AE88AFDDDF1990789AFFF61ADC4897CCBEA2EC725BW8TEL" TargetMode="External"/><Relationship Id="rId59" Type="http://schemas.openxmlformats.org/officeDocument/2006/relationships/hyperlink" Target="consultantplus://offline/ref=87FB51D41A062AB7E9305040D90C7AB4775798C502A62D80AE88AFDDDF1990789AFFF61ADC4897CCBEA2EC725BW8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E200-DB8D-4288-9289-6FB69FA3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18172</Words>
  <Characters>103583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22</cp:revision>
  <cp:lastPrinted>2020-12-28T08:05:00Z</cp:lastPrinted>
  <dcterms:created xsi:type="dcterms:W3CDTF">2020-10-30T08:07:00Z</dcterms:created>
  <dcterms:modified xsi:type="dcterms:W3CDTF">2021-04-06T11:28:00Z</dcterms:modified>
</cp:coreProperties>
</file>