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94" w:tblpY="1051"/>
        <w:tblW w:w="10349" w:type="dxa"/>
        <w:tblLook w:val="04A0" w:firstRow="1" w:lastRow="0" w:firstColumn="1" w:lastColumn="0" w:noHBand="0" w:noVBand="1"/>
      </w:tblPr>
      <w:tblGrid>
        <w:gridCol w:w="318"/>
        <w:gridCol w:w="4503"/>
        <w:gridCol w:w="5528"/>
      </w:tblGrid>
      <w:tr w:rsidR="00474AE6" w:rsidRPr="002D491E" w:rsidTr="004C1342">
        <w:trPr>
          <w:gridBefore w:val="1"/>
          <w:wBefore w:w="318" w:type="dxa"/>
          <w:trHeight w:val="1560"/>
        </w:trPr>
        <w:tc>
          <w:tcPr>
            <w:tcW w:w="45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4C134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4C134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257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4C134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двадцать седьмой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4C134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9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49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49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</w:tr>
      <w:tr w:rsidR="002D491E" w:rsidRPr="002D491E" w:rsidTr="004C1342">
        <w:trPr>
          <w:gridBefore w:val="1"/>
          <w:wBefore w:w="318" w:type="dxa"/>
          <w:trHeight w:val="28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4C134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F14036" w:rsidTr="004C1342">
        <w:trPr>
          <w:trHeight w:val="1197"/>
        </w:trPr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Default="00257569" w:rsidP="004C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C13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ПЕРЕЧЕНЬ ГЛАВНЫХ АДМИНИСТРАТОРОВ  ИСТОЧНИКОВ ФИНАНСИРОВАНИЯ ДЕФИЦИТА Б</w:t>
            </w:r>
            <w:bookmarkStart w:id="0" w:name="_GoBack"/>
            <w:bookmarkEnd w:id="0"/>
            <w:r w:rsidRPr="004C13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ЮДЖЕТА МУНИЦИПАЛЬНОГО ОБРАЗОВАНИЯ ГОРОДСКОГО ОКРУГА  "УСИНСК" В 2020 ГОДУ И ПЛАНОВОМ ПЕРИОДЕ 2021</w:t>
            </w:r>
            <w:proofErr w:type="gramStart"/>
            <w:r w:rsidRPr="004C13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</w:t>
            </w:r>
            <w:proofErr w:type="gramEnd"/>
            <w:r w:rsidRPr="004C13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2022 ГОДОВ</w:t>
            </w:r>
          </w:p>
          <w:p w:rsidR="004C1342" w:rsidRPr="004C1342" w:rsidRDefault="004C1342" w:rsidP="004C134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852"/>
        <w:gridCol w:w="709"/>
        <w:gridCol w:w="851"/>
        <w:gridCol w:w="567"/>
        <w:gridCol w:w="709"/>
        <w:gridCol w:w="708"/>
        <w:gridCol w:w="851"/>
        <w:gridCol w:w="4391"/>
      </w:tblGrid>
      <w:tr w:rsidR="00257569" w:rsidTr="00257569">
        <w:trPr>
          <w:trHeight w:val="7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52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69" w:rsidRPr="00257569" w:rsidRDefault="00257569" w:rsidP="004C1342">
            <w:pPr>
              <w:spacing w:after="0" w:line="216" w:lineRule="auto"/>
              <w:ind w:left="-250"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группы, подгруппы, статьи, вида</w:t>
            </w:r>
            <w:r w:rsidR="004C13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источников, классификации операций сектора государственного управления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257569" w:rsidTr="00257569">
        <w:trPr>
          <w:trHeight w:val="6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7569" w:rsidRPr="00257569" w:rsidRDefault="00257569" w:rsidP="004C1342">
            <w:pPr>
              <w:spacing w:after="0" w:line="216" w:lineRule="auto"/>
              <w:ind w:firstLine="1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Финансовое управление 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2575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муниципального образования городского округа "Усинск"</w:t>
            </w:r>
          </w:p>
        </w:tc>
      </w:tr>
      <w:tr w:rsidR="00257569" w:rsidTr="00257569">
        <w:trPr>
          <w:trHeight w:val="7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7569" w:rsidRPr="00257569" w:rsidRDefault="00257569" w:rsidP="004C1342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Получение кредитов от  кредитных организаций бюджетами городских округов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валюте Российской Федерации</w:t>
            </w:r>
          </w:p>
        </w:tc>
      </w:tr>
      <w:tr w:rsidR="00257569" w:rsidTr="00257569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7569" w:rsidRPr="00257569" w:rsidRDefault="00257569" w:rsidP="004C1342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257569" w:rsidTr="00257569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7569" w:rsidRPr="00257569" w:rsidRDefault="00257569" w:rsidP="004C1342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257569" w:rsidTr="00257569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7569" w:rsidRPr="00257569" w:rsidRDefault="00257569" w:rsidP="004C1342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257569" w:rsidTr="00257569">
        <w:trPr>
          <w:trHeight w:val="4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7569" w:rsidRPr="00257569" w:rsidRDefault="00257569" w:rsidP="004C1342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</w:tr>
      <w:tr w:rsidR="00257569" w:rsidTr="00257569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7569" w:rsidRPr="00257569" w:rsidRDefault="00257569" w:rsidP="004C1342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</w:tr>
      <w:tr w:rsidR="00257569" w:rsidTr="00257569">
        <w:trPr>
          <w:trHeight w:val="2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569" w:rsidRPr="00257569" w:rsidRDefault="00257569" w:rsidP="004C1342">
            <w:pPr>
              <w:spacing w:after="0" w:line="216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7569" w:rsidRPr="00257569" w:rsidRDefault="00257569" w:rsidP="004C134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57569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финансовых активов в собственности городских округов за счет средств организаций, учредителями которых являются городские </w:t>
            </w:r>
            <w:proofErr w:type="gramStart"/>
            <w:r w:rsidRPr="00257569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proofErr w:type="gramEnd"/>
            <w:r w:rsidRPr="00257569">
              <w:rPr>
                <w:rFonts w:ascii="Times New Roman" w:hAnsi="Times New Roman" w:cs="Times New Roman"/>
                <w:sz w:val="26"/>
                <w:szCs w:val="26"/>
              </w:rPr>
              <w:t xml:space="preserve"> и лицевые счета которым открыты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7569">
              <w:rPr>
                <w:rFonts w:ascii="Times New Roman" w:hAnsi="Times New Roman" w:cs="Times New Roman"/>
                <w:sz w:val="26"/>
                <w:szCs w:val="26"/>
              </w:rPr>
              <w:t>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257569" w:rsidRDefault="00257569">
      <w:pPr>
        <w:spacing w:after="0" w:line="240" w:lineRule="auto"/>
      </w:pPr>
    </w:p>
    <w:sectPr w:rsidR="00257569" w:rsidSect="004C1342">
      <w:headerReference w:type="default" r:id="rId7"/>
      <w:pgSz w:w="11906" w:h="16838"/>
      <w:pgMar w:top="709" w:right="851" w:bottom="426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C4" w:rsidRDefault="005602C4" w:rsidP="00474AE6">
      <w:pPr>
        <w:spacing w:after="0" w:line="240" w:lineRule="auto"/>
      </w:pPr>
      <w:r>
        <w:separator/>
      </w:r>
    </w:p>
  </w:endnote>
  <w:endnote w:type="continuationSeparator" w:id="0">
    <w:p w:rsidR="005602C4" w:rsidRDefault="005602C4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C4" w:rsidRDefault="005602C4" w:rsidP="00474AE6">
      <w:pPr>
        <w:spacing w:after="0" w:line="240" w:lineRule="auto"/>
      </w:pPr>
      <w:r>
        <w:separator/>
      </w:r>
    </w:p>
  </w:footnote>
  <w:footnote w:type="continuationSeparator" w:id="0">
    <w:p w:rsidR="005602C4" w:rsidRDefault="005602C4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B2246C" w:rsidRDefault="00B2246C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34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53ED8"/>
    <w:rsid w:val="000D2D7C"/>
    <w:rsid w:val="00217810"/>
    <w:rsid w:val="00257569"/>
    <w:rsid w:val="002866F3"/>
    <w:rsid w:val="00287A6C"/>
    <w:rsid w:val="002D491E"/>
    <w:rsid w:val="002F2CE6"/>
    <w:rsid w:val="00335D3D"/>
    <w:rsid w:val="003556CF"/>
    <w:rsid w:val="003751BD"/>
    <w:rsid w:val="00474AE6"/>
    <w:rsid w:val="0049490D"/>
    <w:rsid w:val="004C1342"/>
    <w:rsid w:val="004D4329"/>
    <w:rsid w:val="004F1481"/>
    <w:rsid w:val="0051700E"/>
    <w:rsid w:val="005602C4"/>
    <w:rsid w:val="005630A5"/>
    <w:rsid w:val="00586EED"/>
    <w:rsid w:val="006947CE"/>
    <w:rsid w:val="00746380"/>
    <w:rsid w:val="0076031A"/>
    <w:rsid w:val="007B4163"/>
    <w:rsid w:val="007F23AE"/>
    <w:rsid w:val="00867B5C"/>
    <w:rsid w:val="00885384"/>
    <w:rsid w:val="009047F7"/>
    <w:rsid w:val="00980582"/>
    <w:rsid w:val="009E1172"/>
    <w:rsid w:val="009F67AF"/>
    <w:rsid w:val="00A51339"/>
    <w:rsid w:val="00B11AF6"/>
    <w:rsid w:val="00B2246C"/>
    <w:rsid w:val="00B4266F"/>
    <w:rsid w:val="00B93157"/>
    <w:rsid w:val="00BD3339"/>
    <w:rsid w:val="00C566BF"/>
    <w:rsid w:val="00C71C36"/>
    <w:rsid w:val="00C71F17"/>
    <w:rsid w:val="00C93CF0"/>
    <w:rsid w:val="00CC6074"/>
    <w:rsid w:val="00CF5B2E"/>
    <w:rsid w:val="00D83D6C"/>
    <w:rsid w:val="00EB39DE"/>
    <w:rsid w:val="00F14036"/>
    <w:rsid w:val="00FA62E4"/>
    <w:rsid w:val="00FD6AC1"/>
    <w:rsid w:val="00F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3</cp:revision>
  <cp:lastPrinted>2019-12-20T08:51:00Z</cp:lastPrinted>
  <dcterms:created xsi:type="dcterms:W3CDTF">2019-12-20T08:51:00Z</dcterms:created>
  <dcterms:modified xsi:type="dcterms:W3CDTF">2019-12-20T08:58:00Z</dcterms:modified>
</cp:coreProperties>
</file>